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4D713" w14:textId="77777777" w:rsidR="006731D4" w:rsidRDefault="006731D4">
      <w:pPr>
        <w:snapToGrid w:val="0"/>
        <w:spacing w:line="560" w:lineRule="exact"/>
        <w:outlineLvl w:val="0"/>
        <w:rPr>
          <w:rFonts w:ascii="方正黑体_GBK" w:eastAsia="方正黑体_GBK"/>
          <w:sz w:val="36"/>
          <w:szCs w:val="36"/>
        </w:rPr>
      </w:pPr>
    </w:p>
    <w:p w14:paraId="576BABB9" w14:textId="7A038633" w:rsidR="006731D4" w:rsidRPr="00D60E29" w:rsidRDefault="00D60E29">
      <w:pPr>
        <w:snapToGrid w:val="0"/>
        <w:spacing w:line="560" w:lineRule="exact"/>
        <w:jc w:val="center"/>
        <w:outlineLvl w:val="0"/>
        <w:rPr>
          <w:rFonts w:ascii="方正小标宋_GBK" w:eastAsia="方正小标宋_GBK"/>
          <w:sz w:val="36"/>
          <w:szCs w:val="36"/>
        </w:rPr>
      </w:pPr>
      <w:r w:rsidRPr="00D60E29">
        <w:rPr>
          <w:rFonts w:ascii="方正小标宋_GBK" w:eastAsia="方正小标宋_GBK" w:hint="eastAsia"/>
          <w:sz w:val="36"/>
          <w:szCs w:val="36"/>
        </w:rPr>
        <w:t>第一次理事会会议决定</w:t>
      </w:r>
    </w:p>
    <w:p w14:paraId="40500ED9" w14:textId="046429F1" w:rsidR="006731D4" w:rsidRDefault="00CB38D2" w:rsidP="00CB38D2">
      <w:pPr>
        <w:pStyle w:val="aff2"/>
        <w:tabs>
          <w:tab w:val="left" w:pos="705"/>
        </w:tabs>
        <w:snapToGrid w:val="0"/>
        <w:spacing w:line="560" w:lineRule="exact"/>
        <w:rPr>
          <w:sz w:val="30"/>
          <w:szCs w:val="30"/>
        </w:rPr>
      </w:pPr>
      <w:r>
        <w:rPr>
          <w:sz w:val="30"/>
          <w:szCs w:val="30"/>
        </w:rPr>
        <w:tab/>
      </w:r>
    </w:p>
    <w:tbl>
      <w:tblPr>
        <w:tblStyle w:val="af8"/>
        <w:tblW w:w="0" w:type="auto"/>
        <w:tblLook w:val="04A0" w:firstRow="1" w:lastRow="0" w:firstColumn="1" w:lastColumn="0" w:noHBand="0" w:noVBand="1"/>
      </w:tblPr>
      <w:tblGrid>
        <w:gridCol w:w="8834"/>
      </w:tblGrid>
      <w:tr w:rsidR="00897BDB" w14:paraId="758A60E1" w14:textId="77777777" w:rsidTr="000E4DA9">
        <w:trPr>
          <w:trHeight w:val="43"/>
        </w:trPr>
        <w:tc>
          <w:tcPr>
            <w:tcW w:w="8834" w:type="dxa"/>
            <w:vAlign w:val="center"/>
          </w:tcPr>
          <w:p w14:paraId="60B40756" w14:textId="5043833F" w:rsidR="00897BDB" w:rsidRPr="00BF30DA" w:rsidRDefault="00897BDB"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2</w:t>
            </w:r>
            <w:r w:rsidRPr="00BF30DA">
              <w:rPr>
                <w:rFonts w:hint="eastAsia"/>
                <w:b w:val="0"/>
                <w:bCs w:val="0"/>
                <w:sz w:val="30"/>
                <w:szCs w:val="30"/>
              </w:rPr>
              <w:t>：</w:t>
            </w:r>
            <w:r>
              <w:rPr>
                <w:rFonts w:hint="eastAsia"/>
                <w:b w:val="0"/>
                <w:bCs w:val="0"/>
                <w:sz w:val="30"/>
                <w:szCs w:val="30"/>
              </w:rPr>
              <w:t>欢迎成员国</w:t>
            </w:r>
          </w:p>
        </w:tc>
      </w:tr>
    </w:tbl>
    <w:p w14:paraId="273B4AF9" w14:textId="77777777" w:rsidR="00E448E3" w:rsidRPr="00897BDB" w:rsidRDefault="00E448E3" w:rsidP="00E448E3">
      <w:pPr>
        <w:pStyle w:val="aff2"/>
        <w:snapToGrid w:val="0"/>
        <w:spacing w:line="560" w:lineRule="exact"/>
        <w:ind w:firstLineChars="200" w:firstLine="600"/>
        <w:rPr>
          <w:b w:val="0"/>
          <w:bCs w:val="0"/>
          <w:sz w:val="30"/>
          <w:szCs w:val="30"/>
        </w:rPr>
      </w:pPr>
    </w:p>
    <w:p w14:paraId="7C56474D" w14:textId="46CB14E6" w:rsidR="00897BDB" w:rsidRDefault="000D4096" w:rsidP="000D4096">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MOC01-01</w:t>
      </w:r>
      <w:r w:rsidRPr="000D4096">
        <w:rPr>
          <w:rFonts w:hint="eastAsia"/>
          <w:sz w:val="30"/>
          <w:szCs w:val="30"/>
        </w:rPr>
        <w:t>号决定：全体会议注意到</w:t>
      </w:r>
      <w:r w:rsidRPr="000D4096">
        <w:rPr>
          <w:sz w:val="30"/>
          <w:szCs w:val="30"/>
        </w:rPr>
        <w:t>IMC/MOC01/Doc.2号文件所列成员国名单：中华人民共和国、科摩罗联盟、古巴共和国、几内亚共和国、老挝人民民主共和国、马达加斯加共和国、尼加拉瓜共和国</w:t>
      </w:r>
      <w:r w:rsidRPr="000D4096">
        <w:rPr>
          <w:rFonts w:hint="eastAsia"/>
          <w:sz w:val="30"/>
          <w:szCs w:val="30"/>
        </w:rPr>
        <w:t>、</w:t>
      </w:r>
      <w:r w:rsidRPr="000D4096">
        <w:rPr>
          <w:sz w:val="30"/>
          <w:szCs w:val="30"/>
        </w:rPr>
        <w:t>巴基斯坦伊斯兰共和国。</w:t>
      </w:r>
    </w:p>
    <w:p w14:paraId="2C4F057D" w14:textId="00837E4C" w:rsidR="00E448E3" w:rsidRDefault="000D4096" w:rsidP="00E448E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sidRPr="000D4096">
        <w:rPr>
          <w:rFonts w:hint="eastAsia"/>
          <w:sz w:val="30"/>
          <w:szCs w:val="30"/>
        </w:rPr>
        <w:t>2号决定：全体会议注意到理事会组成</w:t>
      </w:r>
      <w:r w:rsidR="00E448E3">
        <w:rPr>
          <w:rFonts w:hint="eastAsia"/>
          <w:sz w:val="30"/>
          <w:szCs w:val="30"/>
        </w:rPr>
        <w:t>情况</w:t>
      </w:r>
      <w:r w:rsidRPr="000D4096">
        <w:rPr>
          <w:rFonts w:hint="eastAsia"/>
          <w:sz w:val="30"/>
          <w:szCs w:val="30"/>
        </w:rPr>
        <w:t>。</w:t>
      </w:r>
    </w:p>
    <w:p w14:paraId="0AEC5332" w14:textId="77777777" w:rsidR="00E448E3" w:rsidRDefault="00E448E3" w:rsidP="00E448E3">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448E3" w14:paraId="78F5EE17" w14:textId="77777777" w:rsidTr="000E4DA9">
        <w:trPr>
          <w:trHeight w:val="43"/>
        </w:trPr>
        <w:tc>
          <w:tcPr>
            <w:tcW w:w="8834" w:type="dxa"/>
            <w:vAlign w:val="center"/>
          </w:tcPr>
          <w:p w14:paraId="5EB8F759" w14:textId="32CBC05C" w:rsidR="00E448E3" w:rsidRPr="00BF30DA" w:rsidRDefault="00E448E3"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3</w:t>
            </w:r>
            <w:r w:rsidRPr="00BF30DA">
              <w:rPr>
                <w:rFonts w:hint="eastAsia"/>
                <w:b w:val="0"/>
                <w:bCs w:val="0"/>
                <w:sz w:val="30"/>
                <w:szCs w:val="30"/>
              </w:rPr>
              <w:t>：</w:t>
            </w:r>
            <w:r>
              <w:rPr>
                <w:rFonts w:hint="eastAsia"/>
                <w:b w:val="0"/>
                <w:bCs w:val="0"/>
                <w:sz w:val="30"/>
                <w:szCs w:val="30"/>
              </w:rPr>
              <w:t>通过临时议程和工作安排</w:t>
            </w:r>
          </w:p>
        </w:tc>
      </w:tr>
    </w:tbl>
    <w:p w14:paraId="0DBBE39E" w14:textId="77777777" w:rsidR="00E448E3" w:rsidRDefault="00E448E3" w:rsidP="00E448E3">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E448E3" w14:paraId="389C4B3D" w14:textId="77777777" w:rsidTr="000E4DA9">
        <w:trPr>
          <w:trHeight w:val="43"/>
        </w:trPr>
        <w:tc>
          <w:tcPr>
            <w:tcW w:w="8834" w:type="dxa"/>
            <w:vAlign w:val="center"/>
          </w:tcPr>
          <w:p w14:paraId="7C17D03A" w14:textId="6BA315DE" w:rsidR="00E448E3" w:rsidRPr="00BF30DA" w:rsidRDefault="00E448E3" w:rsidP="000E4DA9">
            <w:pPr>
              <w:pStyle w:val="aff2"/>
              <w:snapToGrid w:val="0"/>
              <w:spacing w:line="560" w:lineRule="exact"/>
              <w:rPr>
                <w:b w:val="0"/>
                <w:bCs w:val="0"/>
                <w:sz w:val="30"/>
                <w:szCs w:val="30"/>
              </w:rPr>
            </w:pPr>
            <w:r>
              <w:rPr>
                <w:rFonts w:hint="eastAsia"/>
                <w:b w:val="0"/>
                <w:bCs w:val="0"/>
                <w:sz w:val="30"/>
                <w:szCs w:val="30"/>
              </w:rPr>
              <w:t>3.1：临时议程</w:t>
            </w:r>
          </w:p>
        </w:tc>
      </w:tr>
    </w:tbl>
    <w:p w14:paraId="5EFF3AE6" w14:textId="77777777" w:rsidR="00E448E3" w:rsidRPr="00BF30DA" w:rsidRDefault="00E448E3" w:rsidP="00E448E3">
      <w:pPr>
        <w:pStyle w:val="aff2"/>
        <w:snapToGrid w:val="0"/>
        <w:spacing w:line="560" w:lineRule="exact"/>
        <w:rPr>
          <w:sz w:val="30"/>
          <w:szCs w:val="30"/>
        </w:rPr>
      </w:pPr>
    </w:p>
    <w:p w14:paraId="6A05F787" w14:textId="260FA18D" w:rsidR="00E448E3" w:rsidRDefault="00E448E3" w:rsidP="00E448E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3</w:t>
      </w:r>
      <w:r w:rsidRPr="000D4096">
        <w:rPr>
          <w:rFonts w:hint="eastAsia"/>
          <w:sz w:val="30"/>
          <w:szCs w:val="30"/>
        </w:rPr>
        <w:t>号决定：</w:t>
      </w:r>
      <w:r>
        <w:rPr>
          <w:rFonts w:hint="eastAsia"/>
          <w:sz w:val="30"/>
          <w:szCs w:val="30"/>
        </w:rPr>
        <w:t>理事会通过了</w:t>
      </w:r>
      <w:r w:rsidRPr="000D4096">
        <w:rPr>
          <w:sz w:val="30"/>
          <w:szCs w:val="30"/>
        </w:rPr>
        <w:t>IMC/MOC01/Doc.</w:t>
      </w:r>
      <w:r>
        <w:rPr>
          <w:rFonts w:hint="eastAsia"/>
          <w:sz w:val="30"/>
          <w:szCs w:val="30"/>
        </w:rPr>
        <w:t>3.1</w:t>
      </w:r>
      <w:r w:rsidRPr="000D4096">
        <w:rPr>
          <w:sz w:val="30"/>
          <w:szCs w:val="30"/>
        </w:rPr>
        <w:t>号</w:t>
      </w:r>
      <w:r>
        <w:rPr>
          <w:rFonts w:hint="eastAsia"/>
          <w:sz w:val="30"/>
          <w:szCs w:val="30"/>
        </w:rPr>
        <w:t>文件所列临时议程</w:t>
      </w:r>
      <w:r w:rsidRPr="000D4096">
        <w:rPr>
          <w:rFonts w:hint="eastAsia"/>
          <w:sz w:val="30"/>
          <w:szCs w:val="30"/>
        </w:rPr>
        <w:t>。</w:t>
      </w:r>
    </w:p>
    <w:p w14:paraId="0A67FD1E" w14:textId="77777777" w:rsidR="00760FCE" w:rsidRDefault="00760FCE" w:rsidP="00760FCE">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760FCE" w14:paraId="30521946" w14:textId="77777777" w:rsidTr="00784744">
        <w:trPr>
          <w:trHeight w:val="43"/>
        </w:trPr>
        <w:tc>
          <w:tcPr>
            <w:tcW w:w="8834" w:type="dxa"/>
            <w:vAlign w:val="center"/>
          </w:tcPr>
          <w:p w14:paraId="52660EC9" w14:textId="77777777" w:rsidR="00760FCE" w:rsidRPr="00BF30DA" w:rsidRDefault="00760FCE" w:rsidP="00784744">
            <w:pPr>
              <w:pStyle w:val="aff2"/>
              <w:snapToGrid w:val="0"/>
              <w:spacing w:line="560" w:lineRule="exact"/>
              <w:rPr>
                <w:b w:val="0"/>
                <w:bCs w:val="0"/>
                <w:sz w:val="30"/>
                <w:szCs w:val="30"/>
              </w:rPr>
            </w:pPr>
            <w:r>
              <w:rPr>
                <w:rFonts w:hint="eastAsia"/>
                <w:b w:val="0"/>
                <w:bCs w:val="0"/>
                <w:sz w:val="30"/>
                <w:szCs w:val="30"/>
              </w:rPr>
              <w:t>3.2：临时工作安排</w:t>
            </w:r>
          </w:p>
        </w:tc>
      </w:tr>
    </w:tbl>
    <w:p w14:paraId="58A06D9E" w14:textId="77777777" w:rsidR="00760FCE" w:rsidRPr="00BF30DA" w:rsidRDefault="00760FCE" w:rsidP="00760FCE">
      <w:pPr>
        <w:pStyle w:val="aff2"/>
        <w:snapToGrid w:val="0"/>
        <w:spacing w:line="560" w:lineRule="exact"/>
        <w:rPr>
          <w:sz w:val="30"/>
          <w:szCs w:val="30"/>
        </w:rPr>
      </w:pPr>
    </w:p>
    <w:p w14:paraId="6ED43863" w14:textId="6E449A19" w:rsidR="00E448E3" w:rsidRDefault="00E448E3" w:rsidP="00E448E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4</w:t>
      </w:r>
      <w:r w:rsidRPr="000D4096">
        <w:rPr>
          <w:rFonts w:hint="eastAsia"/>
          <w:sz w:val="30"/>
          <w:szCs w:val="30"/>
        </w:rPr>
        <w:t>号决定：</w:t>
      </w:r>
      <w:r>
        <w:rPr>
          <w:rFonts w:hint="eastAsia"/>
          <w:sz w:val="30"/>
          <w:szCs w:val="30"/>
        </w:rPr>
        <w:t>理事会通过了</w:t>
      </w:r>
      <w:r w:rsidRPr="000D4096">
        <w:rPr>
          <w:sz w:val="30"/>
          <w:szCs w:val="30"/>
        </w:rPr>
        <w:t>IMC/MOC01/Doc.</w:t>
      </w:r>
      <w:r>
        <w:rPr>
          <w:rFonts w:hint="eastAsia"/>
          <w:sz w:val="30"/>
          <w:szCs w:val="30"/>
        </w:rPr>
        <w:t>3.2</w:t>
      </w:r>
      <w:r w:rsidRPr="000D4096">
        <w:rPr>
          <w:sz w:val="30"/>
          <w:szCs w:val="30"/>
        </w:rPr>
        <w:t>号</w:t>
      </w:r>
      <w:r>
        <w:rPr>
          <w:rFonts w:hint="eastAsia"/>
          <w:sz w:val="30"/>
          <w:szCs w:val="30"/>
        </w:rPr>
        <w:t>文件所列临时工作安排</w:t>
      </w:r>
      <w:r w:rsidRPr="000D4096">
        <w:rPr>
          <w:rFonts w:hint="eastAsia"/>
          <w:sz w:val="30"/>
          <w:szCs w:val="30"/>
        </w:rPr>
        <w:t>。</w:t>
      </w:r>
    </w:p>
    <w:p w14:paraId="7387BD78" w14:textId="77777777" w:rsidR="00E448E3" w:rsidRDefault="00E448E3" w:rsidP="00E448E3">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448E3" w14:paraId="7C77C71D" w14:textId="77777777" w:rsidTr="000E4DA9">
        <w:trPr>
          <w:trHeight w:val="43"/>
        </w:trPr>
        <w:tc>
          <w:tcPr>
            <w:tcW w:w="8834" w:type="dxa"/>
            <w:vAlign w:val="center"/>
          </w:tcPr>
          <w:p w14:paraId="397C9BF5" w14:textId="72E14E74" w:rsidR="00E448E3" w:rsidRPr="00BF30DA" w:rsidRDefault="00E448E3" w:rsidP="000E4DA9">
            <w:pPr>
              <w:pStyle w:val="aff2"/>
              <w:snapToGrid w:val="0"/>
              <w:spacing w:line="560" w:lineRule="exact"/>
              <w:rPr>
                <w:b w:val="0"/>
                <w:bCs w:val="0"/>
                <w:sz w:val="30"/>
                <w:szCs w:val="30"/>
              </w:rPr>
            </w:pPr>
            <w:r w:rsidRPr="00BF30DA">
              <w:rPr>
                <w:rFonts w:hint="eastAsia"/>
                <w:b w:val="0"/>
                <w:bCs w:val="0"/>
                <w:sz w:val="30"/>
                <w:szCs w:val="30"/>
              </w:rPr>
              <w:lastRenderedPageBreak/>
              <w:t>议程</w:t>
            </w:r>
            <w:r>
              <w:rPr>
                <w:rFonts w:hint="eastAsia"/>
                <w:b w:val="0"/>
                <w:bCs w:val="0"/>
                <w:sz w:val="30"/>
                <w:szCs w:val="30"/>
              </w:rPr>
              <w:t>4</w:t>
            </w:r>
            <w:r w:rsidRPr="00BF30DA">
              <w:rPr>
                <w:rFonts w:hint="eastAsia"/>
                <w:b w:val="0"/>
                <w:bCs w:val="0"/>
                <w:sz w:val="30"/>
                <w:szCs w:val="30"/>
              </w:rPr>
              <w:t>：</w:t>
            </w:r>
            <w:r>
              <w:rPr>
                <w:rFonts w:hint="eastAsia"/>
                <w:b w:val="0"/>
                <w:bCs w:val="0"/>
                <w:sz w:val="30"/>
                <w:szCs w:val="30"/>
              </w:rPr>
              <w:t>通过议事规则</w:t>
            </w:r>
          </w:p>
        </w:tc>
      </w:tr>
    </w:tbl>
    <w:p w14:paraId="4C3408FE" w14:textId="77777777" w:rsidR="00D852AF" w:rsidRDefault="00D852AF" w:rsidP="00760FCE">
      <w:pPr>
        <w:pStyle w:val="aff2"/>
        <w:snapToGrid w:val="0"/>
        <w:spacing w:line="560" w:lineRule="exact"/>
        <w:rPr>
          <w:rFonts w:hint="eastAsia"/>
          <w:b w:val="0"/>
          <w:bCs w:val="0"/>
          <w:sz w:val="30"/>
          <w:szCs w:val="30"/>
        </w:rPr>
      </w:pPr>
    </w:p>
    <w:p w14:paraId="05A96C87" w14:textId="52F30F54" w:rsidR="00D852AF" w:rsidRDefault="00D852AF" w:rsidP="00D852AF">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5</w:t>
      </w:r>
      <w:r w:rsidRPr="000D4096">
        <w:rPr>
          <w:rFonts w:hint="eastAsia"/>
          <w:sz w:val="30"/>
          <w:szCs w:val="30"/>
        </w:rPr>
        <w:t>号决定：</w:t>
      </w:r>
      <w:r>
        <w:rPr>
          <w:rFonts w:hint="eastAsia"/>
          <w:sz w:val="30"/>
          <w:szCs w:val="30"/>
        </w:rPr>
        <w:t>理事会通过了</w:t>
      </w:r>
      <w:r w:rsidRPr="000D4096">
        <w:rPr>
          <w:sz w:val="30"/>
          <w:szCs w:val="30"/>
        </w:rPr>
        <w:t>IMC/MOC01/Doc.</w:t>
      </w:r>
      <w:r>
        <w:rPr>
          <w:rFonts w:hint="eastAsia"/>
          <w:sz w:val="30"/>
          <w:szCs w:val="30"/>
        </w:rPr>
        <w:t>4</w:t>
      </w:r>
      <w:r w:rsidRPr="000D4096">
        <w:rPr>
          <w:sz w:val="30"/>
          <w:szCs w:val="30"/>
        </w:rPr>
        <w:t>号</w:t>
      </w:r>
      <w:r>
        <w:rPr>
          <w:rFonts w:hint="eastAsia"/>
          <w:sz w:val="30"/>
          <w:szCs w:val="30"/>
        </w:rPr>
        <w:t>文件《</w:t>
      </w:r>
      <w:r w:rsidRPr="00D852AF">
        <w:rPr>
          <w:sz w:val="30"/>
          <w:szCs w:val="30"/>
        </w:rPr>
        <w:t>议事规则</w:t>
      </w:r>
      <w:r>
        <w:rPr>
          <w:rFonts w:hint="eastAsia"/>
          <w:sz w:val="30"/>
          <w:szCs w:val="30"/>
        </w:rPr>
        <w:t>》。</w:t>
      </w:r>
    </w:p>
    <w:p w14:paraId="3B0E8092" w14:textId="6E8F5FFC" w:rsidR="00D852AF" w:rsidRDefault="00D852AF" w:rsidP="00D852AF">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6</w:t>
      </w:r>
      <w:r w:rsidRPr="000D4096">
        <w:rPr>
          <w:rFonts w:hint="eastAsia"/>
          <w:sz w:val="30"/>
          <w:szCs w:val="30"/>
        </w:rPr>
        <w:t>号决定：</w:t>
      </w:r>
      <w:r>
        <w:rPr>
          <w:rFonts w:hint="eastAsia"/>
          <w:sz w:val="30"/>
          <w:szCs w:val="30"/>
        </w:rPr>
        <w:t>理事会指导秘书处起草</w:t>
      </w:r>
      <w:r w:rsidRPr="00D852AF">
        <w:rPr>
          <w:sz w:val="30"/>
          <w:szCs w:val="30"/>
        </w:rPr>
        <w:t>理事会会议承办国职责相关文件</w:t>
      </w:r>
      <w:r w:rsidR="00E13DF7">
        <w:rPr>
          <w:rFonts w:hint="eastAsia"/>
          <w:sz w:val="30"/>
          <w:szCs w:val="30"/>
        </w:rPr>
        <w:t>，</w:t>
      </w:r>
      <w:r w:rsidR="00E13DF7" w:rsidRPr="00E13DF7">
        <w:rPr>
          <w:sz w:val="30"/>
          <w:szCs w:val="30"/>
        </w:rPr>
        <w:t>提交第二次理事会会议审议</w:t>
      </w:r>
      <w:r>
        <w:rPr>
          <w:rFonts w:hint="eastAsia"/>
          <w:sz w:val="30"/>
          <w:szCs w:val="30"/>
        </w:rPr>
        <w:t>。</w:t>
      </w:r>
    </w:p>
    <w:p w14:paraId="3280B539" w14:textId="77777777" w:rsidR="00E13DF7" w:rsidRDefault="00E13DF7" w:rsidP="00E13DF7">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13DF7" w14:paraId="55576A13" w14:textId="77777777" w:rsidTr="000E4DA9">
        <w:trPr>
          <w:trHeight w:val="43"/>
        </w:trPr>
        <w:tc>
          <w:tcPr>
            <w:tcW w:w="8834" w:type="dxa"/>
            <w:vAlign w:val="center"/>
          </w:tcPr>
          <w:p w14:paraId="0EB51E48" w14:textId="6521DBBE" w:rsidR="00E13DF7" w:rsidRPr="00BF30DA" w:rsidRDefault="00E13DF7"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5</w:t>
            </w:r>
            <w:r w:rsidRPr="00BF30DA">
              <w:rPr>
                <w:rFonts w:hint="eastAsia"/>
                <w:b w:val="0"/>
                <w:bCs w:val="0"/>
                <w:sz w:val="30"/>
                <w:szCs w:val="30"/>
              </w:rPr>
              <w:t>：</w:t>
            </w:r>
            <w:r>
              <w:rPr>
                <w:rFonts w:hint="eastAsia"/>
                <w:b w:val="0"/>
                <w:bCs w:val="0"/>
                <w:sz w:val="30"/>
                <w:szCs w:val="30"/>
              </w:rPr>
              <w:t>选举任命主席和副主席</w:t>
            </w:r>
          </w:p>
        </w:tc>
      </w:tr>
    </w:tbl>
    <w:p w14:paraId="4D0D722D" w14:textId="77777777" w:rsidR="00295F4E" w:rsidRDefault="00295F4E" w:rsidP="00760FCE">
      <w:pPr>
        <w:pStyle w:val="aff2"/>
        <w:snapToGrid w:val="0"/>
        <w:spacing w:line="560" w:lineRule="exact"/>
        <w:rPr>
          <w:rFonts w:hint="eastAsia"/>
          <w:sz w:val="30"/>
          <w:szCs w:val="30"/>
        </w:rPr>
      </w:pPr>
    </w:p>
    <w:p w14:paraId="525A62C5" w14:textId="22D8794B" w:rsidR="00295F4E" w:rsidRDefault="00295F4E" w:rsidP="00295F4E">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7</w:t>
      </w:r>
      <w:r w:rsidRPr="000D4096">
        <w:rPr>
          <w:rFonts w:hint="eastAsia"/>
          <w:sz w:val="30"/>
          <w:szCs w:val="30"/>
        </w:rPr>
        <w:t>号决定：</w:t>
      </w:r>
      <w:r>
        <w:rPr>
          <w:rFonts w:hint="eastAsia"/>
          <w:sz w:val="30"/>
          <w:szCs w:val="30"/>
        </w:rPr>
        <w:t>理事会任命</w:t>
      </w:r>
      <w:r w:rsidRPr="00295F4E">
        <w:rPr>
          <w:sz w:val="30"/>
          <w:szCs w:val="30"/>
        </w:rPr>
        <w:t>中国国家林业和草原局副局长闫振为理事会主席</w:t>
      </w:r>
      <w:r>
        <w:rPr>
          <w:rFonts w:hint="eastAsia"/>
          <w:sz w:val="30"/>
          <w:szCs w:val="30"/>
        </w:rPr>
        <w:t>。</w:t>
      </w:r>
    </w:p>
    <w:p w14:paraId="708BF236" w14:textId="36906013" w:rsidR="00295F4E" w:rsidRDefault="00295F4E" w:rsidP="00295F4E">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8</w:t>
      </w:r>
      <w:r w:rsidRPr="000D4096">
        <w:rPr>
          <w:rFonts w:hint="eastAsia"/>
          <w:sz w:val="30"/>
          <w:szCs w:val="30"/>
        </w:rPr>
        <w:t>号决定：</w:t>
      </w:r>
      <w:r w:rsidRPr="00295F4E">
        <w:rPr>
          <w:sz w:val="30"/>
          <w:szCs w:val="30"/>
        </w:rPr>
        <w:t>理事会选举马达加斯加环境和可持续发展部红树林国家联络员拉科托阿里索阿</w:t>
      </w:r>
      <w:r w:rsidRPr="00295F4E">
        <w:rPr>
          <w:sz w:val="30"/>
          <w:szCs w:val="30"/>
        </w:rPr>
        <w:t>·</w:t>
      </w:r>
      <w:r w:rsidRPr="00295F4E">
        <w:rPr>
          <w:sz w:val="30"/>
          <w:szCs w:val="30"/>
        </w:rPr>
        <w:t>朱利安</w:t>
      </w:r>
      <w:r w:rsidRPr="00295F4E">
        <w:rPr>
          <w:sz w:val="30"/>
          <w:szCs w:val="30"/>
        </w:rPr>
        <w:t>·</w:t>
      </w:r>
      <w:r w:rsidRPr="00295F4E">
        <w:rPr>
          <w:sz w:val="30"/>
          <w:szCs w:val="30"/>
        </w:rPr>
        <w:t>诺艾尔为</w:t>
      </w:r>
      <w:r>
        <w:rPr>
          <w:rFonts w:hint="eastAsia"/>
          <w:sz w:val="30"/>
          <w:szCs w:val="30"/>
        </w:rPr>
        <w:t>理事会</w:t>
      </w:r>
      <w:r w:rsidRPr="00295F4E">
        <w:rPr>
          <w:sz w:val="30"/>
          <w:szCs w:val="30"/>
        </w:rPr>
        <w:t>副主席。</w:t>
      </w:r>
    </w:p>
    <w:p w14:paraId="513061F9" w14:textId="77777777" w:rsidR="00295F4E" w:rsidRDefault="00295F4E" w:rsidP="00295F4E">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295F4E" w14:paraId="474E5BF1" w14:textId="77777777" w:rsidTr="000E4DA9">
        <w:trPr>
          <w:trHeight w:val="43"/>
        </w:trPr>
        <w:tc>
          <w:tcPr>
            <w:tcW w:w="8834" w:type="dxa"/>
            <w:vAlign w:val="center"/>
          </w:tcPr>
          <w:p w14:paraId="482B7C5A" w14:textId="7EF6BA99" w:rsidR="00295F4E" w:rsidRPr="00BF30DA" w:rsidRDefault="00295F4E"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6</w:t>
            </w:r>
            <w:r w:rsidRPr="00BF30DA">
              <w:rPr>
                <w:rFonts w:hint="eastAsia"/>
                <w:b w:val="0"/>
                <w:bCs w:val="0"/>
                <w:sz w:val="30"/>
                <w:szCs w:val="30"/>
              </w:rPr>
              <w:t>：</w:t>
            </w:r>
            <w:r>
              <w:rPr>
                <w:rFonts w:hint="eastAsia"/>
                <w:b w:val="0"/>
                <w:bCs w:val="0"/>
                <w:sz w:val="30"/>
                <w:szCs w:val="30"/>
              </w:rPr>
              <w:t>欢迎观察员</w:t>
            </w:r>
          </w:p>
        </w:tc>
      </w:tr>
    </w:tbl>
    <w:p w14:paraId="0D00AB45" w14:textId="77777777" w:rsidR="00295F4E" w:rsidRDefault="00295F4E" w:rsidP="00E448E3">
      <w:pPr>
        <w:pStyle w:val="aff2"/>
        <w:snapToGrid w:val="0"/>
        <w:spacing w:line="560" w:lineRule="exact"/>
        <w:rPr>
          <w:b w:val="0"/>
          <w:bCs w:val="0"/>
          <w:sz w:val="30"/>
          <w:szCs w:val="30"/>
        </w:rPr>
      </w:pPr>
    </w:p>
    <w:p w14:paraId="17554E94" w14:textId="149DEF5B" w:rsidR="006A0D65" w:rsidRDefault="006A0D65" w:rsidP="006A0D65">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9</w:t>
      </w:r>
      <w:r w:rsidRPr="000D4096">
        <w:rPr>
          <w:rFonts w:hint="eastAsia"/>
          <w:sz w:val="30"/>
          <w:szCs w:val="30"/>
        </w:rPr>
        <w:t>号决定：</w:t>
      </w:r>
      <w:r w:rsidRPr="006A0D65">
        <w:rPr>
          <w:sz w:val="30"/>
          <w:szCs w:val="30"/>
        </w:rPr>
        <w:t>理事会注意到IMC/MOC01/Doc.6号文件所列观察员名单：中国湿地保护协会、东亚</w:t>
      </w:r>
      <w:r w:rsidR="000A03C2">
        <w:rPr>
          <w:rFonts w:hint="eastAsia"/>
          <w:sz w:val="30"/>
          <w:szCs w:val="30"/>
        </w:rPr>
        <w:t>—</w:t>
      </w:r>
      <w:r w:rsidRPr="006A0D65">
        <w:rPr>
          <w:sz w:val="30"/>
          <w:szCs w:val="30"/>
        </w:rPr>
        <w:t>澳大利西亚迁飞区伙伴关系、印度</w:t>
      </w:r>
      <w:r w:rsidR="000A03C2">
        <w:rPr>
          <w:rFonts w:hint="eastAsia"/>
          <w:sz w:val="30"/>
          <w:szCs w:val="30"/>
        </w:rPr>
        <w:t>—</w:t>
      </w:r>
      <w:r w:rsidRPr="006A0D65">
        <w:rPr>
          <w:sz w:val="30"/>
          <w:szCs w:val="30"/>
        </w:rPr>
        <w:t>缅甸《湿地公约》</w:t>
      </w:r>
      <w:r w:rsidR="000A03C2">
        <w:rPr>
          <w:rFonts w:hint="eastAsia"/>
          <w:sz w:val="30"/>
          <w:szCs w:val="30"/>
        </w:rPr>
        <w:t>区域动议</w:t>
      </w:r>
      <w:r w:rsidRPr="006A0D65">
        <w:rPr>
          <w:sz w:val="30"/>
          <w:szCs w:val="30"/>
        </w:rPr>
        <w:t>、</w:t>
      </w:r>
      <w:r w:rsidR="000A03C2">
        <w:rPr>
          <w:rFonts w:hint="eastAsia"/>
          <w:sz w:val="30"/>
          <w:szCs w:val="30"/>
        </w:rPr>
        <w:t>深圳市</w:t>
      </w:r>
      <w:r w:rsidRPr="006A0D65">
        <w:rPr>
          <w:sz w:val="30"/>
          <w:szCs w:val="30"/>
        </w:rPr>
        <w:t>红树林</w:t>
      </w:r>
      <w:r w:rsidR="000A03C2">
        <w:rPr>
          <w:rFonts w:hint="eastAsia"/>
          <w:sz w:val="30"/>
          <w:szCs w:val="30"/>
        </w:rPr>
        <w:t>湿地</w:t>
      </w:r>
      <w:r w:rsidRPr="006A0D65">
        <w:rPr>
          <w:sz w:val="30"/>
          <w:szCs w:val="30"/>
        </w:rPr>
        <w:t>保护基金会、《湿地公约》东亚区域中心、《湿地公约》</w:t>
      </w:r>
      <w:r w:rsidR="000A03C2" w:rsidRPr="006A0D65">
        <w:rPr>
          <w:sz w:val="30"/>
          <w:szCs w:val="30"/>
        </w:rPr>
        <w:t>西半球</w:t>
      </w:r>
      <w:r w:rsidRPr="006A0D65">
        <w:rPr>
          <w:sz w:val="30"/>
          <w:szCs w:val="30"/>
        </w:rPr>
        <w:t>培训</w:t>
      </w:r>
      <w:r w:rsidR="000A03C2">
        <w:rPr>
          <w:rFonts w:hint="eastAsia"/>
          <w:sz w:val="30"/>
          <w:szCs w:val="30"/>
        </w:rPr>
        <w:t>和</w:t>
      </w:r>
      <w:r w:rsidRPr="006A0D65">
        <w:rPr>
          <w:sz w:val="30"/>
          <w:szCs w:val="30"/>
        </w:rPr>
        <w:t>研究区域中心、</w:t>
      </w:r>
      <w:r w:rsidR="000A03C2" w:rsidRPr="006A0D65">
        <w:rPr>
          <w:sz w:val="30"/>
          <w:szCs w:val="30"/>
        </w:rPr>
        <w:t>《湿地公约》</w:t>
      </w:r>
      <w:r w:rsidRPr="006A0D65">
        <w:rPr>
          <w:sz w:val="30"/>
          <w:szCs w:val="30"/>
        </w:rPr>
        <w:t>红树林</w:t>
      </w:r>
      <w:r w:rsidR="000A03C2">
        <w:rPr>
          <w:rFonts w:hint="eastAsia"/>
          <w:sz w:val="30"/>
          <w:szCs w:val="30"/>
        </w:rPr>
        <w:t>与</w:t>
      </w:r>
      <w:r w:rsidRPr="006A0D65">
        <w:rPr>
          <w:sz w:val="30"/>
          <w:szCs w:val="30"/>
        </w:rPr>
        <w:t>珊瑚礁保护与合理利用</w:t>
      </w:r>
      <w:r w:rsidR="000A03C2">
        <w:rPr>
          <w:rFonts w:hint="eastAsia"/>
          <w:sz w:val="30"/>
          <w:szCs w:val="30"/>
        </w:rPr>
        <w:t>区域动议</w:t>
      </w:r>
      <w:r w:rsidRPr="006A0D65">
        <w:rPr>
          <w:sz w:val="30"/>
          <w:szCs w:val="30"/>
        </w:rPr>
        <w:t>、</w:t>
      </w:r>
      <w:r w:rsidR="000A03C2">
        <w:rPr>
          <w:rFonts w:hint="eastAsia"/>
          <w:sz w:val="30"/>
          <w:szCs w:val="30"/>
        </w:rPr>
        <w:t>《湿</w:t>
      </w:r>
      <w:r w:rsidR="000A03C2">
        <w:rPr>
          <w:rFonts w:hint="eastAsia"/>
          <w:sz w:val="30"/>
          <w:szCs w:val="30"/>
        </w:rPr>
        <w:lastRenderedPageBreak/>
        <w:t>地公约》</w:t>
      </w:r>
      <w:r w:rsidRPr="006A0D65">
        <w:rPr>
          <w:sz w:val="30"/>
          <w:szCs w:val="30"/>
        </w:rPr>
        <w:t>黑海和亚速海沿岸湿地区域</w:t>
      </w:r>
      <w:r w:rsidR="000A03C2">
        <w:rPr>
          <w:rFonts w:hint="eastAsia"/>
          <w:sz w:val="30"/>
          <w:szCs w:val="30"/>
        </w:rPr>
        <w:t>动议</w:t>
      </w:r>
      <w:r w:rsidRPr="006A0D65">
        <w:rPr>
          <w:sz w:val="30"/>
          <w:szCs w:val="30"/>
        </w:rPr>
        <w:t>、《湿地公约》秘书处、</w:t>
      </w:r>
      <w:r w:rsidR="000A03C2">
        <w:rPr>
          <w:rFonts w:hint="eastAsia"/>
          <w:sz w:val="30"/>
          <w:szCs w:val="30"/>
        </w:rPr>
        <w:t>湿地国际</w:t>
      </w:r>
      <w:r w:rsidRPr="006A0D65">
        <w:rPr>
          <w:sz w:val="30"/>
          <w:szCs w:val="30"/>
        </w:rPr>
        <w:t>、</w:t>
      </w:r>
      <w:r w:rsidR="000A03C2">
        <w:rPr>
          <w:rFonts w:hint="eastAsia"/>
          <w:sz w:val="30"/>
          <w:szCs w:val="30"/>
        </w:rPr>
        <w:t>全球滨海论坛</w:t>
      </w:r>
      <w:r w:rsidRPr="006A0D65">
        <w:rPr>
          <w:sz w:val="30"/>
          <w:szCs w:val="30"/>
        </w:rPr>
        <w:t>、世界自然基金会</w:t>
      </w:r>
      <w:r w:rsidR="000A03C2">
        <w:rPr>
          <w:rFonts w:hint="eastAsia"/>
          <w:sz w:val="30"/>
          <w:szCs w:val="30"/>
        </w:rPr>
        <w:t>（国际）、英国水禽和湿地基金会。</w:t>
      </w:r>
    </w:p>
    <w:p w14:paraId="66534F6B" w14:textId="77777777" w:rsidR="000A03C2" w:rsidRDefault="000A03C2" w:rsidP="000A03C2">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0A03C2" w14:paraId="0DB3B652" w14:textId="77777777" w:rsidTr="000E4DA9">
        <w:trPr>
          <w:trHeight w:val="43"/>
        </w:trPr>
        <w:tc>
          <w:tcPr>
            <w:tcW w:w="8834" w:type="dxa"/>
            <w:vAlign w:val="center"/>
          </w:tcPr>
          <w:p w14:paraId="251ABC3A" w14:textId="7CDA9877" w:rsidR="000A03C2" w:rsidRPr="00BF30DA" w:rsidRDefault="000A03C2"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7</w:t>
            </w:r>
            <w:r w:rsidRPr="00BF30DA">
              <w:rPr>
                <w:rFonts w:hint="eastAsia"/>
                <w:b w:val="0"/>
                <w:bCs w:val="0"/>
                <w:sz w:val="30"/>
                <w:szCs w:val="30"/>
              </w:rPr>
              <w:t>：</w:t>
            </w:r>
            <w:r>
              <w:rPr>
                <w:rFonts w:hint="eastAsia"/>
                <w:b w:val="0"/>
                <w:bCs w:val="0"/>
                <w:sz w:val="30"/>
                <w:szCs w:val="30"/>
              </w:rPr>
              <w:t>任命秘书长</w:t>
            </w:r>
          </w:p>
        </w:tc>
      </w:tr>
    </w:tbl>
    <w:p w14:paraId="0BA520D5" w14:textId="77777777" w:rsidR="0030057B" w:rsidRDefault="0030057B" w:rsidP="00760FCE">
      <w:pPr>
        <w:pStyle w:val="aff2"/>
        <w:snapToGrid w:val="0"/>
        <w:spacing w:line="560" w:lineRule="exact"/>
        <w:rPr>
          <w:rFonts w:hint="eastAsia"/>
          <w:b w:val="0"/>
          <w:bCs w:val="0"/>
          <w:sz w:val="30"/>
          <w:szCs w:val="30"/>
        </w:rPr>
      </w:pPr>
    </w:p>
    <w:p w14:paraId="6A24D1F9" w14:textId="1950323C" w:rsidR="0030057B" w:rsidRDefault="0030057B" w:rsidP="0030057B">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10</w:t>
      </w:r>
      <w:r w:rsidRPr="000D4096">
        <w:rPr>
          <w:rFonts w:hint="eastAsia"/>
          <w:sz w:val="30"/>
          <w:szCs w:val="30"/>
        </w:rPr>
        <w:t>号决定：</w:t>
      </w:r>
      <w:r w:rsidRPr="0030057B">
        <w:rPr>
          <w:sz w:val="30"/>
          <w:szCs w:val="30"/>
        </w:rPr>
        <w:t>理事会任命鲍达明为中心秘书长，任期3年，自2026年7月26日至2029年7月25日。理事会同时注意到，中国已任命徐松明为行政与财务副秘书长</w:t>
      </w:r>
      <w:r>
        <w:rPr>
          <w:rFonts w:hint="eastAsia"/>
          <w:sz w:val="30"/>
          <w:szCs w:val="30"/>
        </w:rPr>
        <w:t>。</w:t>
      </w:r>
    </w:p>
    <w:p w14:paraId="219835F2" w14:textId="77647CFF" w:rsidR="0030057B" w:rsidRDefault="0030057B" w:rsidP="0030057B">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11</w:t>
      </w:r>
      <w:r w:rsidRPr="000D4096">
        <w:rPr>
          <w:rFonts w:hint="eastAsia"/>
          <w:sz w:val="30"/>
          <w:szCs w:val="30"/>
        </w:rPr>
        <w:t>号决定：</w:t>
      </w:r>
      <w:r w:rsidRPr="00295F4E">
        <w:rPr>
          <w:sz w:val="30"/>
          <w:szCs w:val="30"/>
        </w:rPr>
        <w:t>理事会</w:t>
      </w:r>
      <w:r>
        <w:rPr>
          <w:rFonts w:hint="eastAsia"/>
          <w:sz w:val="30"/>
          <w:szCs w:val="30"/>
        </w:rPr>
        <w:t>注意到，</w:t>
      </w:r>
      <w:r w:rsidRPr="0030057B">
        <w:rPr>
          <w:sz w:val="30"/>
          <w:szCs w:val="30"/>
        </w:rPr>
        <w:t>秘书长任命后，临时秘书处自然解散，中心秘书处正式成立。</w:t>
      </w:r>
    </w:p>
    <w:p w14:paraId="54C62155" w14:textId="77777777" w:rsidR="00DD52FF" w:rsidRDefault="00DD52FF" w:rsidP="00DD52FF">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DD52FF" w14:paraId="35AA5FBF" w14:textId="77777777" w:rsidTr="000E4DA9">
        <w:trPr>
          <w:trHeight w:val="43"/>
        </w:trPr>
        <w:tc>
          <w:tcPr>
            <w:tcW w:w="8834" w:type="dxa"/>
            <w:vAlign w:val="center"/>
          </w:tcPr>
          <w:p w14:paraId="4FF99A89" w14:textId="4406C3A9" w:rsidR="00DD52FF" w:rsidRPr="00BF30DA" w:rsidRDefault="00DD52FF"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8</w:t>
            </w:r>
            <w:r w:rsidRPr="00BF30DA">
              <w:rPr>
                <w:rFonts w:hint="eastAsia"/>
                <w:b w:val="0"/>
                <w:bCs w:val="0"/>
                <w:sz w:val="30"/>
                <w:szCs w:val="30"/>
              </w:rPr>
              <w:t>：</w:t>
            </w:r>
            <w:r>
              <w:rPr>
                <w:rFonts w:hint="eastAsia"/>
                <w:b w:val="0"/>
                <w:bCs w:val="0"/>
                <w:sz w:val="30"/>
                <w:szCs w:val="30"/>
              </w:rPr>
              <w:t>秘书长工作报告</w:t>
            </w:r>
          </w:p>
        </w:tc>
      </w:tr>
    </w:tbl>
    <w:p w14:paraId="62B8EE1E" w14:textId="51AD7932" w:rsidR="000A03C2" w:rsidRDefault="000A03C2" w:rsidP="00760FCE">
      <w:pPr>
        <w:pStyle w:val="aff2"/>
        <w:snapToGrid w:val="0"/>
        <w:spacing w:line="560" w:lineRule="exact"/>
        <w:rPr>
          <w:rFonts w:hint="eastAsia"/>
          <w:sz w:val="30"/>
          <w:szCs w:val="30"/>
        </w:rPr>
      </w:pPr>
    </w:p>
    <w:p w14:paraId="34C6FD47" w14:textId="0BA8F8F9" w:rsidR="00922796" w:rsidRDefault="00922796" w:rsidP="00922796">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12</w:t>
      </w:r>
      <w:r w:rsidRPr="000D4096">
        <w:rPr>
          <w:rFonts w:hint="eastAsia"/>
          <w:sz w:val="30"/>
          <w:szCs w:val="30"/>
        </w:rPr>
        <w:t>号决定：</w:t>
      </w:r>
      <w:r w:rsidRPr="00295F4E">
        <w:rPr>
          <w:sz w:val="30"/>
          <w:szCs w:val="30"/>
        </w:rPr>
        <w:t>理事会</w:t>
      </w:r>
      <w:r>
        <w:rPr>
          <w:rFonts w:hint="eastAsia"/>
          <w:sz w:val="30"/>
          <w:szCs w:val="30"/>
        </w:rPr>
        <w:t>注意到</w:t>
      </w:r>
      <w:r w:rsidRPr="00922796">
        <w:rPr>
          <w:sz w:val="30"/>
          <w:szCs w:val="30"/>
        </w:rPr>
        <w:t>IMC/MOC01/Doc.8号文件《秘书长报告》</w:t>
      </w:r>
      <w:r w:rsidRPr="0030057B">
        <w:rPr>
          <w:sz w:val="30"/>
          <w:szCs w:val="30"/>
        </w:rPr>
        <w:t>。</w:t>
      </w:r>
    </w:p>
    <w:p w14:paraId="3E5B254E" w14:textId="77777777" w:rsidR="00922796" w:rsidRDefault="00922796" w:rsidP="00922796">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922796" w14:paraId="73017784" w14:textId="77777777" w:rsidTr="000E4DA9">
        <w:trPr>
          <w:trHeight w:val="43"/>
        </w:trPr>
        <w:tc>
          <w:tcPr>
            <w:tcW w:w="8834" w:type="dxa"/>
            <w:vAlign w:val="center"/>
          </w:tcPr>
          <w:p w14:paraId="49B2FF85" w14:textId="2378A56A" w:rsidR="00922796" w:rsidRPr="00BF30DA" w:rsidRDefault="00922796"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9</w:t>
            </w:r>
            <w:r w:rsidRPr="00BF30DA">
              <w:rPr>
                <w:rFonts w:hint="eastAsia"/>
                <w:b w:val="0"/>
                <w:bCs w:val="0"/>
                <w:sz w:val="30"/>
                <w:szCs w:val="30"/>
              </w:rPr>
              <w:t>：</w:t>
            </w:r>
            <w:r w:rsidRPr="00922796">
              <w:rPr>
                <w:b w:val="0"/>
                <w:bCs w:val="0"/>
                <w:sz w:val="30"/>
                <w:szCs w:val="30"/>
              </w:rPr>
              <w:t>审议中心核心制度文件</w:t>
            </w:r>
          </w:p>
        </w:tc>
      </w:tr>
    </w:tbl>
    <w:p w14:paraId="1A52F9DE" w14:textId="77777777" w:rsidR="00922796" w:rsidRDefault="00922796" w:rsidP="00922796">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922796" w14:paraId="031624B6" w14:textId="77777777" w:rsidTr="000E4DA9">
        <w:trPr>
          <w:trHeight w:val="43"/>
        </w:trPr>
        <w:tc>
          <w:tcPr>
            <w:tcW w:w="8834" w:type="dxa"/>
            <w:vAlign w:val="center"/>
          </w:tcPr>
          <w:p w14:paraId="7C487750" w14:textId="303BBB06" w:rsidR="00922796" w:rsidRPr="00BF30DA" w:rsidRDefault="00922796" w:rsidP="000E4DA9">
            <w:pPr>
              <w:pStyle w:val="aff2"/>
              <w:snapToGrid w:val="0"/>
              <w:spacing w:line="560" w:lineRule="exact"/>
              <w:rPr>
                <w:b w:val="0"/>
                <w:bCs w:val="0"/>
                <w:sz w:val="30"/>
                <w:szCs w:val="30"/>
              </w:rPr>
            </w:pPr>
            <w:r>
              <w:rPr>
                <w:rFonts w:hint="eastAsia"/>
                <w:b w:val="0"/>
                <w:bCs w:val="0"/>
                <w:sz w:val="30"/>
                <w:szCs w:val="30"/>
              </w:rPr>
              <w:t>9.1：2026—2034年战略规划</w:t>
            </w:r>
          </w:p>
        </w:tc>
      </w:tr>
    </w:tbl>
    <w:p w14:paraId="738AF431" w14:textId="77777777" w:rsidR="00922796" w:rsidRDefault="00922796" w:rsidP="00922796">
      <w:pPr>
        <w:pStyle w:val="aff2"/>
        <w:snapToGrid w:val="0"/>
        <w:spacing w:line="560" w:lineRule="exact"/>
        <w:rPr>
          <w:sz w:val="30"/>
          <w:szCs w:val="30"/>
        </w:rPr>
      </w:pPr>
    </w:p>
    <w:p w14:paraId="6C4873E4" w14:textId="2DBBB6FC" w:rsidR="00106F93" w:rsidRDefault="00106F93" w:rsidP="00106F9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13</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9.1</w:t>
      </w:r>
      <w:r w:rsidRPr="00922796">
        <w:rPr>
          <w:sz w:val="30"/>
          <w:szCs w:val="30"/>
        </w:rPr>
        <w:t>号文件</w:t>
      </w:r>
      <w:r w:rsidRPr="00106F93">
        <w:rPr>
          <w:sz w:val="30"/>
          <w:szCs w:val="30"/>
        </w:rPr>
        <w:t>《2026</w:t>
      </w:r>
      <w:r>
        <w:rPr>
          <w:rFonts w:hint="eastAsia"/>
          <w:sz w:val="30"/>
          <w:szCs w:val="30"/>
        </w:rPr>
        <w:t>—</w:t>
      </w:r>
      <w:r w:rsidRPr="00106F93">
        <w:rPr>
          <w:sz w:val="30"/>
          <w:szCs w:val="30"/>
        </w:rPr>
        <w:t>2034年战略规划》</w:t>
      </w:r>
      <w:r w:rsidRPr="0030057B">
        <w:rPr>
          <w:sz w:val="30"/>
          <w:szCs w:val="30"/>
        </w:rPr>
        <w:t>。</w:t>
      </w:r>
    </w:p>
    <w:p w14:paraId="7048B7B0" w14:textId="2C6A5CA8" w:rsidR="00106F93" w:rsidRDefault="00106F93" w:rsidP="00106F93">
      <w:pPr>
        <w:pStyle w:val="aff2"/>
        <w:snapToGrid w:val="0"/>
        <w:spacing w:line="560" w:lineRule="exact"/>
        <w:ind w:firstLineChars="200" w:firstLine="602"/>
        <w:rPr>
          <w:sz w:val="30"/>
          <w:szCs w:val="30"/>
        </w:rPr>
      </w:pPr>
      <w:r w:rsidRPr="000D4096">
        <w:rPr>
          <w:rFonts w:hint="eastAsia"/>
          <w:sz w:val="30"/>
          <w:szCs w:val="30"/>
        </w:rPr>
        <w:lastRenderedPageBreak/>
        <w:t>第</w:t>
      </w:r>
      <w:r w:rsidRPr="000D4096">
        <w:rPr>
          <w:sz w:val="30"/>
          <w:szCs w:val="30"/>
        </w:rPr>
        <w:t>MOC01-</w:t>
      </w:r>
      <w:r>
        <w:rPr>
          <w:rFonts w:hint="eastAsia"/>
          <w:sz w:val="30"/>
          <w:szCs w:val="30"/>
        </w:rPr>
        <w:t>14</w:t>
      </w:r>
      <w:r w:rsidRPr="000D4096">
        <w:rPr>
          <w:rFonts w:hint="eastAsia"/>
          <w:sz w:val="30"/>
          <w:szCs w:val="30"/>
        </w:rPr>
        <w:t>号决定：</w:t>
      </w:r>
      <w:r w:rsidRPr="00295F4E">
        <w:rPr>
          <w:sz w:val="30"/>
          <w:szCs w:val="30"/>
        </w:rPr>
        <w:t>理事会</w:t>
      </w:r>
      <w:r>
        <w:rPr>
          <w:rFonts w:hint="eastAsia"/>
          <w:sz w:val="30"/>
          <w:szCs w:val="30"/>
        </w:rPr>
        <w:t>指导</w:t>
      </w:r>
      <w:r w:rsidRPr="00106F93">
        <w:rPr>
          <w:sz w:val="30"/>
          <w:szCs w:val="30"/>
        </w:rPr>
        <w:t>秘书处</w:t>
      </w:r>
      <w:r w:rsidR="00FC0020">
        <w:rPr>
          <w:rFonts w:hint="eastAsia"/>
          <w:sz w:val="30"/>
          <w:szCs w:val="30"/>
        </w:rPr>
        <w:t>按照</w:t>
      </w:r>
      <w:r w:rsidRPr="00106F93">
        <w:rPr>
          <w:sz w:val="30"/>
          <w:szCs w:val="30"/>
        </w:rPr>
        <w:t>通过的</w:t>
      </w:r>
      <w:r>
        <w:rPr>
          <w:rFonts w:hint="eastAsia"/>
          <w:sz w:val="30"/>
          <w:szCs w:val="30"/>
        </w:rPr>
        <w:t>《</w:t>
      </w:r>
      <w:r w:rsidRPr="00106F93">
        <w:rPr>
          <w:sz w:val="30"/>
          <w:szCs w:val="30"/>
        </w:rPr>
        <w:t>2026</w:t>
      </w:r>
      <w:r>
        <w:rPr>
          <w:rFonts w:hint="eastAsia"/>
          <w:sz w:val="30"/>
          <w:szCs w:val="30"/>
        </w:rPr>
        <w:t>—</w:t>
      </w:r>
      <w:r w:rsidRPr="00106F93">
        <w:rPr>
          <w:sz w:val="30"/>
          <w:szCs w:val="30"/>
        </w:rPr>
        <w:t>2034年战略规划》</w:t>
      </w:r>
      <w:r w:rsidR="00F5309F">
        <w:rPr>
          <w:rFonts w:hint="eastAsia"/>
          <w:sz w:val="30"/>
          <w:szCs w:val="30"/>
        </w:rPr>
        <w:t>编制</w:t>
      </w:r>
      <w:r w:rsidRPr="00106F93">
        <w:rPr>
          <w:sz w:val="30"/>
          <w:szCs w:val="30"/>
        </w:rPr>
        <w:t>中心年度工作计划。</w:t>
      </w:r>
    </w:p>
    <w:p w14:paraId="30BBE029" w14:textId="7DCF36F4" w:rsidR="00106F93" w:rsidRDefault="00106F93" w:rsidP="00106F9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15</w:t>
      </w:r>
      <w:r w:rsidRPr="000D4096">
        <w:rPr>
          <w:rFonts w:hint="eastAsia"/>
          <w:sz w:val="30"/>
          <w:szCs w:val="30"/>
        </w:rPr>
        <w:t>号决定：</w:t>
      </w:r>
      <w:r w:rsidRPr="00295F4E">
        <w:rPr>
          <w:sz w:val="30"/>
          <w:szCs w:val="30"/>
        </w:rPr>
        <w:t>理事会</w:t>
      </w:r>
      <w:r>
        <w:rPr>
          <w:rFonts w:hint="eastAsia"/>
          <w:sz w:val="30"/>
          <w:szCs w:val="30"/>
        </w:rPr>
        <w:t>指导</w:t>
      </w:r>
      <w:r w:rsidRPr="00106F93">
        <w:rPr>
          <w:sz w:val="30"/>
          <w:szCs w:val="30"/>
        </w:rPr>
        <w:t>秘书处</w:t>
      </w:r>
      <w:r w:rsidR="00F5309F">
        <w:rPr>
          <w:rFonts w:hint="eastAsia"/>
          <w:sz w:val="30"/>
          <w:szCs w:val="30"/>
        </w:rPr>
        <w:t>开展</w:t>
      </w:r>
      <w:r w:rsidRPr="00106F93">
        <w:rPr>
          <w:sz w:val="30"/>
          <w:szCs w:val="30"/>
        </w:rPr>
        <w:t>三年实施</w:t>
      </w:r>
      <w:r w:rsidR="00F5309F">
        <w:rPr>
          <w:rFonts w:hint="eastAsia"/>
          <w:sz w:val="30"/>
          <w:szCs w:val="30"/>
        </w:rPr>
        <w:t>计划咨询工作，</w:t>
      </w:r>
      <w:r w:rsidRPr="00106F93">
        <w:rPr>
          <w:sz w:val="30"/>
          <w:szCs w:val="30"/>
        </w:rPr>
        <w:t>积极筹集所需非基础资金，</w:t>
      </w:r>
      <w:r>
        <w:rPr>
          <w:rFonts w:hint="eastAsia"/>
          <w:sz w:val="30"/>
          <w:szCs w:val="30"/>
        </w:rPr>
        <w:t>形成</w:t>
      </w:r>
      <w:r w:rsidR="00F5309F" w:rsidRPr="00106F93">
        <w:rPr>
          <w:sz w:val="30"/>
          <w:szCs w:val="30"/>
        </w:rPr>
        <w:t>三年实施</w:t>
      </w:r>
      <w:r w:rsidR="00F5309F">
        <w:rPr>
          <w:rFonts w:hint="eastAsia"/>
          <w:sz w:val="30"/>
          <w:szCs w:val="30"/>
        </w:rPr>
        <w:t>计划草案，</w:t>
      </w:r>
      <w:r w:rsidRPr="00106F93">
        <w:rPr>
          <w:sz w:val="30"/>
          <w:szCs w:val="30"/>
        </w:rPr>
        <w:t>提交第二次理事会会议审议</w:t>
      </w:r>
      <w:r w:rsidRPr="0030057B">
        <w:rPr>
          <w:sz w:val="30"/>
          <w:szCs w:val="30"/>
        </w:rPr>
        <w:t>。</w:t>
      </w:r>
    </w:p>
    <w:p w14:paraId="0E2E2C4C" w14:textId="77777777" w:rsidR="00F5309F" w:rsidRDefault="00F5309F" w:rsidP="00F5309F">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F5309F" w14:paraId="14E56E6C" w14:textId="77777777" w:rsidTr="000E4DA9">
        <w:trPr>
          <w:trHeight w:val="43"/>
        </w:trPr>
        <w:tc>
          <w:tcPr>
            <w:tcW w:w="8834" w:type="dxa"/>
            <w:vAlign w:val="center"/>
          </w:tcPr>
          <w:p w14:paraId="1C661FFA" w14:textId="350D3D55" w:rsidR="00F5309F" w:rsidRPr="00BF30DA" w:rsidRDefault="00F5309F" w:rsidP="000E4DA9">
            <w:pPr>
              <w:pStyle w:val="aff2"/>
              <w:snapToGrid w:val="0"/>
              <w:spacing w:line="560" w:lineRule="exact"/>
              <w:rPr>
                <w:b w:val="0"/>
                <w:bCs w:val="0"/>
                <w:sz w:val="30"/>
                <w:szCs w:val="30"/>
              </w:rPr>
            </w:pPr>
            <w:r>
              <w:rPr>
                <w:rFonts w:hint="eastAsia"/>
                <w:b w:val="0"/>
                <w:bCs w:val="0"/>
                <w:sz w:val="30"/>
                <w:szCs w:val="30"/>
              </w:rPr>
              <w:t>9.2</w:t>
            </w:r>
            <w:r w:rsidRPr="00BF30DA">
              <w:rPr>
                <w:rFonts w:hint="eastAsia"/>
                <w:b w:val="0"/>
                <w:bCs w:val="0"/>
                <w:sz w:val="30"/>
                <w:szCs w:val="30"/>
              </w:rPr>
              <w:t>：</w:t>
            </w:r>
            <w:r>
              <w:rPr>
                <w:rFonts w:hint="eastAsia"/>
                <w:b w:val="0"/>
                <w:bCs w:val="0"/>
                <w:sz w:val="30"/>
                <w:szCs w:val="30"/>
              </w:rPr>
              <w:t>财务管理制度</w:t>
            </w:r>
          </w:p>
        </w:tc>
      </w:tr>
    </w:tbl>
    <w:p w14:paraId="0B18BF20" w14:textId="77777777" w:rsidR="00DF3614" w:rsidRDefault="00DF3614" w:rsidP="00760FCE">
      <w:pPr>
        <w:pStyle w:val="aff2"/>
        <w:snapToGrid w:val="0"/>
        <w:spacing w:line="560" w:lineRule="exact"/>
        <w:rPr>
          <w:rFonts w:hint="eastAsia"/>
          <w:sz w:val="30"/>
          <w:szCs w:val="30"/>
        </w:rPr>
      </w:pPr>
    </w:p>
    <w:p w14:paraId="6A3B1FA8" w14:textId="1B630F99" w:rsidR="00DF3614" w:rsidRDefault="00DF3614" w:rsidP="00DF3614">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16</w:t>
      </w:r>
      <w:r w:rsidRPr="000D4096">
        <w:rPr>
          <w:rFonts w:hint="eastAsia"/>
          <w:sz w:val="30"/>
          <w:szCs w:val="30"/>
        </w:rPr>
        <w:t>号决定：</w:t>
      </w:r>
      <w:r w:rsidRPr="00295F4E">
        <w:rPr>
          <w:sz w:val="30"/>
          <w:szCs w:val="30"/>
        </w:rPr>
        <w:t>理事会</w:t>
      </w:r>
      <w:r w:rsidR="0000165D">
        <w:rPr>
          <w:rFonts w:hint="eastAsia"/>
          <w:sz w:val="30"/>
          <w:szCs w:val="30"/>
        </w:rPr>
        <w:t>通过了</w:t>
      </w:r>
      <w:r w:rsidR="0000165D" w:rsidRPr="00922796">
        <w:rPr>
          <w:sz w:val="30"/>
          <w:szCs w:val="30"/>
        </w:rPr>
        <w:t>IMC/MOC01/Doc.</w:t>
      </w:r>
      <w:r w:rsidR="0000165D">
        <w:rPr>
          <w:rFonts w:hint="eastAsia"/>
          <w:sz w:val="30"/>
          <w:szCs w:val="30"/>
        </w:rPr>
        <w:t>9.2</w:t>
      </w:r>
      <w:r w:rsidR="0000165D" w:rsidRPr="00922796">
        <w:rPr>
          <w:sz w:val="30"/>
          <w:szCs w:val="30"/>
        </w:rPr>
        <w:t>号文件</w:t>
      </w:r>
      <w:r>
        <w:rPr>
          <w:rFonts w:hint="eastAsia"/>
          <w:sz w:val="30"/>
          <w:szCs w:val="30"/>
        </w:rPr>
        <w:t>《</w:t>
      </w:r>
      <w:r w:rsidR="0000165D">
        <w:rPr>
          <w:rFonts w:hint="eastAsia"/>
          <w:sz w:val="30"/>
          <w:szCs w:val="30"/>
        </w:rPr>
        <w:t>财务管理制度</w:t>
      </w:r>
      <w:r w:rsidRPr="00106F93">
        <w:rPr>
          <w:sz w:val="30"/>
          <w:szCs w:val="30"/>
        </w:rPr>
        <w:t>》。</w:t>
      </w:r>
    </w:p>
    <w:p w14:paraId="793A56D4" w14:textId="701C3E82" w:rsidR="00DF3614" w:rsidRDefault="00DF3614" w:rsidP="00DF3614">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w:t>
      </w:r>
      <w:r w:rsidR="0000165D">
        <w:rPr>
          <w:rFonts w:hint="eastAsia"/>
          <w:sz w:val="30"/>
          <w:szCs w:val="30"/>
        </w:rPr>
        <w:t>7</w:t>
      </w:r>
      <w:r w:rsidRPr="000D4096">
        <w:rPr>
          <w:rFonts w:hint="eastAsia"/>
          <w:sz w:val="30"/>
          <w:szCs w:val="30"/>
        </w:rPr>
        <w:t>号决定：</w:t>
      </w:r>
      <w:r w:rsidRPr="00295F4E">
        <w:rPr>
          <w:sz w:val="30"/>
          <w:szCs w:val="30"/>
        </w:rPr>
        <w:t>理事会</w:t>
      </w:r>
      <w:r>
        <w:rPr>
          <w:rFonts w:hint="eastAsia"/>
          <w:sz w:val="30"/>
          <w:szCs w:val="30"/>
        </w:rPr>
        <w:t>指导</w:t>
      </w:r>
      <w:r w:rsidRPr="00106F93">
        <w:rPr>
          <w:sz w:val="30"/>
          <w:szCs w:val="30"/>
        </w:rPr>
        <w:t>秘书处</w:t>
      </w:r>
      <w:r w:rsidR="00684F1D">
        <w:rPr>
          <w:rFonts w:hint="eastAsia"/>
          <w:sz w:val="30"/>
          <w:szCs w:val="30"/>
        </w:rPr>
        <w:t>按照</w:t>
      </w:r>
      <w:r w:rsidR="0000165D" w:rsidRPr="00106F93">
        <w:rPr>
          <w:sz w:val="30"/>
          <w:szCs w:val="30"/>
        </w:rPr>
        <w:t>通过的</w:t>
      </w:r>
      <w:r w:rsidR="0000165D">
        <w:rPr>
          <w:rFonts w:hint="eastAsia"/>
          <w:sz w:val="30"/>
          <w:szCs w:val="30"/>
        </w:rPr>
        <w:t>《财务管理制度</w:t>
      </w:r>
      <w:r w:rsidR="0000165D" w:rsidRPr="00106F93">
        <w:rPr>
          <w:sz w:val="30"/>
          <w:szCs w:val="30"/>
        </w:rPr>
        <w:t>》</w:t>
      </w:r>
      <w:r w:rsidR="0000165D">
        <w:rPr>
          <w:rFonts w:hint="eastAsia"/>
          <w:sz w:val="30"/>
          <w:szCs w:val="30"/>
        </w:rPr>
        <w:t>管理中心基础运行资金</w:t>
      </w:r>
      <w:r w:rsidRPr="0030057B">
        <w:rPr>
          <w:sz w:val="30"/>
          <w:szCs w:val="30"/>
        </w:rPr>
        <w:t>。</w:t>
      </w:r>
    </w:p>
    <w:p w14:paraId="7EBAF980" w14:textId="77777777" w:rsidR="0000165D" w:rsidRDefault="0000165D" w:rsidP="0000165D">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00165D" w14:paraId="0C271AF9" w14:textId="77777777" w:rsidTr="000E4DA9">
        <w:trPr>
          <w:trHeight w:val="43"/>
        </w:trPr>
        <w:tc>
          <w:tcPr>
            <w:tcW w:w="8834" w:type="dxa"/>
            <w:vAlign w:val="center"/>
          </w:tcPr>
          <w:p w14:paraId="66029550" w14:textId="2DD2C24A" w:rsidR="0000165D" w:rsidRPr="00BF30DA" w:rsidRDefault="0000165D" w:rsidP="000E4DA9">
            <w:pPr>
              <w:pStyle w:val="aff2"/>
              <w:snapToGrid w:val="0"/>
              <w:spacing w:line="560" w:lineRule="exact"/>
              <w:rPr>
                <w:b w:val="0"/>
                <w:bCs w:val="0"/>
                <w:sz w:val="30"/>
                <w:szCs w:val="30"/>
              </w:rPr>
            </w:pPr>
            <w:r>
              <w:rPr>
                <w:rFonts w:hint="eastAsia"/>
                <w:b w:val="0"/>
                <w:bCs w:val="0"/>
                <w:sz w:val="30"/>
                <w:szCs w:val="30"/>
              </w:rPr>
              <w:t>9.3</w:t>
            </w:r>
            <w:r w:rsidRPr="00BF30DA">
              <w:rPr>
                <w:rFonts w:hint="eastAsia"/>
                <w:b w:val="0"/>
                <w:bCs w:val="0"/>
                <w:sz w:val="30"/>
                <w:szCs w:val="30"/>
              </w:rPr>
              <w:t>：</w:t>
            </w:r>
            <w:r>
              <w:rPr>
                <w:rFonts w:hint="eastAsia"/>
                <w:b w:val="0"/>
                <w:bCs w:val="0"/>
                <w:sz w:val="30"/>
                <w:szCs w:val="30"/>
              </w:rPr>
              <w:t>人事管理制度</w:t>
            </w:r>
          </w:p>
        </w:tc>
      </w:tr>
    </w:tbl>
    <w:p w14:paraId="7A7D2964" w14:textId="12E93A30" w:rsidR="0000165D" w:rsidRDefault="0000165D" w:rsidP="00760FCE">
      <w:pPr>
        <w:pStyle w:val="aff2"/>
        <w:snapToGrid w:val="0"/>
        <w:spacing w:line="560" w:lineRule="exact"/>
        <w:rPr>
          <w:rFonts w:hint="eastAsia"/>
          <w:b w:val="0"/>
          <w:bCs w:val="0"/>
          <w:sz w:val="30"/>
          <w:szCs w:val="30"/>
        </w:rPr>
      </w:pPr>
    </w:p>
    <w:p w14:paraId="03398195" w14:textId="0830E9BF" w:rsidR="00A652F7" w:rsidRDefault="00A652F7" w:rsidP="00A652F7">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18</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9.3</w:t>
      </w:r>
      <w:r w:rsidRPr="00922796">
        <w:rPr>
          <w:sz w:val="30"/>
          <w:szCs w:val="30"/>
        </w:rPr>
        <w:t>号文件</w:t>
      </w:r>
      <w:r>
        <w:rPr>
          <w:rFonts w:hint="eastAsia"/>
          <w:sz w:val="30"/>
          <w:szCs w:val="30"/>
        </w:rPr>
        <w:t>《人事管理制度</w:t>
      </w:r>
      <w:r w:rsidRPr="00106F93">
        <w:rPr>
          <w:sz w:val="30"/>
          <w:szCs w:val="30"/>
        </w:rPr>
        <w:t>》。</w:t>
      </w:r>
    </w:p>
    <w:p w14:paraId="4026EAD4" w14:textId="4B498919" w:rsidR="00A652F7" w:rsidRDefault="00A652F7" w:rsidP="00A652F7">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19</w:t>
      </w:r>
      <w:r w:rsidRPr="000D4096">
        <w:rPr>
          <w:rFonts w:hint="eastAsia"/>
          <w:sz w:val="30"/>
          <w:szCs w:val="30"/>
        </w:rPr>
        <w:t>号决定：</w:t>
      </w:r>
      <w:r w:rsidRPr="00295F4E">
        <w:rPr>
          <w:sz w:val="30"/>
          <w:szCs w:val="30"/>
        </w:rPr>
        <w:t>理事会</w:t>
      </w:r>
      <w:r>
        <w:rPr>
          <w:rFonts w:hint="eastAsia"/>
          <w:sz w:val="30"/>
          <w:szCs w:val="30"/>
        </w:rPr>
        <w:t>指导秘书处</w:t>
      </w:r>
      <w:r w:rsidR="006F704E">
        <w:rPr>
          <w:rFonts w:hint="eastAsia"/>
          <w:sz w:val="30"/>
          <w:szCs w:val="30"/>
        </w:rPr>
        <w:t>按照</w:t>
      </w:r>
      <w:r w:rsidRPr="00106F93">
        <w:rPr>
          <w:sz w:val="30"/>
          <w:szCs w:val="30"/>
        </w:rPr>
        <w:t>通过的</w:t>
      </w:r>
      <w:r>
        <w:rPr>
          <w:rFonts w:hint="eastAsia"/>
          <w:sz w:val="30"/>
          <w:szCs w:val="30"/>
        </w:rPr>
        <w:t>《人事管理制度</w:t>
      </w:r>
      <w:r w:rsidRPr="00106F93">
        <w:rPr>
          <w:sz w:val="30"/>
          <w:szCs w:val="30"/>
        </w:rPr>
        <w:t>》</w:t>
      </w:r>
      <w:r>
        <w:rPr>
          <w:rFonts w:hint="eastAsia"/>
          <w:sz w:val="30"/>
          <w:szCs w:val="30"/>
        </w:rPr>
        <w:t>开展中心人事管理工作，秘书处人员招聘由秘书长负责组织实施。</w:t>
      </w:r>
    </w:p>
    <w:p w14:paraId="62702CC3" w14:textId="77777777" w:rsidR="005F35E5" w:rsidRDefault="005F35E5" w:rsidP="005F35E5">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5F35E5" w14:paraId="288A054A" w14:textId="77777777" w:rsidTr="000E4DA9">
        <w:trPr>
          <w:trHeight w:val="43"/>
        </w:trPr>
        <w:tc>
          <w:tcPr>
            <w:tcW w:w="8834" w:type="dxa"/>
            <w:vAlign w:val="center"/>
          </w:tcPr>
          <w:p w14:paraId="04721B32" w14:textId="2F208749" w:rsidR="005F35E5" w:rsidRPr="00BF30DA" w:rsidRDefault="005F35E5" w:rsidP="000E4DA9">
            <w:pPr>
              <w:pStyle w:val="aff2"/>
              <w:snapToGrid w:val="0"/>
              <w:spacing w:line="560" w:lineRule="exact"/>
              <w:rPr>
                <w:b w:val="0"/>
                <w:bCs w:val="0"/>
                <w:sz w:val="30"/>
                <w:szCs w:val="30"/>
              </w:rPr>
            </w:pPr>
            <w:r>
              <w:rPr>
                <w:rFonts w:hint="eastAsia"/>
                <w:b w:val="0"/>
                <w:bCs w:val="0"/>
                <w:sz w:val="30"/>
                <w:szCs w:val="30"/>
              </w:rPr>
              <w:t>9.4</w:t>
            </w:r>
            <w:r w:rsidRPr="00BF30DA">
              <w:rPr>
                <w:rFonts w:hint="eastAsia"/>
                <w:b w:val="0"/>
                <w:bCs w:val="0"/>
                <w:sz w:val="30"/>
                <w:szCs w:val="30"/>
              </w:rPr>
              <w:t>：</w:t>
            </w:r>
            <w:r>
              <w:rPr>
                <w:rFonts w:hint="eastAsia"/>
                <w:b w:val="0"/>
                <w:bCs w:val="0"/>
                <w:sz w:val="30"/>
                <w:szCs w:val="30"/>
              </w:rPr>
              <w:t>科学和技术小组操作指南</w:t>
            </w:r>
          </w:p>
        </w:tc>
      </w:tr>
    </w:tbl>
    <w:p w14:paraId="7381E150" w14:textId="77777777" w:rsidR="006F704E" w:rsidRDefault="006F704E" w:rsidP="006F704E">
      <w:pPr>
        <w:pStyle w:val="aff2"/>
        <w:snapToGrid w:val="0"/>
        <w:spacing w:line="560" w:lineRule="exact"/>
        <w:rPr>
          <w:b w:val="0"/>
          <w:bCs w:val="0"/>
          <w:sz w:val="30"/>
          <w:szCs w:val="30"/>
        </w:rPr>
      </w:pPr>
    </w:p>
    <w:p w14:paraId="3F39BDF3" w14:textId="11B8DAD3" w:rsidR="006F704E" w:rsidRDefault="006F704E" w:rsidP="006F704E">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20</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9.4</w:t>
      </w:r>
      <w:r w:rsidRPr="00922796">
        <w:rPr>
          <w:sz w:val="30"/>
          <w:szCs w:val="30"/>
        </w:rPr>
        <w:t>号文件</w:t>
      </w:r>
      <w:r>
        <w:rPr>
          <w:rFonts w:hint="eastAsia"/>
          <w:sz w:val="30"/>
          <w:szCs w:val="30"/>
        </w:rPr>
        <w:t>《</w:t>
      </w:r>
      <w:r w:rsidRPr="006F704E">
        <w:rPr>
          <w:sz w:val="30"/>
          <w:szCs w:val="30"/>
        </w:rPr>
        <w:t>科学和技术小组操作指南</w:t>
      </w:r>
      <w:r w:rsidRPr="00106F93">
        <w:rPr>
          <w:sz w:val="30"/>
          <w:szCs w:val="30"/>
        </w:rPr>
        <w:t>》。</w:t>
      </w:r>
    </w:p>
    <w:p w14:paraId="2538F715" w14:textId="367EAE41" w:rsidR="006F704E" w:rsidRPr="00680BC6" w:rsidRDefault="006F704E" w:rsidP="006F704E">
      <w:pPr>
        <w:pStyle w:val="aff2"/>
        <w:snapToGrid w:val="0"/>
        <w:spacing w:line="560" w:lineRule="exact"/>
        <w:ind w:firstLineChars="200" w:firstLine="602"/>
        <w:rPr>
          <w:sz w:val="30"/>
          <w:szCs w:val="30"/>
        </w:rPr>
      </w:pPr>
      <w:r w:rsidRPr="00680BC6">
        <w:rPr>
          <w:rFonts w:hint="eastAsia"/>
          <w:sz w:val="30"/>
          <w:szCs w:val="30"/>
        </w:rPr>
        <w:t>第</w:t>
      </w:r>
      <w:r w:rsidRPr="00680BC6">
        <w:rPr>
          <w:sz w:val="30"/>
          <w:szCs w:val="30"/>
        </w:rPr>
        <w:t>MOC01-</w:t>
      </w:r>
      <w:r w:rsidRPr="00680BC6">
        <w:rPr>
          <w:rFonts w:hint="eastAsia"/>
          <w:sz w:val="30"/>
          <w:szCs w:val="30"/>
        </w:rPr>
        <w:t>2</w:t>
      </w:r>
      <w:r w:rsidR="001E0135" w:rsidRPr="00680BC6">
        <w:rPr>
          <w:rFonts w:hint="eastAsia"/>
          <w:sz w:val="30"/>
          <w:szCs w:val="30"/>
        </w:rPr>
        <w:t>1</w:t>
      </w:r>
      <w:r w:rsidRPr="00680BC6">
        <w:rPr>
          <w:rFonts w:hint="eastAsia"/>
          <w:sz w:val="30"/>
          <w:szCs w:val="30"/>
        </w:rPr>
        <w:t>号决定：</w:t>
      </w:r>
      <w:r w:rsidRPr="00680BC6">
        <w:rPr>
          <w:sz w:val="30"/>
          <w:szCs w:val="30"/>
        </w:rPr>
        <w:t>理事会</w:t>
      </w:r>
      <w:r w:rsidRPr="00680BC6">
        <w:rPr>
          <w:rFonts w:hint="eastAsia"/>
          <w:sz w:val="30"/>
          <w:szCs w:val="30"/>
        </w:rPr>
        <w:t>指导</w:t>
      </w:r>
      <w:r w:rsidRPr="00680BC6">
        <w:rPr>
          <w:sz w:val="30"/>
          <w:szCs w:val="30"/>
        </w:rPr>
        <w:t>秘书处</w:t>
      </w:r>
      <w:r w:rsidRPr="00680BC6">
        <w:rPr>
          <w:rFonts w:hint="eastAsia"/>
          <w:sz w:val="30"/>
          <w:szCs w:val="30"/>
        </w:rPr>
        <w:t>按照</w:t>
      </w:r>
      <w:r w:rsidRPr="00680BC6">
        <w:rPr>
          <w:sz w:val="30"/>
          <w:szCs w:val="30"/>
        </w:rPr>
        <w:t>通过的《操作指南》启动科学和技术小组组建工作。</w:t>
      </w:r>
    </w:p>
    <w:p w14:paraId="3C7A1476" w14:textId="4046BD19" w:rsidR="006F704E" w:rsidRDefault="006F704E" w:rsidP="006F704E">
      <w:pPr>
        <w:pStyle w:val="aff2"/>
        <w:snapToGrid w:val="0"/>
        <w:spacing w:line="560" w:lineRule="exact"/>
        <w:ind w:firstLineChars="200" w:firstLine="602"/>
        <w:rPr>
          <w:sz w:val="30"/>
          <w:szCs w:val="30"/>
        </w:rPr>
      </w:pPr>
      <w:r w:rsidRPr="00680BC6">
        <w:rPr>
          <w:rFonts w:hint="eastAsia"/>
          <w:sz w:val="30"/>
          <w:szCs w:val="30"/>
        </w:rPr>
        <w:t>第</w:t>
      </w:r>
      <w:r w:rsidRPr="00680BC6">
        <w:rPr>
          <w:sz w:val="30"/>
          <w:szCs w:val="30"/>
        </w:rPr>
        <w:t>MOC01-</w:t>
      </w:r>
      <w:r w:rsidRPr="00680BC6">
        <w:rPr>
          <w:rFonts w:hint="eastAsia"/>
          <w:sz w:val="30"/>
          <w:szCs w:val="30"/>
        </w:rPr>
        <w:t>22号决定：</w:t>
      </w:r>
      <w:r w:rsidRPr="00680BC6">
        <w:rPr>
          <w:sz w:val="30"/>
          <w:szCs w:val="30"/>
        </w:rPr>
        <w:t>理事会</w:t>
      </w:r>
      <w:r w:rsidRPr="00680BC6">
        <w:rPr>
          <w:rFonts w:hint="eastAsia"/>
          <w:sz w:val="30"/>
          <w:szCs w:val="30"/>
        </w:rPr>
        <w:t>指导秘书处</w:t>
      </w:r>
      <w:r w:rsidR="00680BC6" w:rsidRPr="00680BC6">
        <w:rPr>
          <w:sz w:val="30"/>
          <w:szCs w:val="30"/>
        </w:rPr>
        <w:t>推动召开科学和技术小组第一次会议，明确中心优先领域，制定工作计划</w:t>
      </w:r>
      <w:r w:rsidR="00680BC6">
        <w:rPr>
          <w:rFonts w:hint="eastAsia"/>
          <w:sz w:val="30"/>
          <w:szCs w:val="30"/>
        </w:rPr>
        <w:t>，</w:t>
      </w:r>
      <w:r w:rsidR="00680BC6" w:rsidRPr="00680BC6">
        <w:rPr>
          <w:sz w:val="30"/>
          <w:szCs w:val="30"/>
        </w:rPr>
        <w:t>提交第二次理事会会议审议。</w:t>
      </w:r>
    </w:p>
    <w:p w14:paraId="2E243CB5" w14:textId="77777777" w:rsidR="006F704E" w:rsidRPr="006F704E" w:rsidRDefault="006F704E" w:rsidP="006F704E">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6F704E" w14:paraId="1C2010D5" w14:textId="77777777" w:rsidTr="000E4DA9">
        <w:trPr>
          <w:trHeight w:val="43"/>
        </w:trPr>
        <w:tc>
          <w:tcPr>
            <w:tcW w:w="8834" w:type="dxa"/>
            <w:vAlign w:val="center"/>
          </w:tcPr>
          <w:p w14:paraId="58ADBC5D" w14:textId="4CA58C36" w:rsidR="006F704E" w:rsidRPr="00BF30DA" w:rsidRDefault="006F704E"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10</w:t>
            </w:r>
            <w:r w:rsidRPr="00BF30DA">
              <w:rPr>
                <w:rFonts w:hint="eastAsia"/>
                <w:b w:val="0"/>
                <w:bCs w:val="0"/>
                <w:sz w:val="30"/>
                <w:szCs w:val="30"/>
              </w:rPr>
              <w:t>：</w:t>
            </w:r>
            <w:r>
              <w:rPr>
                <w:rFonts w:hint="eastAsia"/>
                <w:b w:val="0"/>
                <w:bCs w:val="0"/>
                <w:sz w:val="30"/>
                <w:szCs w:val="30"/>
              </w:rPr>
              <w:t>审议中心年度工作计划和预算</w:t>
            </w:r>
          </w:p>
        </w:tc>
      </w:tr>
    </w:tbl>
    <w:p w14:paraId="103A0C56" w14:textId="77777777" w:rsidR="00FC0020" w:rsidRDefault="00FC0020" w:rsidP="00FC0020">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FC0020" w14:paraId="4D4F7833" w14:textId="77777777" w:rsidTr="000E4DA9">
        <w:trPr>
          <w:trHeight w:val="43"/>
        </w:trPr>
        <w:tc>
          <w:tcPr>
            <w:tcW w:w="8834" w:type="dxa"/>
            <w:vAlign w:val="center"/>
          </w:tcPr>
          <w:p w14:paraId="1DF7FA71" w14:textId="1A3312C6" w:rsidR="00FC0020" w:rsidRPr="00BF30DA" w:rsidRDefault="00FC0020" w:rsidP="000E4DA9">
            <w:pPr>
              <w:pStyle w:val="aff2"/>
              <w:snapToGrid w:val="0"/>
              <w:spacing w:line="560" w:lineRule="exact"/>
              <w:rPr>
                <w:b w:val="0"/>
                <w:bCs w:val="0"/>
                <w:sz w:val="30"/>
                <w:szCs w:val="30"/>
              </w:rPr>
            </w:pPr>
            <w:r>
              <w:rPr>
                <w:rFonts w:hint="eastAsia"/>
                <w:b w:val="0"/>
                <w:bCs w:val="0"/>
                <w:sz w:val="30"/>
                <w:szCs w:val="30"/>
              </w:rPr>
              <w:t>10.1：2026年工作计划</w:t>
            </w:r>
          </w:p>
        </w:tc>
      </w:tr>
    </w:tbl>
    <w:p w14:paraId="72F2FFEB" w14:textId="77777777" w:rsidR="001E0135" w:rsidRDefault="001E0135" w:rsidP="00760FCE">
      <w:pPr>
        <w:pStyle w:val="aff2"/>
        <w:snapToGrid w:val="0"/>
        <w:spacing w:line="560" w:lineRule="exact"/>
        <w:rPr>
          <w:rFonts w:hint="eastAsia"/>
          <w:b w:val="0"/>
          <w:bCs w:val="0"/>
          <w:sz w:val="30"/>
          <w:szCs w:val="30"/>
        </w:rPr>
      </w:pPr>
    </w:p>
    <w:p w14:paraId="70CCD4D1" w14:textId="17447979" w:rsidR="001E0135" w:rsidRDefault="001E0135" w:rsidP="001E0135">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23</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sidR="00FB4C32">
        <w:rPr>
          <w:rFonts w:hint="eastAsia"/>
          <w:sz w:val="30"/>
          <w:szCs w:val="30"/>
        </w:rPr>
        <w:t>10.1</w:t>
      </w:r>
      <w:r w:rsidRPr="00922796">
        <w:rPr>
          <w:sz w:val="30"/>
          <w:szCs w:val="30"/>
        </w:rPr>
        <w:t>号文件</w:t>
      </w:r>
      <w:r>
        <w:rPr>
          <w:rFonts w:hint="eastAsia"/>
          <w:sz w:val="30"/>
          <w:szCs w:val="30"/>
        </w:rPr>
        <w:t>《</w:t>
      </w:r>
      <w:r w:rsidR="00FB4C32">
        <w:rPr>
          <w:rFonts w:hint="eastAsia"/>
          <w:sz w:val="30"/>
          <w:szCs w:val="30"/>
        </w:rPr>
        <w:t>2026年工作计划</w:t>
      </w:r>
      <w:r w:rsidRPr="00106F93">
        <w:rPr>
          <w:sz w:val="30"/>
          <w:szCs w:val="30"/>
        </w:rPr>
        <w:t>》。</w:t>
      </w:r>
    </w:p>
    <w:p w14:paraId="7D0D38D4" w14:textId="36A0C659" w:rsidR="001E0135" w:rsidRDefault="001E0135" w:rsidP="00FB4C32">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24</w:t>
      </w:r>
      <w:r w:rsidRPr="000D4096">
        <w:rPr>
          <w:rFonts w:hint="eastAsia"/>
          <w:sz w:val="30"/>
          <w:szCs w:val="30"/>
        </w:rPr>
        <w:t>号决定：</w:t>
      </w:r>
      <w:r w:rsidRPr="00295F4E">
        <w:rPr>
          <w:sz w:val="30"/>
          <w:szCs w:val="30"/>
        </w:rPr>
        <w:t>理事会</w:t>
      </w:r>
      <w:r w:rsidR="00FB4C32">
        <w:rPr>
          <w:rFonts w:hint="eastAsia"/>
          <w:sz w:val="30"/>
          <w:szCs w:val="30"/>
        </w:rPr>
        <w:t>注意到，</w:t>
      </w:r>
      <w:r w:rsidR="00FB4C32" w:rsidRPr="00FB4C32">
        <w:rPr>
          <w:sz w:val="30"/>
          <w:szCs w:val="30"/>
        </w:rPr>
        <w:t>今后</w:t>
      </w:r>
      <w:r w:rsidR="00FB4C32">
        <w:rPr>
          <w:sz w:val="30"/>
          <w:szCs w:val="30"/>
        </w:rPr>
        <w:t>中心</w:t>
      </w:r>
      <w:r w:rsidR="00FB4C32" w:rsidRPr="00FB4C32">
        <w:rPr>
          <w:sz w:val="30"/>
          <w:szCs w:val="30"/>
        </w:rPr>
        <w:t>年度工作计划</w:t>
      </w:r>
      <w:r w:rsidR="00FB4C32">
        <w:rPr>
          <w:sz w:val="30"/>
          <w:szCs w:val="30"/>
        </w:rPr>
        <w:t>依据</w:t>
      </w:r>
      <w:r w:rsidR="00FB4C32" w:rsidRPr="00FB4C32">
        <w:rPr>
          <w:sz w:val="30"/>
          <w:szCs w:val="30"/>
        </w:rPr>
        <w:t>《成立协定》和通过的《2026</w:t>
      </w:r>
      <w:r w:rsidR="00FB4C32">
        <w:rPr>
          <w:rFonts w:hint="eastAsia"/>
          <w:sz w:val="30"/>
          <w:szCs w:val="30"/>
        </w:rPr>
        <w:t>—2034年战略规划》</w:t>
      </w:r>
      <w:r w:rsidR="00FB4C32" w:rsidRPr="00FB4C32">
        <w:rPr>
          <w:sz w:val="30"/>
          <w:szCs w:val="30"/>
        </w:rPr>
        <w:t>编制。</w:t>
      </w:r>
    </w:p>
    <w:p w14:paraId="6B6115DB" w14:textId="77777777" w:rsidR="00C61CA9" w:rsidRDefault="00C61CA9" w:rsidP="00C61CA9">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C61CA9" w14:paraId="6AA72197" w14:textId="77777777" w:rsidTr="000E4DA9">
        <w:trPr>
          <w:trHeight w:val="43"/>
        </w:trPr>
        <w:tc>
          <w:tcPr>
            <w:tcW w:w="8834" w:type="dxa"/>
            <w:vAlign w:val="center"/>
          </w:tcPr>
          <w:p w14:paraId="069058B1" w14:textId="1BA6E3A2" w:rsidR="00C61CA9" w:rsidRPr="00BF30DA" w:rsidRDefault="00C61CA9" w:rsidP="000E4DA9">
            <w:pPr>
              <w:pStyle w:val="aff2"/>
              <w:snapToGrid w:val="0"/>
              <w:spacing w:line="560" w:lineRule="exact"/>
              <w:rPr>
                <w:b w:val="0"/>
                <w:bCs w:val="0"/>
                <w:sz w:val="30"/>
                <w:szCs w:val="30"/>
              </w:rPr>
            </w:pPr>
            <w:r>
              <w:rPr>
                <w:rFonts w:hint="eastAsia"/>
                <w:b w:val="0"/>
                <w:bCs w:val="0"/>
                <w:sz w:val="30"/>
                <w:szCs w:val="30"/>
              </w:rPr>
              <w:t>10.2</w:t>
            </w:r>
            <w:r w:rsidRPr="00BF30DA">
              <w:rPr>
                <w:rFonts w:hint="eastAsia"/>
                <w:b w:val="0"/>
                <w:bCs w:val="0"/>
                <w:sz w:val="30"/>
                <w:szCs w:val="30"/>
              </w:rPr>
              <w:t>：</w:t>
            </w:r>
            <w:r>
              <w:rPr>
                <w:rFonts w:hint="eastAsia"/>
                <w:b w:val="0"/>
                <w:bCs w:val="0"/>
                <w:sz w:val="30"/>
                <w:szCs w:val="30"/>
              </w:rPr>
              <w:t>2026年预算</w:t>
            </w:r>
          </w:p>
        </w:tc>
      </w:tr>
    </w:tbl>
    <w:p w14:paraId="3E9245AC" w14:textId="77777777" w:rsidR="00447A28" w:rsidRDefault="00447A28" w:rsidP="00760FCE">
      <w:pPr>
        <w:pStyle w:val="aff2"/>
        <w:snapToGrid w:val="0"/>
        <w:spacing w:line="560" w:lineRule="exact"/>
        <w:rPr>
          <w:rFonts w:hint="eastAsia"/>
          <w:b w:val="0"/>
          <w:bCs w:val="0"/>
          <w:sz w:val="30"/>
          <w:szCs w:val="30"/>
          <w:lang w:val="en-GB"/>
        </w:rPr>
      </w:pPr>
    </w:p>
    <w:p w14:paraId="426845EA" w14:textId="3EE9E6F3" w:rsidR="00447A28" w:rsidRDefault="00447A28" w:rsidP="00447A28">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25</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10.2</w:t>
      </w:r>
      <w:r w:rsidRPr="00922796">
        <w:rPr>
          <w:sz w:val="30"/>
          <w:szCs w:val="30"/>
        </w:rPr>
        <w:t>号文件</w:t>
      </w:r>
      <w:r>
        <w:rPr>
          <w:rFonts w:hint="eastAsia"/>
          <w:sz w:val="30"/>
          <w:szCs w:val="30"/>
        </w:rPr>
        <w:t>《2026年预算</w:t>
      </w:r>
      <w:r w:rsidRPr="00106F93">
        <w:rPr>
          <w:sz w:val="30"/>
          <w:szCs w:val="30"/>
        </w:rPr>
        <w:t>》。</w:t>
      </w:r>
    </w:p>
    <w:p w14:paraId="3D665DA2" w14:textId="77777777" w:rsidR="00447A28" w:rsidRDefault="00447A28" w:rsidP="00447A28">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447A28" w14:paraId="224FC0CC" w14:textId="77777777" w:rsidTr="000E4DA9">
        <w:trPr>
          <w:trHeight w:val="43"/>
        </w:trPr>
        <w:tc>
          <w:tcPr>
            <w:tcW w:w="8834" w:type="dxa"/>
            <w:vAlign w:val="center"/>
          </w:tcPr>
          <w:p w14:paraId="1B22D4F0" w14:textId="0BB46B0C" w:rsidR="00447A28" w:rsidRPr="00BF30DA" w:rsidRDefault="00447A28" w:rsidP="000E4DA9">
            <w:pPr>
              <w:pStyle w:val="aff2"/>
              <w:snapToGrid w:val="0"/>
              <w:spacing w:line="560" w:lineRule="exact"/>
              <w:rPr>
                <w:b w:val="0"/>
                <w:bCs w:val="0"/>
                <w:sz w:val="30"/>
                <w:szCs w:val="30"/>
              </w:rPr>
            </w:pPr>
            <w:r>
              <w:rPr>
                <w:rFonts w:hint="eastAsia"/>
                <w:b w:val="0"/>
                <w:bCs w:val="0"/>
                <w:sz w:val="30"/>
                <w:szCs w:val="30"/>
              </w:rPr>
              <w:lastRenderedPageBreak/>
              <w:t>议程11</w:t>
            </w:r>
            <w:r w:rsidRPr="00BF30DA">
              <w:rPr>
                <w:rFonts w:hint="eastAsia"/>
                <w:b w:val="0"/>
                <w:bCs w:val="0"/>
                <w:sz w:val="30"/>
                <w:szCs w:val="30"/>
              </w:rPr>
              <w:t>：</w:t>
            </w:r>
            <w:r>
              <w:rPr>
                <w:rFonts w:hint="eastAsia"/>
                <w:b w:val="0"/>
                <w:bCs w:val="0"/>
                <w:sz w:val="30"/>
                <w:szCs w:val="30"/>
              </w:rPr>
              <w:t>确定第二次理事会会议承办国</w:t>
            </w:r>
          </w:p>
        </w:tc>
      </w:tr>
    </w:tbl>
    <w:p w14:paraId="0553C56F" w14:textId="77777777" w:rsidR="006A37DA" w:rsidRPr="006A37DA" w:rsidRDefault="006A37DA" w:rsidP="00760FCE">
      <w:pPr>
        <w:pStyle w:val="aff2"/>
        <w:snapToGrid w:val="0"/>
        <w:spacing w:line="560" w:lineRule="exact"/>
        <w:rPr>
          <w:rFonts w:hint="eastAsia"/>
          <w:b w:val="0"/>
          <w:bCs w:val="0"/>
          <w:sz w:val="30"/>
          <w:szCs w:val="30"/>
          <w:lang w:val="en-GB"/>
        </w:rPr>
      </w:pPr>
    </w:p>
    <w:p w14:paraId="6DD6494C" w14:textId="0BEED13B" w:rsidR="00124059" w:rsidRPr="00124059" w:rsidRDefault="006A37DA" w:rsidP="00124059">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sidR="000A2BA8" w:rsidRPr="00124059">
        <w:rPr>
          <w:rFonts w:hint="eastAsia"/>
          <w:sz w:val="30"/>
          <w:szCs w:val="30"/>
        </w:rPr>
        <w:t>-</w:t>
      </w:r>
      <w:r>
        <w:rPr>
          <w:rFonts w:hint="eastAsia"/>
          <w:sz w:val="30"/>
          <w:szCs w:val="30"/>
        </w:rPr>
        <w:t>2</w:t>
      </w:r>
      <w:r w:rsidR="00124059" w:rsidRPr="00124059">
        <w:rPr>
          <w:rFonts w:hint="eastAsia"/>
          <w:sz w:val="30"/>
          <w:szCs w:val="30"/>
        </w:rPr>
        <w:t>6</w:t>
      </w:r>
      <w:r w:rsidR="00124059">
        <w:rPr>
          <w:rFonts w:hint="eastAsia"/>
          <w:sz w:val="30"/>
          <w:szCs w:val="30"/>
        </w:rPr>
        <w:t>号</w:t>
      </w:r>
      <w:r w:rsidR="00124059" w:rsidRPr="00124059">
        <w:rPr>
          <w:rFonts w:hint="eastAsia"/>
          <w:sz w:val="30"/>
          <w:szCs w:val="30"/>
        </w:rPr>
        <w:t>决定：理事会决定于2027年在中国召开第二次理事会会议，具体日期和地点由秘书处与中国</w:t>
      </w:r>
      <w:r w:rsidR="00124059">
        <w:rPr>
          <w:rFonts w:hint="eastAsia"/>
          <w:sz w:val="30"/>
          <w:szCs w:val="30"/>
        </w:rPr>
        <w:t>协商</w:t>
      </w:r>
      <w:r w:rsidR="00124059" w:rsidRPr="00124059">
        <w:rPr>
          <w:rFonts w:hint="eastAsia"/>
          <w:sz w:val="30"/>
          <w:szCs w:val="30"/>
        </w:rPr>
        <w:t>确定。</w:t>
      </w:r>
    </w:p>
    <w:p w14:paraId="50C6CCB6" w14:textId="4371FFB3" w:rsidR="00124059" w:rsidRPr="00124059" w:rsidRDefault="00124059" w:rsidP="00124059">
      <w:pPr>
        <w:pStyle w:val="aff2"/>
        <w:snapToGrid w:val="0"/>
        <w:spacing w:line="560" w:lineRule="exact"/>
        <w:ind w:firstLineChars="200" w:firstLine="602"/>
        <w:rPr>
          <w:sz w:val="30"/>
          <w:szCs w:val="30"/>
        </w:rPr>
      </w:pPr>
      <w:r w:rsidRPr="000D4096">
        <w:rPr>
          <w:rFonts w:hint="eastAsia"/>
          <w:sz w:val="30"/>
          <w:szCs w:val="30"/>
        </w:rPr>
        <w:t>第</w:t>
      </w:r>
      <w:r w:rsidRPr="00124059">
        <w:rPr>
          <w:rFonts w:hint="eastAsia"/>
          <w:sz w:val="30"/>
          <w:szCs w:val="30"/>
        </w:rPr>
        <w:t>MOC01-27</w:t>
      </w:r>
      <w:r>
        <w:rPr>
          <w:rFonts w:hint="eastAsia"/>
          <w:sz w:val="30"/>
          <w:szCs w:val="30"/>
        </w:rPr>
        <w:t>号</w:t>
      </w:r>
      <w:r w:rsidRPr="00124059">
        <w:rPr>
          <w:rFonts w:hint="eastAsia"/>
          <w:sz w:val="30"/>
          <w:szCs w:val="30"/>
        </w:rPr>
        <w:t>决定：理事会同意中国提名主席</w:t>
      </w:r>
      <w:r>
        <w:rPr>
          <w:rFonts w:hint="eastAsia"/>
          <w:sz w:val="30"/>
          <w:szCs w:val="30"/>
        </w:rPr>
        <w:t>人选。具体</w:t>
      </w:r>
      <w:r w:rsidRPr="00124059">
        <w:rPr>
          <w:rFonts w:hint="eastAsia"/>
          <w:sz w:val="30"/>
          <w:szCs w:val="30"/>
        </w:rPr>
        <w:t>人选确定后由秘书处通报。</w:t>
      </w:r>
    </w:p>
    <w:p w14:paraId="229435B3" w14:textId="46A199B1" w:rsidR="006A37DA" w:rsidRDefault="00124059" w:rsidP="00124059">
      <w:pPr>
        <w:pStyle w:val="aff2"/>
        <w:snapToGrid w:val="0"/>
        <w:spacing w:line="560" w:lineRule="exact"/>
        <w:ind w:firstLineChars="200" w:firstLine="602"/>
        <w:rPr>
          <w:sz w:val="30"/>
          <w:szCs w:val="30"/>
        </w:rPr>
      </w:pPr>
      <w:r w:rsidRPr="000D4096">
        <w:rPr>
          <w:rFonts w:hint="eastAsia"/>
          <w:sz w:val="30"/>
          <w:szCs w:val="30"/>
        </w:rPr>
        <w:t>第</w:t>
      </w:r>
      <w:r w:rsidRPr="00124059">
        <w:rPr>
          <w:rFonts w:hint="eastAsia"/>
          <w:sz w:val="30"/>
          <w:szCs w:val="30"/>
        </w:rPr>
        <w:t>MOC01-28</w:t>
      </w:r>
      <w:r>
        <w:rPr>
          <w:rFonts w:hint="eastAsia"/>
          <w:sz w:val="30"/>
          <w:szCs w:val="30"/>
        </w:rPr>
        <w:t>号</w:t>
      </w:r>
      <w:r w:rsidRPr="00124059">
        <w:rPr>
          <w:rFonts w:hint="eastAsia"/>
          <w:sz w:val="30"/>
          <w:szCs w:val="30"/>
        </w:rPr>
        <w:t>决定：理事会同意马达加斯加继续担任副主席。</w:t>
      </w:r>
      <w:r>
        <w:rPr>
          <w:rFonts w:hint="eastAsia"/>
          <w:sz w:val="30"/>
          <w:szCs w:val="30"/>
        </w:rPr>
        <w:t>具体人选</w:t>
      </w:r>
      <w:r w:rsidRPr="00124059">
        <w:rPr>
          <w:rFonts w:hint="eastAsia"/>
          <w:sz w:val="30"/>
          <w:szCs w:val="30"/>
        </w:rPr>
        <w:t>确定后由秘书处通报。</w:t>
      </w:r>
    </w:p>
    <w:p w14:paraId="02F650E8" w14:textId="77777777" w:rsidR="000A2BA8" w:rsidRDefault="000A2BA8" w:rsidP="000A2BA8">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0A2BA8" w14:paraId="60EEED06" w14:textId="77777777" w:rsidTr="000E4DA9">
        <w:trPr>
          <w:trHeight w:val="43"/>
        </w:trPr>
        <w:tc>
          <w:tcPr>
            <w:tcW w:w="8834" w:type="dxa"/>
            <w:vAlign w:val="center"/>
          </w:tcPr>
          <w:p w14:paraId="3E8A7673" w14:textId="61034349" w:rsidR="000A2BA8" w:rsidRPr="00BF30DA" w:rsidRDefault="000A2BA8" w:rsidP="000E4DA9">
            <w:pPr>
              <w:pStyle w:val="aff2"/>
              <w:snapToGrid w:val="0"/>
              <w:spacing w:line="560" w:lineRule="exact"/>
              <w:rPr>
                <w:b w:val="0"/>
                <w:bCs w:val="0"/>
                <w:sz w:val="30"/>
                <w:szCs w:val="30"/>
              </w:rPr>
            </w:pPr>
            <w:r>
              <w:rPr>
                <w:rFonts w:hint="eastAsia"/>
                <w:b w:val="0"/>
                <w:bCs w:val="0"/>
                <w:sz w:val="30"/>
                <w:szCs w:val="30"/>
              </w:rPr>
              <w:t>议程12</w:t>
            </w:r>
            <w:r w:rsidRPr="00BF30DA">
              <w:rPr>
                <w:rFonts w:hint="eastAsia"/>
                <w:b w:val="0"/>
                <w:bCs w:val="0"/>
                <w:sz w:val="30"/>
                <w:szCs w:val="30"/>
              </w:rPr>
              <w:t>：</w:t>
            </w:r>
            <w:r>
              <w:rPr>
                <w:rFonts w:hint="eastAsia"/>
                <w:b w:val="0"/>
                <w:bCs w:val="0"/>
                <w:sz w:val="30"/>
                <w:szCs w:val="30"/>
              </w:rPr>
              <w:t>感谢东道国</w:t>
            </w:r>
          </w:p>
        </w:tc>
      </w:tr>
    </w:tbl>
    <w:p w14:paraId="01E1BFA9" w14:textId="77777777" w:rsidR="000A2BA8" w:rsidRPr="00212258" w:rsidRDefault="000A2BA8" w:rsidP="00760FCE">
      <w:pPr>
        <w:pStyle w:val="aff2"/>
        <w:snapToGrid w:val="0"/>
        <w:spacing w:line="560" w:lineRule="exact"/>
        <w:rPr>
          <w:rFonts w:hint="eastAsia"/>
          <w:b w:val="0"/>
          <w:bCs w:val="0"/>
          <w:sz w:val="30"/>
          <w:szCs w:val="30"/>
        </w:rPr>
      </w:pPr>
    </w:p>
    <w:p w14:paraId="4BDB9823" w14:textId="18DC6D66" w:rsidR="00447A28" w:rsidRDefault="000A2BA8" w:rsidP="000A2BA8">
      <w:pPr>
        <w:pStyle w:val="aff2"/>
        <w:snapToGrid w:val="0"/>
        <w:spacing w:line="560" w:lineRule="exact"/>
        <w:ind w:firstLineChars="200" w:firstLine="602"/>
        <w:rPr>
          <w:sz w:val="30"/>
          <w:szCs w:val="30"/>
        </w:rPr>
      </w:pPr>
      <w:r w:rsidRPr="000A2BA8">
        <w:rPr>
          <w:rFonts w:hint="eastAsia"/>
          <w:sz w:val="30"/>
          <w:szCs w:val="30"/>
        </w:rPr>
        <w:t>第MOC01-29</w:t>
      </w:r>
      <w:r w:rsidR="00C205F5">
        <w:rPr>
          <w:rFonts w:hint="eastAsia"/>
          <w:sz w:val="30"/>
          <w:szCs w:val="30"/>
        </w:rPr>
        <w:t>号</w:t>
      </w:r>
      <w:r w:rsidRPr="000A2BA8">
        <w:rPr>
          <w:rFonts w:hint="eastAsia"/>
          <w:sz w:val="30"/>
          <w:szCs w:val="30"/>
        </w:rPr>
        <w:t>决定：理事会通过了</w:t>
      </w:r>
      <w:r w:rsidR="00C205F5" w:rsidRPr="000A2BA8">
        <w:rPr>
          <w:rFonts w:hint="eastAsia"/>
          <w:sz w:val="30"/>
          <w:szCs w:val="30"/>
        </w:rPr>
        <w:t>IMC/MOC01/Doc.12号文件</w:t>
      </w:r>
      <w:r w:rsidRPr="000A2BA8">
        <w:rPr>
          <w:rFonts w:hint="eastAsia"/>
          <w:sz w:val="30"/>
          <w:szCs w:val="30"/>
        </w:rPr>
        <w:t>《</w:t>
      </w:r>
      <w:r w:rsidR="00C205F5">
        <w:rPr>
          <w:rFonts w:hint="eastAsia"/>
          <w:sz w:val="30"/>
          <w:szCs w:val="30"/>
        </w:rPr>
        <w:t>感谢东道国中国》，</w:t>
      </w:r>
      <w:r w:rsidR="00C205F5" w:rsidRPr="00C205F5">
        <w:rPr>
          <w:sz w:val="30"/>
          <w:szCs w:val="30"/>
        </w:rPr>
        <w:t>感谢中国政府为中心建设和第一次理事会会议成功召开所作贡献。</w:t>
      </w:r>
    </w:p>
    <w:p w14:paraId="7718F70D" w14:textId="77777777" w:rsidR="00C205F5" w:rsidRDefault="00C205F5" w:rsidP="00C205F5">
      <w:pPr>
        <w:pStyle w:val="aff2"/>
        <w:snapToGrid w:val="0"/>
        <w:spacing w:line="560" w:lineRule="exact"/>
        <w:rPr>
          <w:rFonts w:hint="eastAsia"/>
          <w:b w:val="0"/>
          <w:bCs w:val="0"/>
          <w:sz w:val="30"/>
          <w:szCs w:val="30"/>
        </w:rPr>
      </w:pPr>
    </w:p>
    <w:tbl>
      <w:tblPr>
        <w:tblStyle w:val="af8"/>
        <w:tblW w:w="0" w:type="auto"/>
        <w:tblLook w:val="04A0" w:firstRow="1" w:lastRow="0" w:firstColumn="1" w:lastColumn="0" w:noHBand="0" w:noVBand="1"/>
      </w:tblPr>
      <w:tblGrid>
        <w:gridCol w:w="8834"/>
      </w:tblGrid>
      <w:tr w:rsidR="00C205F5" w14:paraId="5FDE61AC" w14:textId="77777777" w:rsidTr="000E4DA9">
        <w:trPr>
          <w:trHeight w:val="43"/>
        </w:trPr>
        <w:tc>
          <w:tcPr>
            <w:tcW w:w="8834" w:type="dxa"/>
            <w:vAlign w:val="center"/>
          </w:tcPr>
          <w:p w14:paraId="13CAA310" w14:textId="088CA339" w:rsidR="00C205F5" w:rsidRPr="00BF30DA" w:rsidRDefault="00C205F5" w:rsidP="000E4DA9">
            <w:pPr>
              <w:pStyle w:val="aff2"/>
              <w:snapToGrid w:val="0"/>
              <w:spacing w:line="560" w:lineRule="exact"/>
              <w:rPr>
                <w:b w:val="0"/>
                <w:bCs w:val="0"/>
                <w:sz w:val="30"/>
                <w:szCs w:val="30"/>
              </w:rPr>
            </w:pPr>
            <w:r>
              <w:rPr>
                <w:rFonts w:hint="eastAsia"/>
                <w:b w:val="0"/>
                <w:bCs w:val="0"/>
                <w:sz w:val="30"/>
                <w:szCs w:val="30"/>
              </w:rPr>
              <w:t>议程14</w:t>
            </w:r>
            <w:r w:rsidRPr="00BF30DA">
              <w:rPr>
                <w:rFonts w:hint="eastAsia"/>
                <w:b w:val="0"/>
                <w:bCs w:val="0"/>
                <w:sz w:val="30"/>
                <w:szCs w:val="30"/>
              </w:rPr>
              <w:t>：</w:t>
            </w:r>
            <w:r>
              <w:rPr>
                <w:rFonts w:hint="eastAsia"/>
                <w:b w:val="0"/>
                <w:bCs w:val="0"/>
                <w:sz w:val="30"/>
                <w:szCs w:val="30"/>
              </w:rPr>
              <w:t>通过会议报告</w:t>
            </w:r>
          </w:p>
        </w:tc>
      </w:tr>
    </w:tbl>
    <w:p w14:paraId="6B800D81" w14:textId="77777777" w:rsidR="00C205F5" w:rsidRDefault="00C205F5" w:rsidP="00760FCE">
      <w:pPr>
        <w:pStyle w:val="aff2"/>
        <w:snapToGrid w:val="0"/>
        <w:spacing w:line="560" w:lineRule="exact"/>
        <w:rPr>
          <w:rFonts w:hint="eastAsia"/>
          <w:sz w:val="30"/>
          <w:szCs w:val="30"/>
        </w:rPr>
      </w:pPr>
    </w:p>
    <w:p w14:paraId="138D015E" w14:textId="06C38AF3" w:rsidR="00C205F5" w:rsidRPr="00C205F5" w:rsidRDefault="00C205F5" w:rsidP="00C205F5">
      <w:pPr>
        <w:pStyle w:val="aff2"/>
        <w:snapToGrid w:val="0"/>
        <w:spacing w:line="560" w:lineRule="exact"/>
        <w:ind w:firstLineChars="200" w:firstLine="602"/>
        <w:rPr>
          <w:sz w:val="30"/>
          <w:szCs w:val="30"/>
        </w:rPr>
      </w:pPr>
      <w:r w:rsidRPr="000A2BA8">
        <w:rPr>
          <w:rFonts w:hint="eastAsia"/>
          <w:sz w:val="30"/>
          <w:szCs w:val="30"/>
        </w:rPr>
        <w:t>第MOC01-</w:t>
      </w:r>
      <w:r>
        <w:rPr>
          <w:rFonts w:hint="eastAsia"/>
          <w:sz w:val="30"/>
          <w:szCs w:val="30"/>
        </w:rPr>
        <w:t>30号</w:t>
      </w:r>
      <w:r w:rsidRPr="000A2BA8">
        <w:rPr>
          <w:rFonts w:hint="eastAsia"/>
          <w:sz w:val="30"/>
          <w:szCs w:val="30"/>
        </w:rPr>
        <w:t>决定：</w:t>
      </w:r>
      <w:r w:rsidR="00167C12" w:rsidRPr="00167C12">
        <w:rPr>
          <w:sz w:val="30"/>
          <w:szCs w:val="30"/>
        </w:rPr>
        <w:t>理事会同意，</w:t>
      </w:r>
      <w:r w:rsidR="00C54A84" w:rsidRPr="00C54A84">
        <w:rPr>
          <w:sz w:val="30"/>
          <w:szCs w:val="30"/>
        </w:rPr>
        <w:t>会议报告</w:t>
      </w:r>
      <w:r w:rsidR="00167C12" w:rsidRPr="00167C12">
        <w:rPr>
          <w:sz w:val="30"/>
          <w:szCs w:val="30"/>
        </w:rPr>
        <w:t>由秘书处</w:t>
      </w:r>
      <w:r w:rsidR="00167C12">
        <w:rPr>
          <w:rFonts w:hint="eastAsia"/>
          <w:sz w:val="30"/>
          <w:szCs w:val="30"/>
        </w:rPr>
        <w:t>在会后</w:t>
      </w:r>
      <w:r w:rsidR="00167C12" w:rsidRPr="00167C12">
        <w:rPr>
          <w:sz w:val="30"/>
          <w:szCs w:val="30"/>
        </w:rPr>
        <w:t>两周内通过电子邮件发送参会代表审定</w:t>
      </w:r>
      <w:r w:rsidR="00167C12">
        <w:rPr>
          <w:rFonts w:hint="eastAsia"/>
          <w:sz w:val="30"/>
          <w:szCs w:val="30"/>
        </w:rPr>
        <w:t>。</w:t>
      </w:r>
      <w:r w:rsidR="00167C12" w:rsidRPr="00167C12">
        <w:rPr>
          <w:sz w:val="30"/>
          <w:szCs w:val="30"/>
        </w:rPr>
        <w:t>如</w:t>
      </w:r>
      <w:r w:rsidR="00167C12">
        <w:rPr>
          <w:rFonts w:hint="eastAsia"/>
          <w:sz w:val="30"/>
          <w:szCs w:val="30"/>
        </w:rPr>
        <w:t>在</w:t>
      </w:r>
      <w:r w:rsidR="00167C12" w:rsidRPr="00167C12">
        <w:rPr>
          <w:sz w:val="30"/>
          <w:szCs w:val="30"/>
        </w:rPr>
        <w:t>发送后两周内未收到修改意见，会议报告即视为通过并形成最终文本。</w:t>
      </w:r>
    </w:p>
    <w:sectPr w:rsidR="00C205F5" w:rsidRPr="00C205F5">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085B" w14:textId="77777777" w:rsidR="00405654" w:rsidRDefault="00405654">
      <w:r>
        <w:separator/>
      </w:r>
    </w:p>
  </w:endnote>
  <w:endnote w:type="continuationSeparator" w:id="0">
    <w:p w14:paraId="6E1B75CC" w14:textId="77777777" w:rsidR="00405654" w:rsidRDefault="0040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1" w:subsetted="1" w:fontKey="{3A87830D-6C07-40CB-BED3-90D90FBD7F2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Bold r:id="rId2" w:subsetted="1" w:fontKey="{3A02B624-EC63-4DA9-9A40-F9717618B163}"/>
  </w:font>
  <w:font w:name="方正仿宋_GBK">
    <w:panose1 w:val="03000509000000000000"/>
    <w:charset w:val="86"/>
    <w:family w:val="script"/>
    <w:pitch w:val="fixed"/>
    <w:sig w:usb0="00000001" w:usb1="080E0000" w:usb2="00000010" w:usb3="00000000" w:csb0="00040000" w:csb1="00000000"/>
    <w:embedRegular r:id="rId3" w:subsetted="1" w:fontKey="{7CE1674D-33CF-4745-B016-7A8C03769B4A}"/>
    <w:embedBold r:id="rId4" w:subsetted="1" w:fontKey="{1450188F-6022-40FF-A30D-AFF9A023AA0C}"/>
  </w:font>
  <w:font w:name="微软雅黑">
    <w:panose1 w:val="020B0503020204020204"/>
    <w:charset w:val="86"/>
    <w:family w:val="swiss"/>
    <w:pitch w:val="variable"/>
    <w:sig w:usb0="80000287" w:usb1="2ACF3C50" w:usb2="00000016" w:usb3="00000000" w:csb0="0004001F" w:csb1="00000000"/>
  </w:font>
  <w:font w:name="Cambria">
    <w:altName w:val="URW Bookman"/>
    <w:panose1 w:val="02040503050406030204"/>
    <w:charset w:val="00"/>
    <w:family w:val="roman"/>
    <w:pitch w:val="variable"/>
    <w:sig w:usb0="E00006FF" w:usb1="420024FF" w:usb2="02000000" w:usb3="00000000" w:csb0="0000019F" w:csb1="00000000"/>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embedRegular r:id="rId5" w:subsetted="1" w:fontKey="{59401816-134E-424B-BA0B-AE0759257E00}"/>
  </w:font>
  <w:font w:name="阿里巴巴普惠体">
    <w:altName w:val="宋体"/>
    <w:panose1 w:val="00020600040101010101"/>
    <w:charset w:val="86"/>
    <w:family w:val="roman"/>
    <w:pitch w:val="variable"/>
    <w:sig w:usb0="A00002FF" w:usb1="7ACF7CFB" w:usb2="0000001E" w:usb3="00000000" w:csb0="0004009F" w:csb1="00000000"/>
    <w:embedRegular r:id="rId6" w:subsetted="1" w:fontKey="{6D9DAAB0-02F4-418F-B698-D7FA51CFBD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463695"/>
      <w:docPartObj>
        <w:docPartGallery w:val="AutoText"/>
      </w:docPartObj>
    </w:sdtPr>
    <w:sdtEndPr>
      <w:rPr>
        <w:rFonts w:ascii="宋体" w:eastAsia="宋体" w:hAnsi="宋体" w:hint="eastAsia"/>
        <w:sz w:val="24"/>
        <w:szCs w:val="24"/>
      </w:rPr>
    </w:sdtEndPr>
    <w:sdtContent>
      <w:p w14:paraId="7414F0AC" w14:textId="77777777" w:rsidR="006731D4" w:rsidRDefault="00000000">
        <w:pPr>
          <w:pStyle w:val="ad"/>
          <w:jc w:val="center"/>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fldChar w:fldCharType="begin"/>
        </w:r>
        <w:r>
          <w:rPr>
            <w:rFonts w:ascii="宋体" w:eastAsia="宋体" w:hAnsi="宋体" w:hint="eastAsia"/>
            <w:sz w:val="24"/>
            <w:szCs w:val="24"/>
          </w:rPr>
          <w:instrText>PAGE   \* MERGEFORMAT</w:instrText>
        </w:r>
        <w:r>
          <w:rPr>
            <w:rFonts w:ascii="宋体" w:eastAsia="宋体" w:hAnsi="宋体" w:hint="eastAsia"/>
            <w:sz w:val="24"/>
            <w:szCs w:val="24"/>
          </w:rPr>
          <w:fldChar w:fldCharType="separate"/>
        </w:r>
        <w:r>
          <w:rPr>
            <w:rFonts w:ascii="宋体" w:eastAsia="宋体" w:hAnsi="宋体" w:hint="eastAsia"/>
            <w:sz w:val="24"/>
            <w:szCs w:val="24"/>
            <w:lang w:val="zh-CN"/>
          </w:rPr>
          <w:t>2</w:t>
        </w:r>
        <w:r>
          <w:rPr>
            <w:rFonts w:ascii="宋体" w:eastAsia="宋体" w:hAnsi="宋体" w:hint="eastAsia"/>
            <w:sz w:val="24"/>
            <w:szCs w:val="24"/>
          </w:rPr>
          <w:fldChar w:fldCharType="end"/>
        </w:r>
        <w:r>
          <w:rPr>
            <w:rFonts w:ascii="宋体" w:eastAsia="宋体" w:hAnsi="宋体"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328DD" w14:textId="77777777" w:rsidR="00405654" w:rsidRDefault="00405654">
      <w:r>
        <w:separator/>
      </w:r>
    </w:p>
  </w:footnote>
  <w:footnote w:type="continuationSeparator" w:id="0">
    <w:p w14:paraId="540D69F8" w14:textId="77777777" w:rsidR="00405654" w:rsidRDefault="00405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F412" w14:textId="77777777" w:rsidR="006731D4"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468E1D32" w14:textId="77777777" w:rsidR="006731D4"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7D6AFE6B" w14:textId="11927C2D" w:rsidR="006731D4" w:rsidRDefault="00000000">
    <w:pPr>
      <w:pStyle w:val="af"/>
      <w:pBdr>
        <w:bottom w:val="single" w:sz="4" w:space="1" w:color="auto"/>
      </w:pBdr>
      <w:spacing w:line="320" w:lineRule="exact"/>
      <w:jc w:val="both"/>
      <w:rPr>
        <w:rFonts w:ascii="阿里巴巴普惠体" w:eastAsia="阿里巴巴普惠体" w:hAnsi="阿里巴巴普惠体" w:cs="阿里巴巴普惠体" w:hint="eastAsia"/>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 xml:space="preserve">   </w:t>
    </w:r>
    <w:r w:rsidR="00D60E29">
      <w:rPr>
        <w:rFonts w:ascii="方正黑体_GBK" w:eastAsia="方正黑体_GBK" w:hAnsi="阿里巴巴普惠体" w:cs="阿里巴巴普惠体" w:hint="eastAsia"/>
        <w:sz w:val="20"/>
        <w:szCs w:val="20"/>
      </w:rPr>
      <w:t xml:space="preserve">  </w:t>
    </w:r>
    <w:r>
      <w:rPr>
        <w:rFonts w:ascii="方正黑体_GBK" w:eastAsia="方正黑体_GBK" w:hAnsi="阿里巴巴普惠体" w:cs="阿里巴巴普惠体" w:hint="eastAsia"/>
        <w:sz w:val="20"/>
        <w:szCs w:val="20"/>
      </w:rPr>
      <w:t xml:space="preserve"> IMC/</w:t>
    </w:r>
    <w:r w:rsidR="008D1D12">
      <w:rPr>
        <w:rFonts w:ascii="方正黑体_GBK" w:eastAsia="方正黑体_GBK" w:hAnsi="阿里巴巴普惠体" w:cs="阿里巴巴普惠体" w:hint="eastAsia"/>
        <w:sz w:val="20"/>
        <w:szCs w:val="20"/>
      </w:rPr>
      <w:t>MO</w:t>
    </w:r>
    <w:r>
      <w:rPr>
        <w:rFonts w:ascii="方正黑体_GBK" w:eastAsia="方正黑体_GBK" w:hAnsi="阿里巴巴普惠体" w:cs="阿里巴巴普惠体" w:hint="eastAsia"/>
        <w:sz w:val="20"/>
        <w:szCs w:val="20"/>
      </w:rPr>
      <w:t xml:space="preserve">C01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 w15:restartNumberingAfterBreak="0">
    <w:nsid w:val="37F625EA"/>
    <w:multiLevelType w:val="multilevel"/>
    <w:tmpl w:val="37F625E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A387B75"/>
    <w:multiLevelType w:val="hybridMultilevel"/>
    <w:tmpl w:val="254052A4"/>
    <w:lvl w:ilvl="0" w:tplc="75EC46EE">
      <w:numFmt w:val="bullet"/>
      <w:lvlText w:val="•"/>
      <w:lvlJc w:val="left"/>
      <w:pPr>
        <w:ind w:left="1040" w:hanging="440"/>
      </w:pPr>
      <w:rPr>
        <w:rFonts w:ascii="Times New Roman" w:eastAsia="方正小标宋_GBK" w:hAnsi="Times New Roman" w:cs="Times New Roman" w:hint="default"/>
      </w:rPr>
    </w:lvl>
    <w:lvl w:ilvl="1" w:tplc="04090003" w:tentative="1">
      <w:start w:val="1"/>
      <w:numFmt w:val="bullet"/>
      <w:lvlText w:val=""/>
      <w:lvlJc w:val="left"/>
      <w:pPr>
        <w:ind w:left="1480" w:hanging="440"/>
      </w:pPr>
      <w:rPr>
        <w:rFonts w:ascii="Wingdings" w:hAnsi="Wingdings" w:hint="default"/>
      </w:rPr>
    </w:lvl>
    <w:lvl w:ilvl="2" w:tplc="04090005"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3" w:tentative="1">
      <w:start w:val="1"/>
      <w:numFmt w:val="bullet"/>
      <w:lvlText w:val=""/>
      <w:lvlJc w:val="left"/>
      <w:pPr>
        <w:ind w:left="2800" w:hanging="440"/>
      </w:pPr>
      <w:rPr>
        <w:rFonts w:ascii="Wingdings" w:hAnsi="Wingdings" w:hint="default"/>
      </w:rPr>
    </w:lvl>
    <w:lvl w:ilvl="5" w:tplc="04090005"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3" w:tentative="1">
      <w:start w:val="1"/>
      <w:numFmt w:val="bullet"/>
      <w:lvlText w:val=""/>
      <w:lvlJc w:val="left"/>
      <w:pPr>
        <w:ind w:left="4120" w:hanging="440"/>
      </w:pPr>
      <w:rPr>
        <w:rFonts w:ascii="Wingdings" w:hAnsi="Wingdings" w:hint="default"/>
      </w:rPr>
    </w:lvl>
    <w:lvl w:ilvl="8" w:tplc="04090005" w:tentative="1">
      <w:start w:val="1"/>
      <w:numFmt w:val="bullet"/>
      <w:lvlText w:val=""/>
      <w:lvlJc w:val="left"/>
      <w:pPr>
        <w:ind w:left="4560" w:hanging="440"/>
      </w:pPr>
      <w:rPr>
        <w:rFonts w:ascii="Wingdings" w:hAnsi="Wingdings" w:hint="default"/>
      </w:rPr>
    </w:lvl>
  </w:abstractNum>
  <w:abstractNum w:abstractNumId="3"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num w:numId="1" w16cid:durableId="663709057">
    <w:abstractNumId w:val="0"/>
  </w:num>
  <w:num w:numId="2" w16cid:durableId="277565011">
    <w:abstractNumId w:val="3"/>
  </w:num>
  <w:num w:numId="3" w16cid:durableId="1119103107">
    <w:abstractNumId w:val="1"/>
  </w:num>
  <w:num w:numId="4" w16cid:durableId="1380324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5D"/>
    <w:rsid w:val="00001B0E"/>
    <w:rsid w:val="00002B35"/>
    <w:rsid w:val="00002F1E"/>
    <w:rsid w:val="00003EB2"/>
    <w:rsid w:val="00005DE7"/>
    <w:rsid w:val="00012C04"/>
    <w:rsid w:val="00012FBE"/>
    <w:rsid w:val="00013EB1"/>
    <w:rsid w:val="0001433B"/>
    <w:rsid w:val="00015C39"/>
    <w:rsid w:val="00016D48"/>
    <w:rsid w:val="00017339"/>
    <w:rsid w:val="000176B8"/>
    <w:rsid w:val="00017F3F"/>
    <w:rsid w:val="00017F58"/>
    <w:rsid w:val="000207D2"/>
    <w:rsid w:val="00020FAA"/>
    <w:rsid w:val="0002106E"/>
    <w:rsid w:val="00021161"/>
    <w:rsid w:val="00021794"/>
    <w:rsid w:val="000220A1"/>
    <w:rsid w:val="00022221"/>
    <w:rsid w:val="0002278B"/>
    <w:rsid w:val="000240D8"/>
    <w:rsid w:val="00024C5D"/>
    <w:rsid w:val="00025750"/>
    <w:rsid w:val="000261B0"/>
    <w:rsid w:val="00026472"/>
    <w:rsid w:val="000268E3"/>
    <w:rsid w:val="0002704A"/>
    <w:rsid w:val="00030A15"/>
    <w:rsid w:val="0003285C"/>
    <w:rsid w:val="00032A87"/>
    <w:rsid w:val="000334A7"/>
    <w:rsid w:val="00034E2A"/>
    <w:rsid w:val="000352A4"/>
    <w:rsid w:val="00036838"/>
    <w:rsid w:val="00036C3D"/>
    <w:rsid w:val="00037015"/>
    <w:rsid w:val="000408E0"/>
    <w:rsid w:val="00040AE4"/>
    <w:rsid w:val="00041224"/>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C5B"/>
    <w:rsid w:val="00057D11"/>
    <w:rsid w:val="000605A4"/>
    <w:rsid w:val="000607DB"/>
    <w:rsid w:val="00060947"/>
    <w:rsid w:val="000611E9"/>
    <w:rsid w:val="00062B14"/>
    <w:rsid w:val="000705A3"/>
    <w:rsid w:val="00071457"/>
    <w:rsid w:val="00073505"/>
    <w:rsid w:val="00073A74"/>
    <w:rsid w:val="00073CCB"/>
    <w:rsid w:val="00073DE3"/>
    <w:rsid w:val="000763C4"/>
    <w:rsid w:val="00076A28"/>
    <w:rsid w:val="00077289"/>
    <w:rsid w:val="000803ED"/>
    <w:rsid w:val="00080EC2"/>
    <w:rsid w:val="00081769"/>
    <w:rsid w:val="0008178C"/>
    <w:rsid w:val="00081F7F"/>
    <w:rsid w:val="00082CA5"/>
    <w:rsid w:val="000844E0"/>
    <w:rsid w:val="000856C3"/>
    <w:rsid w:val="00085EAA"/>
    <w:rsid w:val="00090A51"/>
    <w:rsid w:val="00095324"/>
    <w:rsid w:val="0009581D"/>
    <w:rsid w:val="000A01C6"/>
    <w:rsid w:val="000A03C2"/>
    <w:rsid w:val="000A0767"/>
    <w:rsid w:val="000A11B4"/>
    <w:rsid w:val="000A18B9"/>
    <w:rsid w:val="000A225A"/>
    <w:rsid w:val="000A2BA8"/>
    <w:rsid w:val="000A317C"/>
    <w:rsid w:val="000A3321"/>
    <w:rsid w:val="000A3E0C"/>
    <w:rsid w:val="000A413E"/>
    <w:rsid w:val="000A477E"/>
    <w:rsid w:val="000A479F"/>
    <w:rsid w:val="000A4CEA"/>
    <w:rsid w:val="000A5061"/>
    <w:rsid w:val="000A607A"/>
    <w:rsid w:val="000A67E9"/>
    <w:rsid w:val="000B0CA8"/>
    <w:rsid w:val="000B1CC6"/>
    <w:rsid w:val="000B1DFB"/>
    <w:rsid w:val="000B1F43"/>
    <w:rsid w:val="000B2109"/>
    <w:rsid w:val="000B26B7"/>
    <w:rsid w:val="000B346F"/>
    <w:rsid w:val="000B430A"/>
    <w:rsid w:val="000B497B"/>
    <w:rsid w:val="000B4C32"/>
    <w:rsid w:val="000B4F8A"/>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6129"/>
    <w:rsid w:val="000C6312"/>
    <w:rsid w:val="000D0857"/>
    <w:rsid w:val="000D0CC0"/>
    <w:rsid w:val="000D2A2A"/>
    <w:rsid w:val="000D4096"/>
    <w:rsid w:val="000D42B6"/>
    <w:rsid w:val="000D457B"/>
    <w:rsid w:val="000D53B0"/>
    <w:rsid w:val="000D62E0"/>
    <w:rsid w:val="000D6823"/>
    <w:rsid w:val="000D6CF5"/>
    <w:rsid w:val="000E0B75"/>
    <w:rsid w:val="000E411A"/>
    <w:rsid w:val="000E450F"/>
    <w:rsid w:val="000E4BEA"/>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6ED0"/>
    <w:rsid w:val="000F7D32"/>
    <w:rsid w:val="000F7DAC"/>
    <w:rsid w:val="00100390"/>
    <w:rsid w:val="00101A69"/>
    <w:rsid w:val="00103DAD"/>
    <w:rsid w:val="00104225"/>
    <w:rsid w:val="0010551C"/>
    <w:rsid w:val="001062E9"/>
    <w:rsid w:val="00106617"/>
    <w:rsid w:val="00106A84"/>
    <w:rsid w:val="00106F93"/>
    <w:rsid w:val="00111138"/>
    <w:rsid w:val="00111F7D"/>
    <w:rsid w:val="00114121"/>
    <w:rsid w:val="001146B4"/>
    <w:rsid w:val="00115E0A"/>
    <w:rsid w:val="0011668B"/>
    <w:rsid w:val="00117465"/>
    <w:rsid w:val="00120516"/>
    <w:rsid w:val="0012175C"/>
    <w:rsid w:val="00121D22"/>
    <w:rsid w:val="00121ECD"/>
    <w:rsid w:val="001235F0"/>
    <w:rsid w:val="00124059"/>
    <w:rsid w:val="001242A4"/>
    <w:rsid w:val="00124BED"/>
    <w:rsid w:val="001254FE"/>
    <w:rsid w:val="001261FE"/>
    <w:rsid w:val="001270C2"/>
    <w:rsid w:val="0012780F"/>
    <w:rsid w:val="0012794A"/>
    <w:rsid w:val="00130970"/>
    <w:rsid w:val="00131172"/>
    <w:rsid w:val="00131567"/>
    <w:rsid w:val="00131673"/>
    <w:rsid w:val="00131DCD"/>
    <w:rsid w:val="00132527"/>
    <w:rsid w:val="0013254C"/>
    <w:rsid w:val="00133537"/>
    <w:rsid w:val="00133A42"/>
    <w:rsid w:val="00133D9C"/>
    <w:rsid w:val="001341DC"/>
    <w:rsid w:val="001358E8"/>
    <w:rsid w:val="001359E3"/>
    <w:rsid w:val="001360FB"/>
    <w:rsid w:val="0013679B"/>
    <w:rsid w:val="00140082"/>
    <w:rsid w:val="00140723"/>
    <w:rsid w:val="001416C6"/>
    <w:rsid w:val="001418C9"/>
    <w:rsid w:val="0014312C"/>
    <w:rsid w:val="001432EA"/>
    <w:rsid w:val="00143973"/>
    <w:rsid w:val="00147186"/>
    <w:rsid w:val="00147600"/>
    <w:rsid w:val="00147802"/>
    <w:rsid w:val="00151A77"/>
    <w:rsid w:val="00151F8F"/>
    <w:rsid w:val="001543A8"/>
    <w:rsid w:val="00155504"/>
    <w:rsid w:val="00155A59"/>
    <w:rsid w:val="00156A9C"/>
    <w:rsid w:val="001600BE"/>
    <w:rsid w:val="0016137F"/>
    <w:rsid w:val="001615EB"/>
    <w:rsid w:val="0016269F"/>
    <w:rsid w:val="00162711"/>
    <w:rsid w:val="00163116"/>
    <w:rsid w:val="001651E3"/>
    <w:rsid w:val="0016646E"/>
    <w:rsid w:val="00166B49"/>
    <w:rsid w:val="00166E26"/>
    <w:rsid w:val="00167B6D"/>
    <w:rsid w:val="00167C12"/>
    <w:rsid w:val="001715A5"/>
    <w:rsid w:val="0017225E"/>
    <w:rsid w:val="00173631"/>
    <w:rsid w:val="00174A60"/>
    <w:rsid w:val="001756D0"/>
    <w:rsid w:val="00175B09"/>
    <w:rsid w:val="001762FE"/>
    <w:rsid w:val="00176B18"/>
    <w:rsid w:val="001803CC"/>
    <w:rsid w:val="00181F94"/>
    <w:rsid w:val="001822A9"/>
    <w:rsid w:val="001824DD"/>
    <w:rsid w:val="00182AE0"/>
    <w:rsid w:val="00183AE3"/>
    <w:rsid w:val="001856CA"/>
    <w:rsid w:val="00186254"/>
    <w:rsid w:val="001862D8"/>
    <w:rsid w:val="00186909"/>
    <w:rsid w:val="00187488"/>
    <w:rsid w:val="00187B0B"/>
    <w:rsid w:val="001915A9"/>
    <w:rsid w:val="001917AF"/>
    <w:rsid w:val="0019268D"/>
    <w:rsid w:val="00193025"/>
    <w:rsid w:val="00193ED1"/>
    <w:rsid w:val="00194A4F"/>
    <w:rsid w:val="00195EAC"/>
    <w:rsid w:val="00197133"/>
    <w:rsid w:val="00197624"/>
    <w:rsid w:val="001A040D"/>
    <w:rsid w:val="001A0E01"/>
    <w:rsid w:val="001A1D77"/>
    <w:rsid w:val="001A3FBD"/>
    <w:rsid w:val="001A4C82"/>
    <w:rsid w:val="001A63FE"/>
    <w:rsid w:val="001A7F95"/>
    <w:rsid w:val="001A7FCE"/>
    <w:rsid w:val="001B01FA"/>
    <w:rsid w:val="001B0A81"/>
    <w:rsid w:val="001B2C3E"/>
    <w:rsid w:val="001B2ECA"/>
    <w:rsid w:val="001B3305"/>
    <w:rsid w:val="001B3B3D"/>
    <w:rsid w:val="001B4CE2"/>
    <w:rsid w:val="001B6BB7"/>
    <w:rsid w:val="001B7955"/>
    <w:rsid w:val="001B7CB4"/>
    <w:rsid w:val="001C12B0"/>
    <w:rsid w:val="001C16F0"/>
    <w:rsid w:val="001C17E1"/>
    <w:rsid w:val="001C2174"/>
    <w:rsid w:val="001C246B"/>
    <w:rsid w:val="001C286D"/>
    <w:rsid w:val="001C3445"/>
    <w:rsid w:val="001C385D"/>
    <w:rsid w:val="001C3F3B"/>
    <w:rsid w:val="001C55EB"/>
    <w:rsid w:val="001C5813"/>
    <w:rsid w:val="001C5AF1"/>
    <w:rsid w:val="001C5AFB"/>
    <w:rsid w:val="001C7E6B"/>
    <w:rsid w:val="001D01C3"/>
    <w:rsid w:val="001D05A8"/>
    <w:rsid w:val="001D0B54"/>
    <w:rsid w:val="001D0C0F"/>
    <w:rsid w:val="001D0C26"/>
    <w:rsid w:val="001D3E53"/>
    <w:rsid w:val="001D6A51"/>
    <w:rsid w:val="001D6CB5"/>
    <w:rsid w:val="001E0135"/>
    <w:rsid w:val="001E111F"/>
    <w:rsid w:val="001E1746"/>
    <w:rsid w:val="001E39D4"/>
    <w:rsid w:val="001E46D3"/>
    <w:rsid w:val="001E5101"/>
    <w:rsid w:val="001E556B"/>
    <w:rsid w:val="001E5DDF"/>
    <w:rsid w:val="001E6079"/>
    <w:rsid w:val="001E6DB9"/>
    <w:rsid w:val="001E7CE1"/>
    <w:rsid w:val="001F2658"/>
    <w:rsid w:val="001F2961"/>
    <w:rsid w:val="001F2B3B"/>
    <w:rsid w:val="001F2F5E"/>
    <w:rsid w:val="001F34C8"/>
    <w:rsid w:val="001F3F6E"/>
    <w:rsid w:val="001F4565"/>
    <w:rsid w:val="001F4613"/>
    <w:rsid w:val="001F775D"/>
    <w:rsid w:val="001F7D51"/>
    <w:rsid w:val="00202087"/>
    <w:rsid w:val="002024D3"/>
    <w:rsid w:val="00204AF4"/>
    <w:rsid w:val="00204B12"/>
    <w:rsid w:val="002051A7"/>
    <w:rsid w:val="00206607"/>
    <w:rsid w:val="00206AED"/>
    <w:rsid w:val="00207EDC"/>
    <w:rsid w:val="00210017"/>
    <w:rsid w:val="0021052B"/>
    <w:rsid w:val="002107E7"/>
    <w:rsid w:val="00210AD7"/>
    <w:rsid w:val="00211B30"/>
    <w:rsid w:val="00212258"/>
    <w:rsid w:val="00212411"/>
    <w:rsid w:val="00212A9F"/>
    <w:rsid w:val="0021384C"/>
    <w:rsid w:val="002141A3"/>
    <w:rsid w:val="0021434E"/>
    <w:rsid w:val="00214DEA"/>
    <w:rsid w:val="002178D2"/>
    <w:rsid w:val="00217F64"/>
    <w:rsid w:val="002204E1"/>
    <w:rsid w:val="002213D9"/>
    <w:rsid w:val="00221EB2"/>
    <w:rsid w:val="0023064E"/>
    <w:rsid w:val="0023098A"/>
    <w:rsid w:val="00231C36"/>
    <w:rsid w:val="0023205D"/>
    <w:rsid w:val="00232542"/>
    <w:rsid w:val="00232609"/>
    <w:rsid w:val="0023331F"/>
    <w:rsid w:val="00233BD5"/>
    <w:rsid w:val="00233FF9"/>
    <w:rsid w:val="0023447B"/>
    <w:rsid w:val="0023505C"/>
    <w:rsid w:val="00235647"/>
    <w:rsid w:val="00236828"/>
    <w:rsid w:val="00237E7C"/>
    <w:rsid w:val="0024002A"/>
    <w:rsid w:val="00240299"/>
    <w:rsid w:val="00240655"/>
    <w:rsid w:val="00241280"/>
    <w:rsid w:val="00241622"/>
    <w:rsid w:val="00242309"/>
    <w:rsid w:val="00243439"/>
    <w:rsid w:val="00244197"/>
    <w:rsid w:val="002460A0"/>
    <w:rsid w:val="00246828"/>
    <w:rsid w:val="00250AB5"/>
    <w:rsid w:val="00250F98"/>
    <w:rsid w:val="00254711"/>
    <w:rsid w:val="002554AF"/>
    <w:rsid w:val="002559E9"/>
    <w:rsid w:val="00255DCB"/>
    <w:rsid w:val="002560B4"/>
    <w:rsid w:val="00257198"/>
    <w:rsid w:val="002604F7"/>
    <w:rsid w:val="002611B5"/>
    <w:rsid w:val="00261526"/>
    <w:rsid w:val="00261707"/>
    <w:rsid w:val="00262AE0"/>
    <w:rsid w:val="00262F15"/>
    <w:rsid w:val="0026311F"/>
    <w:rsid w:val="00263C30"/>
    <w:rsid w:val="002643AA"/>
    <w:rsid w:val="00265E27"/>
    <w:rsid w:val="00266025"/>
    <w:rsid w:val="002676A3"/>
    <w:rsid w:val="00270E88"/>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4FDF"/>
    <w:rsid w:val="0028630A"/>
    <w:rsid w:val="002865DA"/>
    <w:rsid w:val="00286A12"/>
    <w:rsid w:val="00286F8B"/>
    <w:rsid w:val="002904BC"/>
    <w:rsid w:val="00290F67"/>
    <w:rsid w:val="0029152D"/>
    <w:rsid w:val="00291EA8"/>
    <w:rsid w:val="0029376B"/>
    <w:rsid w:val="00294E76"/>
    <w:rsid w:val="00295A11"/>
    <w:rsid w:val="00295F4E"/>
    <w:rsid w:val="00296523"/>
    <w:rsid w:val="00297867"/>
    <w:rsid w:val="002A1E32"/>
    <w:rsid w:val="002A1EAB"/>
    <w:rsid w:val="002A25D8"/>
    <w:rsid w:val="002A2757"/>
    <w:rsid w:val="002A38F5"/>
    <w:rsid w:val="002A4ED5"/>
    <w:rsid w:val="002A6ABF"/>
    <w:rsid w:val="002A7320"/>
    <w:rsid w:val="002B0DD5"/>
    <w:rsid w:val="002B1873"/>
    <w:rsid w:val="002B19E8"/>
    <w:rsid w:val="002B233A"/>
    <w:rsid w:val="002B2666"/>
    <w:rsid w:val="002B2C52"/>
    <w:rsid w:val="002B35F5"/>
    <w:rsid w:val="002B3EE3"/>
    <w:rsid w:val="002B49CD"/>
    <w:rsid w:val="002B588F"/>
    <w:rsid w:val="002B620F"/>
    <w:rsid w:val="002B6A72"/>
    <w:rsid w:val="002B6C3B"/>
    <w:rsid w:val="002B7560"/>
    <w:rsid w:val="002C0838"/>
    <w:rsid w:val="002C0C8B"/>
    <w:rsid w:val="002C1C45"/>
    <w:rsid w:val="002C27C0"/>
    <w:rsid w:val="002C2976"/>
    <w:rsid w:val="002C34FA"/>
    <w:rsid w:val="002C3BD9"/>
    <w:rsid w:val="002C3D5C"/>
    <w:rsid w:val="002C4ECA"/>
    <w:rsid w:val="002C5743"/>
    <w:rsid w:val="002C68AC"/>
    <w:rsid w:val="002C6DB8"/>
    <w:rsid w:val="002C6F9A"/>
    <w:rsid w:val="002D02C2"/>
    <w:rsid w:val="002D0B9A"/>
    <w:rsid w:val="002D0F60"/>
    <w:rsid w:val="002D15FE"/>
    <w:rsid w:val="002D286B"/>
    <w:rsid w:val="002D3525"/>
    <w:rsid w:val="002D505B"/>
    <w:rsid w:val="002D69C7"/>
    <w:rsid w:val="002D6CA2"/>
    <w:rsid w:val="002D71C0"/>
    <w:rsid w:val="002D744A"/>
    <w:rsid w:val="002D7CF4"/>
    <w:rsid w:val="002E0111"/>
    <w:rsid w:val="002E06AF"/>
    <w:rsid w:val="002E149A"/>
    <w:rsid w:val="002E1E05"/>
    <w:rsid w:val="002E3B6A"/>
    <w:rsid w:val="002E4AEB"/>
    <w:rsid w:val="002E4BF5"/>
    <w:rsid w:val="002E4F92"/>
    <w:rsid w:val="002E5044"/>
    <w:rsid w:val="002E5749"/>
    <w:rsid w:val="002E5A38"/>
    <w:rsid w:val="002E5D87"/>
    <w:rsid w:val="002E655E"/>
    <w:rsid w:val="002E6C79"/>
    <w:rsid w:val="002F3559"/>
    <w:rsid w:val="002F3E78"/>
    <w:rsid w:val="002F5977"/>
    <w:rsid w:val="002F5D2F"/>
    <w:rsid w:val="002F60C4"/>
    <w:rsid w:val="002F6337"/>
    <w:rsid w:val="002F6586"/>
    <w:rsid w:val="002F6940"/>
    <w:rsid w:val="0030057B"/>
    <w:rsid w:val="003016EF"/>
    <w:rsid w:val="00301870"/>
    <w:rsid w:val="00301D7E"/>
    <w:rsid w:val="00302405"/>
    <w:rsid w:val="00303BB4"/>
    <w:rsid w:val="00304CA0"/>
    <w:rsid w:val="003056EF"/>
    <w:rsid w:val="00306B17"/>
    <w:rsid w:val="00306D9B"/>
    <w:rsid w:val="00307160"/>
    <w:rsid w:val="003072DE"/>
    <w:rsid w:val="00307BE9"/>
    <w:rsid w:val="003101E5"/>
    <w:rsid w:val="003104F4"/>
    <w:rsid w:val="00310D2F"/>
    <w:rsid w:val="003118FB"/>
    <w:rsid w:val="00312994"/>
    <w:rsid w:val="00312CC9"/>
    <w:rsid w:val="003144B9"/>
    <w:rsid w:val="00316606"/>
    <w:rsid w:val="00316EAA"/>
    <w:rsid w:val="00317C44"/>
    <w:rsid w:val="003209E2"/>
    <w:rsid w:val="0032159F"/>
    <w:rsid w:val="00322800"/>
    <w:rsid w:val="00322D08"/>
    <w:rsid w:val="003234B8"/>
    <w:rsid w:val="003262D3"/>
    <w:rsid w:val="00330016"/>
    <w:rsid w:val="003320E4"/>
    <w:rsid w:val="00332CE4"/>
    <w:rsid w:val="00334C9E"/>
    <w:rsid w:val="003365E8"/>
    <w:rsid w:val="00337FA7"/>
    <w:rsid w:val="00340DA0"/>
    <w:rsid w:val="003430C5"/>
    <w:rsid w:val="00344240"/>
    <w:rsid w:val="00344842"/>
    <w:rsid w:val="003450AF"/>
    <w:rsid w:val="0034552E"/>
    <w:rsid w:val="00346106"/>
    <w:rsid w:val="003470BA"/>
    <w:rsid w:val="0035002E"/>
    <w:rsid w:val="00350681"/>
    <w:rsid w:val="003541BF"/>
    <w:rsid w:val="00355897"/>
    <w:rsid w:val="00356751"/>
    <w:rsid w:val="003618BD"/>
    <w:rsid w:val="0036317C"/>
    <w:rsid w:val="00363CA6"/>
    <w:rsid w:val="00364AD8"/>
    <w:rsid w:val="00366806"/>
    <w:rsid w:val="003670FE"/>
    <w:rsid w:val="00370080"/>
    <w:rsid w:val="0037071F"/>
    <w:rsid w:val="00372419"/>
    <w:rsid w:val="00374683"/>
    <w:rsid w:val="00374D79"/>
    <w:rsid w:val="00375E10"/>
    <w:rsid w:val="00376650"/>
    <w:rsid w:val="00376F2D"/>
    <w:rsid w:val="00377807"/>
    <w:rsid w:val="00380622"/>
    <w:rsid w:val="00380841"/>
    <w:rsid w:val="00380BC2"/>
    <w:rsid w:val="00383107"/>
    <w:rsid w:val="00383B0D"/>
    <w:rsid w:val="00384BA9"/>
    <w:rsid w:val="00385384"/>
    <w:rsid w:val="00385B95"/>
    <w:rsid w:val="00386B9C"/>
    <w:rsid w:val="00386C06"/>
    <w:rsid w:val="00390655"/>
    <w:rsid w:val="003907F3"/>
    <w:rsid w:val="003924D9"/>
    <w:rsid w:val="003948A7"/>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730"/>
    <w:rsid w:val="003A7A89"/>
    <w:rsid w:val="003B01A6"/>
    <w:rsid w:val="003B05A7"/>
    <w:rsid w:val="003B24BC"/>
    <w:rsid w:val="003B2A0C"/>
    <w:rsid w:val="003B2CBA"/>
    <w:rsid w:val="003B344B"/>
    <w:rsid w:val="003B38C1"/>
    <w:rsid w:val="003B3AB8"/>
    <w:rsid w:val="003B4DE9"/>
    <w:rsid w:val="003B57D5"/>
    <w:rsid w:val="003B616A"/>
    <w:rsid w:val="003B7464"/>
    <w:rsid w:val="003B7D08"/>
    <w:rsid w:val="003C1A60"/>
    <w:rsid w:val="003C43A9"/>
    <w:rsid w:val="003C587C"/>
    <w:rsid w:val="003C5D59"/>
    <w:rsid w:val="003C5F39"/>
    <w:rsid w:val="003C63EF"/>
    <w:rsid w:val="003C69A1"/>
    <w:rsid w:val="003D0B5B"/>
    <w:rsid w:val="003D1838"/>
    <w:rsid w:val="003D1840"/>
    <w:rsid w:val="003D20C4"/>
    <w:rsid w:val="003D23A0"/>
    <w:rsid w:val="003D23D1"/>
    <w:rsid w:val="003D3574"/>
    <w:rsid w:val="003D47FE"/>
    <w:rsid w:val="003D6493"/>
    <w:rsid w:val="003D69B3"/>
    <w:rsid w:val="003D6FA3"/>
    <w:rsid w:val="003E1C51"/>
    <w:rsid w:val="003E2343"/>
    <w:rsid w:val="003E3A18"/>
    <w:rsid w:val="003E45FD"/>
    <w:rsid w:val="003E5778"/>
    <w:rsid w:val="003E5DEC"/>
    <w:rsid w:val="003E6153"/>
    <w:rsid w:val="003E66E9"/>
    <w:rsid w:val="003F02C9"/>
    <w:rsid w:val="003F12D9"/>
    <w:rsid w:val="003F1325"/>
    <w:rsid w:val="003F185B"/>
    <w:rsid w:val="003F1A64"/>
    <w:rsid w:val="003F1F32"/>
    <w:rsid w:val="003F20E3"/>
    <w:rsid w:val="003F2557"/>
    <w:rsid w:val="003F3E69"/>
    <w:rsid w:val="003F4364"/>
    <w:rsid w:val="003F59A4"/>
    <w:rsid w:val="003F5E9B"/>
    <w:rsid w:val="003F708B"/>
    <w:rsid w:val="003F70D0"/>
    <w:rsid w:val="003F7C89"/>
    <w:rsid w:val="004004B4"/>
    <w:rsid w:val="004008CE"/>
    <w:rsid w:val="004014F2"/>
    <w:rsid w:val="00404EA7"/>
    <w:rsid w:val="00405654"/>
    <w:rsid w:val="00405BC4"/>
    <w:rsid w:val="00405C36"/>
    <w:rsid w:val="00406D6E"/>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21A23"/>
    <w:rsid w:val="00423FEC"/>
    <w:rsid w:val="00424C41"/>
    <w:rsid w:val="00425F46"/>
    <w:rsid w:val="00427A47"/>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47A28"/>
    <w:rsid w:val="004501CD"/>
    <w:rsid w:val="00452BF2"/>
    <w:rsid w:val="00453C34"/>
    <w:rsid w:val="00453E0E"/>
    <w:rsid w:val="00453E33"/>
    <w:rsid w:val="00455076"/>
    <w:rsid w:val="0045732A"/>
    <w:rsid w:val="004577F7"/>
    <w:rsid w:val="00457F5C"/>
    <w:rsid w:val="004612CC"/>
    <w:rsid w:val="004615E8"/>
    <w:rsid w:val="0046166B"/>
    <w:rsid w:val="00462DDF"/>
    <w:rsid w:val="00463028"/>
    <w:rsid w:val="00463475"/>
    <w:rsid w:val="004644CA"/>
    <w:rsid w:val="00465D4C"/>
    <w:rsid w:val="0046646E"/>
    <w:rsid w:val="00467491"/>
    <w:rsid w:val="00467983"/>
    <w:rsid w:val="00470662"/>
    <w:rsid w:val="00470F73"/>
    <w:rsid w:val="004735D6"/>
    <w:rsid w:val="00473BE5"/>
    <w:rsid w:val="00473D63"/>
    <w:rsid w:val="00473EE9"/>
    <w:rsid w:val="00474712"/>
    <w:rsid w:val="00474AE9"/>
    <w:rsid w:val="00474E7E"/>
    <w:rsid w:val="00474F97"/>
    <w:rsid w:val="00475594"/>
    <w:rsid w:val="004762C7"/>
    <w:rsid w:val="00476C64"/>
    <w:rsid w:val="00476FBF"/>
    <w:rsid w:val="004772A5"/>
    <w:rsid w:val="00477CF8"/>
    <w:rsid w:val="004800DB"/>
    <w:rsid w:val="00481466"/>
    <w:rsid w:val="004815EB"/>
    <w:rsid w:val="00481AD6"/>
    <w:rsid w:val="00482944"/>
    <w:rsid w:val="00484068"/>
    <w:rsid w:val="0048565B"/>
    <w:rsid w:val="004858FB"/>
    <w:rsid w:val="00485BC5"/>
    <w:rsid w:val="00485C0A"/>
    <w:rsid w:val="00487854"/>
    <w:rsid w:val="00487B15"/>
    <w:rsid w:val="00487C83"/>
    <w:rsid w:val="00487E27"/>
    <w:rsid w:val="004921FE"/>
    <w:rsid w:val="00492269"/>
    <w:rsid w:val="0049240E"/>
    <w:rsid w:val="00492D4E"/>
    <w:rsid w:val="004933BF"/>
    <w:rsid w:val="00494DD6"/>
    <w:rsid w:val="00495760"/>
    <w:rsid w:val="0049604D"/>
    <w:rsid w:val="00497594"/>
    <w:rsid w:val="00497725"/>
    <w:rsid w:val="004978A1"/>
    <w:rsid w:val="00497B4F"/>
    <w:rsid w:val="004A0021"/>
    <w:rsid w:val="004A27B4"/>
    <w:rsid w:val="004A2A8A"/>
    <w:rsid w:val="004A3629"/>
    <w:rsid w:val="004A3708"/>
    <w:rsid w:val="004A3BEF"/>
    <w:rsid w:val="004A44C1"/>
    <w:rsid w:val="004A67D9"/>
    <w:rsid w:val="004B0AA6"/>
    <w:rsid w:val="004B2716"/>
    <w:rsid w:val="004B2EAB"/>
    <w:rsid w:val="004B306A"/>
    <w:rsid w:val="004B3744"/>
    <w:rsid w:val="004B3949"/>
    <w:rsid w:val="004B5780"/>
    <w:rsid w:val="004B5F8F"/>
    <w:rsid w:val="004C00B4"/>
    <w:rsid w:val="004C0233"/>
    <w:rsid w:val="004C2641"/>
    <w:rsid w:val="004C3096"/>
    <w:rsid w:val="004C3D43"/>
    <w:rsid w:val="004C4316"/>
    <w:rsid w:val="004C4BE7"/>
    <w:rsid w:val="004C54A9"/>
    <w:rsid w:val="004C6F7A"/>
    <w:rsid w:val="004C7333"/>
    <w:rsid w:val="004C7BAF"/>
    <w:rsid w:val="004D1D04"/>
    <w:rsid w:val="004D1F30"/>
    <w:rsid w:val="004D25FC"/>
    <w:rsid w:val="004D267C"/>
    <w:rsid w:val="004D390C"/>
    <w:rsid w:val="004D3A40"/>
    <w:rsid w:val="004D45DA"/>
    <w:rsid w:val="004D5AC7"/>
    <w:rsid w:val="004D6AE7"/>
    <w:rsid w:val="004D723F"/>
    <w:rsid w:val="004D77D2"/>
    <w:rsid w:val="004D7DDC"/>
    <w:rsid w:val="004E0117"/>
    <w:rsid w:val="004E08F4"/>
    <w:rsid w:val="004E1E76"/>
    <w:rsid w:val="004E39EB"/>
    <w:rsid w:val="004E4B56"/>
    <w:rsid w:val="004E57CE"/>
    <w:rsid w:val="004E5AF0"/>
    <w:rsid w:val="004E5B19"/>
    <w:rsid w:val="004E5D70"/>
    <w:rsid w:val="004E60BD"/>
    <w:rsid w:val="004E75DB"/>
    <w:rsid w:val="004F0781"/>
    <w:rsid w:val="004F1FDF"/>
    <w:rsid w:val="004F2689"/>
    <w:rsid w:val="004F29E9"/>
    <w:rsid w:val="004F4960"/>
    <w:rsid w:val="004F4CBA"/>
    <w:rsid w:val="004F714A"/>
    <w:rsid w:val="005001C4"/>
    <w:rsid w:val="00500617"/>
    <w:rsid w:val="00500F3E"/>
    <w:rsid w:val="00504269"/>
    <w:rsid w:val="0050450B"/>
    <w:rsid w:val="00506BAE"/>
    <w:rsid w:val="00510C4F"/>
    <w:rsid w:val="005128B0"/>
    <w:rsid w:val="00512F81"/>
    <w:rsid w:val="00514735"/>
    <w:rsid w:val="00514BA8"/>
    <w:rsid w:val="00514FAD"/>
    <w:rsid w:val="00515053"/>
    <w:rsid w:val="0051613B"/>
    <w:rsid w:val="005161EF"/>
    <w:rsid w:val="00516A6D"/>
    <w:rsid w:val="00516CCB"/>
    <w:rsid w:val="005170EA"/>
    <w:rsid w:val="00517635"/>
    <w:rsid w:val="0052085F"/>
    <w:rsid w:val="0052133C"/>
    <w:rsid w:val="0052211D"/>
    <w:rsid w:val="00522862"/>
    <w:rsid w:val="00522E4B"/>
    <w:rsid w:val="005243AF"/>
    <w:rsid w:val="0052707F"/>
    <w:rsid w:val="00530551"/>
    <w:rsid w:val="00531E62"/>
    <w:rsid w:val="00532552"/>
    <w:rsid w:val="00533CDE"/>
    <w:rsid w:val="0053480C"/>
    <w:rsid w:val="005349F4"/>
    <w:rsid w:val="00534CB1"/>
    <w:rsid w:val="00535EE2"/>
    <w:rsid w:val="0053632A"/>
    <w:rsid w:val="005369B4"/>
    <w:rsid w:val="00536E5B"/>
    <w:rsid w:val="00537123"/>
    <w:rsid w:val="005410CA"/>
    <w:rsid w:val="00541663"/>
    <w:rsid w:val="005435F8"/>
    <w:rsid w:val="00543C4C"/>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36A"/>
    <w:rsid w:val="005577DA"/>
    <w:rsid w:val="00557BDC"/>
    <w:rsid w:val="005615C9"/>
    <w:rsid w:val="005620B7"/>
    <w:rsid w:val="00563E77"/>
    <w:rsid w:val="0056451A"/>
    <w:rsid w:val="00566455"/>
    <w:rsid w:val="00566C9D"/>
    <w:rsid w:val="00566EC5"/>
    <w:rsid w:val="00567507"/>
    <w:rsid w:val="005702C3"/>
    <w:rsid w:val="0057034B"/>
    <w:rsid w:val="005723B7"/>
    <w:rsid w:val="005725EC"/>
    <w:rsid w:val="00572E73"/>
    <w:rsid w:val="005734C6"/>
    <w:rsid w:val="00574568"/>
    <w:rsid w:val="00576938"/>
    <w:rsid w:val="00576CF7"/>
    <w:rsid w:val="00576DD8"/>
    <w:rsid w:val="00576ECE"/>
    <w:rsid w:val="005770A9"/>
    <w:rsid w:val="005822A3"/>
    <w:rsid w:val="00583913"/>
    <w:rsid w:val="005839CB"/>
    <w:rsid w:val="005853B6"/>
    <w:rsid w:val="00586EAB"/>
    <w:rsid w:val="00590D49"/>
    <w:rsid w:val="0059195A"/>
    <w:rsid w:val="005926A6"/>
    <w:rsid w:val="005946E6"/>
    <w:rsid w:val="00594DD8"/>
    <w:rsid w:val="00596054"/>
    <w:rsid w:val="005963D5"/>
    <w:rsid w:val="005963EF"/>
    <w:rsid w:val="00596581"/>
    <w:rsid w:val="00596E6B"/>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246D"/>
    <w:rsid w:val="005B2A7A"/>
    <w:rsid w:val="005B2BFC"/>
    <w:rsid w:val="005B3467"/>
    <w:rsid w:val="005B35FD"/>
    <w:rsid w:val="005B41F7"/>
    <w:rsid w:val="005B55B0"/>
    <w:rsid w:val="005B58EE"/>
    <w:rsid w:val="005B74B4"/>
    <w:rsid w:val="005C0234"/>
    <w:rsid w:val="005C05B8"/>
    <w:rsid w:val="005C0B5C"/>
    <w:rsid w:val="005C11B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548A"/>
    <w:rsid w:val="005D5FA1"/>
    <w:rsid w:val="005D6346"/>
    <w:rsid w:val="005D68E1"/>
    <w:rsid w:val="005D6DDC"/>
    <w:rsid w:val="005E0003"/>
    <w:rsid w:val="005E11AE"/>
    <w:rsid w:val="005E2738"/>
    <w:rsid w:val="005E3FB9"/>
    <w:rsid w:val="005E47ED"/>
    <w:rsid w:val="005E4928"/>
    <w:rsid w:val="005E52AF"/>
    <w:rsid w:val="005E7D22"/>
    <w:rsid w:val="005F055B"/>
    <w:rsid w:val="005F1BD3"/>
    <w:rsid w:val="005F2181"/>
    <w:rsid w:val="005F35E5"/>
    <w:rsid w:val="005F365B"/>
    <w:rsid w:val="005F40B8"/>
    <w:rsid w:val="005F5877"/>
    <w:rsid w:val="005F5CFF"/>
    <w:rsid w:val="005F6A66"/>
    <w:rsid w:val="005F74C2"/>
    <w:rsid w:val="005F7748"/>
    <w:rsid w:val="005F7AE5"/>
    <w:rsid w:val="00601DC2"/>
    <w:rsid w:val="00601EBB"/>
    <w:rsid w:val="0060272A"/>
    <w:rsid w:val="00605E5B"/>
    <w:rsid w:val="00606084"/>
    <w:rsid w:val="00607CF5"/>
    <w:rsid w:val="00607DEB"/>
    <w:rsid w:val="0061001A"/>
    <w:rsid w:val="0061140A"/>
    <w:rsid w:val="00612AF5"/>
    <w:rsid w:val="00612D55"/>
    <w:rsid w:val="0061485F"/>
    <w:rsid w:val="00614ABC"/>
    <w:rsid w:val="00614E01"/>
    <w:rsid w:val="00615345"/>
    <w:rsid w:val="0061658E"/>
    <w:rsid w:val="006166FE"/>
    <w:rsid w:val="006200DA"/>
    <w:rsid w:val="00620AD1"/>
    <w:rsid w:val="00620F68"/>
    <w:rsid w:val="006219DC"/>
    <w:rsid w:val="00621F75"/>
    <w:rsid w:val="00622068"/>
    <w:rsid w:val="00622AD8"/>
    <w:rsid w:val="00623891"/>
    <w:rsid w:val="006250F7"/>
    <w:rsid w:val="006268ED"/>
    <w:rsid w:val="00626BF9"/>
    <w:rsid w:val="00627216"/>
    <w:rsid w:val="00631046"/>
    <w:rsid w:val="00631756"/>
    <w:rsid w:val="006323BD"/>
    <w:rsid w:val="006324B7"/>
    <w:rsid w:val="00635DB9"/>
    <w:rsid w:val="006360BC"/>
    <w:rsid w:val="006364F4"/>
    <w:rsid w:val="006371D8"/>
    <w:rsid w:val="00637E0F"/>
    <w:rsid w:val="00640429"/>
    <w:rsid w:val="0064060E"/>
    <w:rsid w:val="00640B98"/>
    <w:rsid w:val="00641198"/>
    <w:rsid w:val="00644A9A"/>
    <w:rsid w:val="00644E6C"/>
    <w:rsid w:val="00645C3E"/>
    <w:rsid w:val="00646A57"/>
    <w:rsid w:val="00647821"/>
    <w:rsid w:val="00650EF2"/>
    <w:rsid w:val="00650EF3"/>
    <w:rsid w:val="0065198A"/>
    <w:rsid w:val="00651E62"/>
    <w:rsid w:val="006524CA"/>
    <w:rsid w:val="006525F8"/>
    <w:rsid w:val="006534AE"/>
    <w:rsid w:val="006538A1"/>
    <w:rsid w:val="00653AB4"/>
    <w:rsid w:val="00654A7F"/>
    <w:rsid w:val="00655A8C"/>
    <w:rsid w:val="00656075"/>
    <w:rsid w:val="0066155B"/>
    <w:rsid w:val="00661C8D"/>
    <w:rsid w:val="00661CEE"/>
    <w:rsid w:val="00662D3A"/>
    <w:rsid w:val="00664740"/>
    <w:rsid w:val="00664A29"/>
    <w:rsid w:val="00665042"/>
    <w:rsid w:val="00666DA5"/>
    <w:rsid w:val="0066750E"/>
    <w:rsid w:val="00671368"/>
    <w:rsid w:val="006722E3"/>
    <w:rsid w:val="006731D4"/>
    <w:rsid w:val="0067521C"/>
    <w:rsid w:val="00675D82"/>
    <w:rsid w:val="006760C9"/>
    <w:rsid w:val="0067617C"/>
    <w:rsid w:val="006764FC"/>
    <w:rsid w:val="00676DE0"/>
    <w:rsid w:val="00677DA3"/>
    <w:rsid w:val="0068033F"/>
    <w:rsid w:val="006808CB"/>
    <w:rsid w:val="00680B1B"/>
    <w:rsid w:val="00680BC6"/>
    <w:rsid w:val="0068115E"/>
    <w:rsid w:val="006811AE"/>
    <w:rsid w:val="00682A36"/>
    <w:rsid w:val="00683C5E"/>
    <w:rsid w:val="006841D0"/>
    <w:rsid w:val="00684310"/>
    <w:rsid w:val="00684AD9"/>
    <w:rsid w:val="00684BB0"/>
    <w:rsid w:val="00684F1D"/>
    <w:rsid w:val="00687136"/>
    <w:rsid w:val="006908A6"/>
    <w:rsid w:val="00691C8B"/>
    <w:rsid w:val="00692427"/>
    <w:rsid w:val="00693818"/>
    <w:rsid w:val="00693EBF"/>
    <w:rsid w:val="00694C9B"/>
    <w:rsid w:val="006951B5"/>
    <w:rsid w:val="00696481"/>
    <w:rsid w:val="00696CF0"/>
    <w:rsid w:val="006973B3"/>
    <w:rsid w:val="006A0D65"/>
    <w:rsid w:val="006A12B9"/>
    <w:rsid w:val="006A1412"/>
    <w:rsid w:val="006A28D6"/>
    <w:rsid w:val="006A2D0F"/>
    <w:rsid w:val="006A34F9"/>
    <w:rsid w:val="006A352A"/>
    <w:rsid w:val="006A3550"/>
    <w:rsid w:val="006A37DA"/>
    <w:rsid w:val="006A37EB"/>
    <w:rsid w:val="006A4751"/>
    <w:rsid w:val="006A48ED"/>
    <w:rsid w:val="006A5535"/>
    <w:rsid w:val="006A620C"/>
    <w:rsid w:val="006A6A17"/>
    <w:rsid w:val="006A7342"/>
    <w:rsid w:val="006B0312"/>
    <w:rsid w:val="006B10E8"/>
    <w:rsid w:val="006B157D"/>
    <w:rsid w:val="006B1EE9"/>
    <w:rsid w:val="006B28C4"/>
    <w:rsid w:val="006B2D2D"/>
    <w:rsid w:val="006B3EC3"/>
    <w:rsid w:val="006B6053"/>
    <w:rsid w:val="006B62B9"/>
    <w:rsid w:val="006B6714"/>
    <w:rsid w:val="006C11F5"/>
    <w:rsid w:val="006C1443"/>
    <w:rsid w:val="006C1C00"/>
    <w:rsid w:val="006C298B"/>
    <w:rsid w:val="006C5F24"/>
    <w:rsid w:val="006C6906"/>
    <w:rsid w:val="006C7294"/>
    <w:rsid w:val="006D0156"/>
    <w:rsid w:val="006D019B"/>
    <w:rsid w:val="006D10D5"/>
    <w:rsid w:val="006D2AFA"/>
    <w:rsid w:val="006D2CB3"/>
    <w:rsid w:val="006D369B"/>
    <w:rsid w:val="006D5A37"/>
    <w:rsid w:val="006D6246"/>
    <w:rsid w:val="006D6CB5"/>
    <w:rsid w:val="006D7E14"/>
    <w:rsid w:val="006E00DF"/>
    <w:rsid w:val="006E045E"/>
    <w:rsid w:val="006E0FC2"/>
    <w:rsid w:val="006E2A8A"/>
    <w:rsid w:val="006E2EDC"/>
    <w:rsid w:val="006E3E34"/>
    <w:rsid w:val="006E43F7"/>
    <w:rsid w:val="006E4E6D"/>
    <w:rsid w:val="006E4FFF"/>
    <w:rsid w:val="006E5A04"/>
    <w:rsid w:val="006E6E3A"/>
    <w:rsid w:val="006E7EDC"/>
    <w:rsid w:val="006F0181"/>
    <w:rsid w:val="006F0935"/>
    <w:rsid w:val="006F0BA3"/>
    <w:rsid w:val="006F115C"/>
    <w:rsid w:val="006F11EF"/>
    <w:rsid w:val="006F1294"/>
    <w:rsid w:val="006F1560"/>
    <w:rsid w:val="006F1CA6"/>
    <w:rsid w:val="006F22A3"/>
    <w:rsid w:val="006F22DF"/>
    <w:rsid w:val="006F2634"/>
    <w:rsid w:val="006F2A25"/>
    <w:rsid w:val="006F2AEB"/>
    <w:rsid w:val="006F3BD5"/>
    <w:rsid w:val="006F4C09"/>
    <w:rsid w:val="006F4E86"/>
    <w:rsid w:val="006F576E"/>
    <w:rsid w:val="006F704E"/>
    <w:rsid w:val="007008AB"/>
    <w:rsid w:val="0070360D"/>
    <w:rsid w:val="0070485E"/>
    <w:rsid w:val="00704F34"/>
    <w:rsid w:val="00705FCE"/>
    <w:rsid w:val="00707BAC"/>
    <w:rsid w:val="0071118E"/>
    <w:rsid w:val="0071149A"/>
    <w:rsid w:val="00712712"/>
    <w:rsid w:val="007128ED"/>
    <w:rsid w:val="00712EF7"/>
    <w:rsid w:val="00712F61"/>
    <w:rsid w:val="00713880"/>
    <w:rsid w:val="00713A69"/>
    <w:rsid w:val="00713B86"/>
    <w:rsid w:val="0071507A"/>
    <w:rsid w:val="00715692"/>
    <w:rsid w:val="00716773"/>
    <w:rsid w:val="00716F43"/>
    <w:rsid w:val="0071728D"/>
    <w:rsid w:val="0071759C"/>
    <w:rsid w:val="007177F0"/>
    <w:rsid w:val="00720041"/>
    <w:rsid w:val="00720A20"/>
    <w:rsid w:val="00721143"/>
    <w:rsid w:val="00722A3D"/>
    <w:rsid w:val="00722CD4"/>
    <w:rsid w:val="0072349B"/>
    <w:rsid w:val="00724DD1"/>
    <w:rsid w:val="007264BF"/>
    <w:rsid w:val="00726D8E"/>
    <w:rsid w:val="0073077E"/>
    <w:rsid w:val="00730B55"/>
    <w:rsid w:val="00731E1A"/>
    <w:rsid w:val="00732021"/>
    <w:rsid w:val="00732434"/>
    <w:rsid w:val="00733C41"/>
    <w:rsid w:val="0073423F"/>
    <w:rsid w:val="00734784"/>
    <w:rsid w:val="00735B73"/>
    <w:rsid w:val="00736141"/>
    <w:rsid w:val="00736E2A"/>
    <w:rsid w:val="00737DF0"/>
    <w:rsid w:val="007406D9"/>
    <w:rsid w:val="00741E18"/>
    <w:rsid w:val="007441F0"/>
    <w:rsid w:val="00744277"/>
    <w:rsid w:val="00744A6C"/>
    <w:rsid w:val="007451A9"/>
    <w:rsid w:val="007454D0"/>
    <w:rsid w:val="00745C1C"/>
    <w:rsid w:val="00746083"/>
    <w:rsid w:val="00746906"/>
    <w:rsid w:val="007469CE"/>
    <w:rsid w:val="00751856"/>
    <w:rsid w:val="00753D26"/>
    <w:rsid w:val="0075403D"/>
    <w:rsid w:val="00754254"/>
    <w:rsid w:val="0075469E"/>
    <w:rsid w:val="0075510A"/>
    <w:rsid w:val="00756777"/>
    <w:rsid w:val="0075726E"/>
    <w:rsid w:val="0076053C"/>
    <w:rsid w:val="00760C61"/>
    <w:rsid w:val="00760FCE"/>
    <w:rsid w:val="0076139B"/>
    <w:rsid w:val="00761BB0"/>
    <w:rsid w:val="00761E67"/>
    <w:rsid w:val="00762463"/>
    <w:rsid w:val="00764136"/>
    <w:rsid w:val="00764779"/>
    <w:rsid w:val="00764D6B"/>
    <w:rsid w:val="00767C2A"/>
    <w:rsid w:val="0077013C"/>
    <w:rsid w:val="00770DC6"/>
    <w:rsid w:val="0077250E"/>
    <w:rsid w:val="0077278F"/>
    <w:rsid w:val="007727C9"/>
    <w:rsid w:val="00772D2D"/>
    <w:rsid w:val="0077380B"/>
    <w:rsid w:val="0077486C"/>
    <w:rsid w:val="00774DF5"/>
    <w:rsid w:val="00775771"/>
    <w:rsid w:val="00780290"/>
    <w:rsid w:val="00780E09"/>
    <w:rsid w:val="00781057"/>
    <w:rsid w:val="007841E5"/>
    <w:rsid w:val="0078490B"/>
    <w:rsid w:val="0078548B"/>
    <w:rsid w:val="0078550A"/>
    <w:rsid w:val="0078578C"/>
    <w:rsid w:val="00791279"/>
    <w:rsid w:val="007920D2"/>
    <w:rsid w:val="00792508"/>
    <w:rsid w:val="007935DC"/>
    <w:rsid w:val="00794777"/>
    <w:rsid w:val="007965FE"/>
    <w:rsid w:val="00796B33"/>
    <w:rsid w:val="007A0009"/>
    <w:rsid w:val="007A0722"/>
    <w:rsid w:val="007A090F"/>
    <w:rsid w:val="007A103B"/>
    <w:rsid w:val="007A1641"/>
    <w:rsid w:val="007A1E15"/>
    <w:rsid w:val="007A2514"/>
    <w:rsid w:val="007A2664"/>
    <w:rsid w:val="007A2E5C"/>
    <w:rsid w:val="007A346A"/>
    <w:rsid w:val="007A394C"/>
    <w:rsid w:val="007A3B40"/>
    <w:rsid w:val="007A4210"/>
    <w:rsid w:val="007A4247"/>
    <w:rsid w:val="007A4A7A"/>
    <w:rsid w:val="007A4AC1"/>
    <w:rsid w:val="007A54A3"/>
    <w:rsid w:val="007A6506"/>
    <w:rsid w:val="007A6726"/>
    <w:rsid w:val="007B02E5"/>
    <w:rsid w:val="007B0F5D"/>
    <w:rsid w:val="007B16BD"/>
    <w:rsid w:val="007B1B6B"/>
    <w:rsid w:val="007B23B9"/>
    <w:rsid w:val="007B26A5"/>
    <w:rsid w:val="007B3667"/>
    <w:rsid w:val="007B57E3"/>
    <w:rsid w:val="007B639D"/>
    <w:rsid w:val="007B65D8"/>
    <w:rsid w:val="007B6759"/>
    <w:rsid w:val="007B76CF"/>
    <w:rsid w:val="007C005E"/>
    <w:rsid w:val="007C0479"/>
    <w:rsid w:val="007C04C6"/>
    <w:rsid w:val="007C16B2"/>
    <w:rsid w:val="007C4201"/>
    <w:rsid w:val="007C4F2B"/>
    <w:rsid w:val="007C56D5"/>
    <w:rsid w:val="007C5A4F"/>
    <w:rsid w:val="007C5B64"/>
    <w:rsid w:val="007C61B1"/>
    <w:rsid w:val="007C69F0"/>
    <w:rsid w:val="007C69F5"/>
    <w:rsid w:val="007C771D"/>
    <w:rsid w:val="007C7B75"/>
    <w:rsid w:val="007C7FBD"/>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8C8"/>
    <w:rsid w:val="007E39B9"/>
    <w:rsid w:val="007E3F83"/>
    <w:rsid w:val="007E4334"/>
    <w:rsid w:val="007E5F1C"/>
    <w:rsid w:val="007E69E2"/>
    <w:rsid w:val="007E79F6"/>
    <w:rsid w:val="007E7EF7"/>
    <w:rsid w:val="007F019C"/>
    <w:rsid w:val="007F0898"/>
    <w:rsid w:val="007F1B88"/>
    <w:rsid w:val="007F292B"/>
    <w:rsid w:val="007F2D04"/>
    <w:rsid w:val="007F2FC1"/>
    <w:rsid w:val="007F4469"/>
    <w:rsid w:val="007F4868"/>
    <w:rsid w:val="007F4BF5"/>
    <w:rsid w:val="007F4F71"/>
    <w:rsid w:val="007F5536"/>
    <w:rsid w:val="007F5A81"/>
    <w:rsid w:val="007F64BD"/>
    <w:rsid w:val="007F664D"/>
    <w:rsid w:val="007F6EC3"/>
    <w:rsid w:val="007F6F4C"/>
    <w:rsid w:val="00800DB9"/>
    <w:rsid w:val="008016CC"/>
    <w:rsid w:val="00801ABE"/>
    <w:rsid w:val="00801C70"/>
    <w:rsid w:val="008021CB"/>
    <w:rsid w:val="00803A5B"/>
    <w:rsid w:val="00803CC6"/>
    <w:rsid w:val="00803F24"/>
    <w:rsid w:val="00804D60"/>
    <w:rsid w:val="00805224"/>
    <w:rsid w:val="00805552"/>
    <w:rsid w:val="00805637"/>
    <w:rsid w:val="00805F0D"/>
    <w:rsid w:val="00806158"/>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E38"/>
    <w:rsid w:val="008248FF"/>
    <w:rsid w:val="0082525E"/>
    <w:rsid w:val="00825702"/>
    <w:rsid w:val="00827B44"/>
    <w:rsid w:val="008314D3"/>
    <w:rsid w:val="0083245A"/>
    <w:rsid w:val="00832904"/>
    <w:rsid w:val="008344D4"/>
    <w:rsid w:val="00834765"/>
    <w:rsid w:val="008357AF"/>
    <w:rsid w:val="008364EC"/>
    <w:rsid w:val="00836EE3"/>
    <w:rsid w:val="00841493"/>
    <w:rsid w:val="00841666"/>
    <w:rsid w:val="00842214"/>
    <w:rsid w:val="00843864"/>
    <w:rsid w:val="00843BA4"/>
    <w:rsid w:val="008443C8"/>
    <w:rsid w:val="0084490F"/>
    <w:rsid w:val="008461A9"/>
    <w:rsid w:val="00846503"/>
    <w:rsid w:val="008467BB"/>
    <w:rsid w:val="008467DF"/>
    <w:rsid w:val="00846B83"/>
    <w:rsid w:val="00846BF2"/>
    <w:rsid w:val="00847983"/>
    <w:rsid w:val="00847B3B"/>
    <w:rsid w:val="0085070E"/>
    <w:rsid w:val="00851313"/>
    <w:rsid w:val="00851C1F"/>
    <w:rsid w:val="00851DBF"/>
    <w:rsid w:val="00852B4A"/>
    <w:rsid w:val="00853A15"/>
    <w:rsid w:val="00853BAD"/>
    <w:rsid w:val="008540B9"/>
    <w:rsid w:val="0085501D"/>
    <w:rsid w:val="0085741E"/>
    <w:rsid w:val="0085786D"/>
    <w:rsid w:val="00857C46"/>
    <w:rsid w:val="0086041F"/>
    <w:rsid w:val="00860582"/>
    <w:rsid w:val="008613F7"/>
    <w:rsid w:val="0086220A"/>
    <w:rsid w:val="008625F2"/>
    <w:rsid w:val="0086279B"/>
    <w:rsid w:val="00867F36"/>
    <w:rsid w:val="0087081E"/>
    <w:rsid w:val="008712C4"/>
    <w:rsid w:val="00871B5F"/>
    <w:rsid w:val="00871D8F"/>
    <w:rsid w:val="00873CAB"/>
    <w:rsid w:val="008741BA"/>
    <w:rsid w:val="00874D8E"/>
    <w:rsid w:val="00875FE3"/>
    <w:rsid w:val="00876C53"/>
    <w:rsid w:val="00876E24"/>
    <w:rsid w:val="00876E82"/>
    <w:rsid w:val="00877856"/>
    <w:rsid w:val="00877C76"/>
    <w:rsid w:val="00877FAA"/>
    <w:rsid w:val="00880A91"/>
    <w:rsid w:val="00881EB4"/>
    <w:rsid w:val="00881F21"/>
    <w:rsid w:val="008829CF"/>
    <w:rsid w:val="0088354B"/>
    <w:rsid w:val="008836AC"/>
    <w:rsid w:val="0088485D"/>
    <w:rsid w:val="008851E7"/>
    <w:rsid w:val="008862CC"/>
    <w:rsid w:val="008867AE"/>
    <w:rsid w:val="008877FE"/>
    <w:rsid w:val="00890AAB"/>
    <w:rsid w:val="00890BC4"/>
    <w:rsid w:val="008911D0"/>
    <w:rsid w:val="00891F12"/>
    <w:rsid w:val="00894F4E"/>
    <w:rsid w:val="008952AB"/>
    <w:rsid w:val="00895510"/>
    <w:rsid w:val="008956E5"/>
    <w:rsid w:val="00896451"/>
    <w:rsid w:val="008969EC"/>
    <w:rsid w:val="00896BD2"/>
    <w:rsid w:val="00896FD0"/>
    <w:rsid w:val="00897BDB"/>
    <w:rsid w:val="008A102C"/>
    <w:rsid w:val="008A1125"/>
    <w:rsid w:val="008A1AD2"/>
    <w:rsid w:val="008A2E59"/>
    <w:rsid w:val="008A345A"/>
    <w:rsid w:val="008A4183"/>
    <w:rsid w:val="008A42CB"/>
    <w:rsid w:val="008A719A"/>
    <w:rsid w:val="008B06EB"/>
    <w:rsid w:val="008B0799"/>
    <w:rsid w:val="008B183F"/>
    <w:rsid w:val="008B1AF1"/>
    <w:rsid w:val="008B4010"/>
    <w:rsid w:val="008B42D9"/>
    <w:rsid w:val="008B5336"/>
    <w:rsid w:val="008B5ABA"/>
    <w:rsid w:val="008B66B0"/>
    <w:rsid w:val="008C03AD"/>
    <w:rsid w:val="008C09C6"/>
    <w:rsid w:val="008C2F59"/>
    <w:rsid w:val="008C380D"/>
    <w:rsid w:val="008C4C77"/>
    <w:rsid w:val="008C5E54"/>
    <w:rsid w:val="008C640C"/>
    <w:rsid w:val="008C6E32"/>
    <w:rsid w:val="008C7E43"/>
    <w:rsid w:val="008C7F5A"/>
    <w:rsid w:val="008D026F"/>
    <w:rsid w:val="008D0DC3"/>
    <w:rsid w:val="008D1D12"/>
    <w:rsid w:val="008D1D2A"/>
    <w:rsid w:val="008D2190"/>
    <w:rsid w:val="008D233E"/>
    <w:rsid w:val="008D2B38"/>
    <w:rsid w:val="008D4715"/>
    <w:rsid w:val="008D48D7"/>
    <w:rsid w:val="008D5B74"/>
    <w:rsid w:val="008D6CBC"/>
    <w:rsid w:val="008D7066"/>
    <w:rsid w:val="008D799F"/>
    <w:rsid w:val="008D7B00"/>
    <w:rsid w:val="008D7CFD"/>
    <w:rsid w:val="008E1657"/>
    <w:rsid w:val="008E168D"/>
    <w:rsid w:val="008E3702"/>
    <w:rsid w:val="008E42DC"/>
    <w:rsid w:val="008E5608"/>
    <w:rsid w:val="008E5931"/>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650A"/>
    <w:rsid w:val="00906809"/>
    <w:rsid w:val="00906F2C"/>
    <w:rsid w:val="00912962"/>
    <w:rsid w:val="00913218"/>
    <w:rsid w:val="00914372"/>
    <w:rsid w:val="00914463"/>
    <w:rsid w:val="00914512"/>
    <w:rsid w:val="009161A5"/>
    <w:rsid w:val="00916F90"/>
    <w:rsid w:val="0091751E"/>
    <w:rsid w:val="009204FC"/>
    <w:rsid w:val="00921014"/>
    <w:rsid w:val="00921C22"/>
    <w:rsid w:val="00921FE7"/>
    <w:rsid w:val="00922796"/>
    <w:rsid w:val="009228E7"/>
    <w:rsid w:val="0092338E"/>
    <w:rsid w:val="00923394"/>
    <w:rsid w:val="0092382D"/>
    <w:rsid w:val="009241CA"/>
    <w:rsid w:val="00924283"/>
    <w:rsid w:val="00924572"/>
    <w:rsid w:val="00924D56"/>
    <w:rsid w:val="00924E04"/>
    <w:rsid w:val="00925B16"/>
    <w:rsid w:val="00926660"/>
    <w:rsid w:val="0092681A"/>
    <w:rsid w:val="009269BC"/>
    <w:rsid w:val="00926FD3"/>
    <w:rsid w:val="00926FDF"/>
    <w:rsid w:val="00927584"/>
    <w:rsid w:val="009304E0"/>
    <w:rsid w:val="00930B94"/>
    <w:rsid w:val="00930CF3"/>
    <w:rsid w:val="00931BD2"/>
    <w:rsid w:val="009327D4"/>
    <w:rsid w:val="0093286E"/>
    <w:rsid w:val="00933DEC"/>
    <w:rsid w:val="00934177"/>
    <w:rsid w:val="00935154"/>
    <w:rsid w:val="0093552C"/>
    <w:rsid w:val="00935713"/>
    <w:rsid w:val="00935F37"/>
    <w:rsid w:val="00940AC0"/>
    <w:rsid w:val="009411F7"/>
    <w:rsid w:val="009417BB"/>
    <w:rsid w:val="009419DB"/>
    <w:rsid w:val="00941E97"/>
    <w:rsid w:val="00942BAC"/>
    <w:rsid w:val="00943615"/>
    <w:rsid w:val="00944454"/>
    <w:rsid w:val="0094454A"/>
    <w:rsid w:val="009446CB"/>
    <w:rsid w:val="00944E4E"/>
    <w:rsid w:val="0094562C"/>
    <w:rsid w:val="009464F0"/>
    <w:rsid w:val="00946E64"/>
    <w:rsid w:val="009470FA"/>
    <w:rsid w:val="0095083F"/>
    <w:rsid w:val="009510D7"/>
    <w:rsid w:val="00951C9A"/>
    <w:rsid w:val="0095218C"/>
    <w:rsid w:val="00953C1C"/>
    <w:rsid w:val="009545B2"/>
    <w:rsid w:val="00954B64"/>
    <w:rsid w:val="00955D1F"/>
    <w:rsid w:val="00956566"/>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37AF"/>
    <w:rsid w:val="0097398F"/>
    <w:rsid w:val="0097407A"/>
    <w:rsid w:val="009744C3"/>
    <w:rsid w:val="00974A25"/>
    <w:rsid w:val="0097561D"/>
    <w:rsid w:val="009757E7"/>
    <w:rsid w:val="00975F79"/>
    <w:rsid w:val="00981CA1"/>
    <w:rsid w:val="009822A6"/>
    <w:rsid w:val="00982830"/>
    <w:rsid w:val="00985196"/>
    <w:rsid w:val="00985BDD"/>
    <w:rsid w:val="009868B1"/>
    <w:rsid w:val="00987BCD"/>
    <w:rsid w:val="00987DAC"/>
    <w:rsid w:val="00987FD2"/>
    <w:rsid w:val="0099275B"/>
    <w:rsid w:val="0099298C"/>
    <w:rsid w:val="00993596"/>
    <w:rsid w:val="00993FC8"/>
    <w:rsid w:val="009943C5"/>
    <w:rsid w:val="0099538A"/>
    <w:rsid w:val="009957DD"/>
    <w:rsid w:val="0099595B"/>
    <w:rsid w:val="009959EE"/>
    <w:rsid w:val="00995AA2"/>
    <w:rsid w:val="00995FBC"/>
    <w:rsid w:val="009A055A"/>
    <w:rsid w:val="009A3030"/>
    <w:rsid w:val="009A3AC2"/>
    <w:rsid w:val="009A3DB9"/>
    <w:rsid w:val="009A3F55"/>
    <w:rsid w:val="009A54D0"/>
    <w:rsid w:val="009A5A79"/>
    <w:rsid w:val="009A6DEA"/>
    <w:rsid w:val="009A75F2"/>
    <w:rsid w:val="009B0475"/>
    <w:rsid w:val="009B1CF3"/>
    <w:rsid w:val="009B3A80"/>
    <w:rsid w:val="009B4F60"/>
    <w:rsid w:val="009B60D9"/>
    <w:rsid w:val="009B7C28"/>
    <w:rsid w:val="009C0BEE"/>
    <w:rsid w:val="009C1340"/>
    <w:rsid w:val="009C141C"/>
    <w:rsid w:val="009C2572"/>
    <w:rsid w:val="009C29DD"/>
    <w:rsid w:val="009C413F"/>
    <w:rsid w:val="009C5EC8"/>
    <w:rsid w:val="009C6096"/>
    <w:rsid w:val="009C68C8"/>
    <w:rsid w:val="009C747D"/>
    <w:rsid w:val="009C7E7E"/>
    <w:rsid w:val="009D1380"/>
    <w:rsid w:val="009D19AF"/>
    <w:rsid w:val="009D287B"/>
    <w:rsid w:val="009D2AD9"/>
    <w:rsid w:val="009D3491"/>
    <w:rsid w:val="009D3914"/>
    <w:rsid w:val="009D3C38"/>
    <w:rsid w:val="009D4C3C"/>
    <w:rsid w:val="009D5BB1"/>
    <w:rsid w:val="009D7189"/>
    <w:rsid w:val="009D7DA4"/>
    <w:rsid w:val="009D7F2A"/>
    <w:rsid w:val="009E0637"/>
    <w:rsid w:val="009E08B0"/>
    <w:rsid w:val="009E0F35"/>
    <w:rsid w:val="009E31C7"/>
    <w:rsid w:val="009E3E42"/>
    <w:rsid w:val="009E5FF0"/>
    <w:rsid w:val="009E6085"/>
    <w:rsid w:val="009E612D"/>
    <w:rsid w:val="009E7813"/>
    <w:rsid w:val="009E7A8C"/>
    <w:rsid w:val="009F02C8"/>
    <w:rsid w:val="009F15E8"/>
    <w:rsid w:val="009F2A32"/>
    <w:rsid w:val="009F37C6"/>
    <w:rsid w:val="009F4F47"/>
    <w:rsid w:val="009F5C60"/>
    <w:rsid w:val="009F700B"/>
    <w:rsid w:val="009F7294"/>
    <w:rsid w:val="009F7F6B"/>
    <w:rsid w:val="00A007A2"/>
    <w:rsid w:val="00A016E5"/>
    <w:rsid w:val="00A017D3"/>
    <w:rsid w:val="00A01CC5"/>
    <w:rsid w:val="00A0339B"/>
    <w:rsid w:val="00A036BB"/>
    <w:rsid w:val="00A03D3B"/>
    <w:rsid w:val="00A04460"/>
    <w:rsid w:val="00A058B6"/>
    <w:rsid w:val="00A05F9D"/>
    <w:rsid w:val="00A06323"/>
    <w:rsid w:val="00A06DD5"/>
    <w:rsid w:val="00A07059"/>
    <w:rsid w:val="00A07196"/>
    <w:rsid w:val="00A07818"/>
    <w:rsid w:val="00A11AA0"/>
    <w:rsid w:val="00A12AE9"/>
    <w:rsid w:val="00A1377E"/>
    <w:rsid w:val="00A143AE"/>
    <w:rsid w:val="00A15619"/>
    <w:rsid w:val="00A16971"/>
    <w:rsid w:val="00A16B00"/>
    <w:rsid w:val="00A17221"/>
    <w:rsid w:val="00A215D1"/>
    <w:rsid w:val="00A23F7E"/>
    <w:rsid w:val="00A25811"/>
    <w:rsid w:val="00A265E3"/>
    <w:rsid w:val="00A27BAD"/>
    <w:rsid w:val="00A27BD1"/>
    <w:rsid w:val="00A308AD"/>
    <w:rsid w:val="00A30EC0"/>
    <w:rsid w:val="00A32743"/>
    <w:rsid w:val="00A32878"/>
    <w:rsid w:val="00A32B26"/>
    <w:rsid w:val="00A32DBA"/>
    <w:rsid w:val="00A3307A"/>
    <w:rsid w:val="00A3344C"/>
    <w:rsid w:val="00A3521F"/>
    <w:rsid w:val="00A35CBA"/>
    <w:rsid w:val="00A36B71"/>
    <w:rsid w:val="00A37E76"/>
    <w:rsid w:val="00A40F87"/>
    <w:rsid w:val="00A41138"/>
    <w:rsid w:val="00A41703"/>
    <w:rsid w:val="00A42CEF"/>
    <w:rsid w:val="00A44B23"/>
    <w:rsid w:val="00A44B3B"/>
    <w:rsid w:val="00A45535"/>
    <w:rsid w:val="00A45D83"/>
    <w:rsid w:val="00A509E7"/>
    <w:rsid w:val="00A51E6D"/>
    <w:rsid w:val="00A5213A"/>
    <w:rsid w:val="00A52C24"/>
    <w:rsid w:val="00A53CEB"/>
    <w:rsid w:val="00A53F7B"/>
    <w:rsid w:val="00A569F3"/>
    <w:rsid w:val="00A575C3"/>
    <w:rsid w:val="00A6014B"/>
    <w:rsid w:val="00A60D62"/>
    <w:rsid w:val="00A61588"/>
    <w:rsid w:val="00A61BD7"/>
    <w:rsid w:val="00A61C60"/>
    <w:rsid w:val="00A61FC2"/>
    <w:rsid w:val="00A62CD2"/>
    <w:rsid w:val="00A62FBD"/>
    <w:rsid w:val="00A63099"/>
    <w:rsid w:val="00A63C3F"/>
    <w:rsid w:val="00A64761"/>
    <w:rsid w:val="00A64E1C"/>
    <w:rsid w:val="00A6517C"/>
    <w:rsid w:val="00A652F7"/>
    <w:rsid w:val="00A65AF4"/>
    <w:rsid w:val="00A669A7"/>
    <w:rsid w:val="00A67329"/>
    <w:rsid w:val="00A67E20"/>
    <w:rsid w:val="00A70427"/>
    <w:rsid w:val="00A71E59"/>
    <w:rsid w:val="00A72A2C"/>
    <w:rsid w:val="00A7309C"/>
    <w:rsid w:val="00A730FC"/>
    <w:rsid w:val="00A74917"/>
    <w:rsid w:val="00A74C78"/>
    <w:rsid w:val="00A74EB4"/>
    <w:rsid w:val="00A7645E"/>
    <w:rsid w:val="00A77F54"/>
    <w:rsid w:val="00A80118"/>
    <w:rsid w:val="00A808DB"/>
    <w:rsid w:val="00A82040"/>
    <w:rsid w:val="00A8215A"/>
    <w:rsid w:val="00A842D8"/>
    <w:rsid w:val="00A84EAC"/>
    <w:rsid w:val="00A902C3"/>
    <w:rsid w:val="00A90A16"/>
    <w:rsid w:val="00A92D46"/>
    <w:rsid w:val="00A93586"/>
    <w:rsid w:val="00A93704"/>
    <w:rsid w:val="00A9423A"/>
    <w:rsid w:val="00A94D56"/>
    <w:rsid w:val="00A9544C"/>
    <w:rsid w:val="00A969B8"/>
    <w:rsid w:val="00A96CC5"/>
    <w:rsid w:val="00A97965"/>
    <w:rsid w:val="00A97B14"/>
    <w:rsid w:val="00A97E01"/>
    <w:rsid w:val="00AA093B"/>
    <w:rsid w:val="00AA0CA2"/>
    <w:rsid w:val="00AA0D0C"/>
    <w:rsid w:val="00AA2572"/>
    <w:rsid w:val="00AA2777"/>
    <w:rsid w:val="00AA4D26"/>
    <w:rsid w:val="00AA5264"/>
    <w:rsid w:val="00AA6050"/>
    <w:rsid w:val="00AA6D09"/>
    <w:rsid w:val="00AA74E9"/>
    <w:rsid w:val="00AA7BEB"/>
    <w:rsid w:val="00AB330C"/>
    <w:rsid w:val="00AB3BDF"/>
    <w:rsid w:val="00AB3F24"/>
    <w:rsid w:val="00AB4862"/>
    <w:rsid w:val="00AB5532"/>
    <w:rsid w:val="00AB5843"/>
    <w:rsid w:val="00AB7239"/>
    <w:rsid w:val="00AC0919"/>
    <w:rsid w:val="00AC0F2D"/>
    <w:rsid w:val="00AC1ABD"/>
    <w:rsid w:val="00AC2741"/>
    <w:rsid w:val="00AC39F8"/>
    <w:rsid w:val="00AC3A47"/>
    <w:rsid w:val="00AC3B55"/>
    <w:rsid w:val="00AC53AE"/>
    <w:rsid w:val="00AC67F2"/>
    <w:rsid w:val="00AC7443"/>
    <w:rsid w:val="00AD25FC"/>
    <w:rsid w:val="00AD2FF3"/>
    <w:rsid w:val="00AD33FC"/>
    <w:rsid w:val="00AD3760"/>
    <w:rsid w:val="00AD60F5"/>
    <w:rsid w:val="00AD641C"/>
    <w:rsid w:val="00AE19EE"/>
    <w:rsid w:val="00AE2C94"/>
    <w:rsid w:val="00AE4B0B"/>
    <w:rsid w:val="00AE4BCD"/>
    <w:rsid w:val="00AE4C16"/>
    <w:rsid w:val="00AE5BB6"/>
    <w:rsid w:val="00AE61B4"/>
    <w:rsid w:val="00AE6226"/>
    <w:rsid w:val="00AF0914"/>
    <w:rsid w:val="00AF150F"/>
    <w:rsid w:val="00AF1681"/>
    <w:rsid w:val="00AF1834"/>
    <w:rsid w:val="00AF4BE6"/>
    <w:rsid w:val="00AF4ECF"/>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5BC"/>
    <w:rsid w:val="00B1080B"/>
    <w:rsid w:val="00B1089B"/>
    <w:rsid w:val="00B11C89"/>
    <w:rsid w:val="00B1328F"/>
    <w:rsid w:val="00B13978"/>
    <w:rsid w:val="00B14B1A"/>
    <w:rsid w:val="00B202BA"/>
    <w:rsid w:val="00B2397A"/>
    <w:rsid w:val="00B24021"/>
    <w:rsid w:val="00B24162"/>
    <w:rsid w:val="00B24367"/>
    <w:rsid w:val="00B26293"/>
    <w:rsid w:val="00B27661"/>
    <w:rsid w:val="00B30AB4"/>
    <w:rsid w:val="00B30B1A"/>
    <w:rsid w:val="00B30E6A"/>
    <w:rsid w:val="00B311DC"/>
    <w:rsid w:val="00B322F2"/>
    <w:rsid w:val="00B32C49"/>
    <w:rsid w:val="00B33B4F"/>
    <w:rsid w:val="00B33E10"/>
    <w:rsid w:val="00B34D85"/>
    <w:rsid w:val="00B35131"/>
    <w:rsid w:val="00B356CB"/>
    <w:rsid w:val="00B35C5D"/>
    <w:rsid w:val="00B36A59"/>
    <w:rsid w:val="00B41D4D"/>
    <w:rsid w:val="00B42FDE"/>
    <w:rsid w:val="00B43B0B"/>
    <w:rsid w:val="00B457FC"/>
    <w:rsid w:val="00B462B8"/>
    <w:rsid w:val="00B46A99"/>
    <w:rsid w:val="00B46F70"/>
    <w:rsid w:val="00B4783D"/>
    <w:rsid w:val="00B47879"/>
    <w:rsid w:val="00B51880"/>
    <w:rsid w:val="00B51A3E"/>
    <w:rsid w:val="00B52457"/>
    <w:rsid w:val="00B5429B"/>
    <w:rsid w:val="00B54870"/>
    <w:rsid w:val="00B54A2D"/>
    <w:rsid w:val="00B54C2A"/>
    <w:rsid w:val="00B554B4"/>
    <w:rsid w:val="00B556C4"/>
    <w:rsid w:val="00B55991"/>
    <w:rsid w:val="00B60258"/>
    <w:rsid w:val="00B62FF8"/>
    <w:rsid w:val="00B633D9"/>
    <w:rsid w:val="00B6418A"/>
    <w:rsid w:val="00B64BB9"/>
    <w:rsid w:val="00B6681E"/>
    <w:rsid w:val="00B66D18"/>
    <w:rsid w:val="00B714F7"/>
    <w:rsid w:val="00B7411D"/>
    <w:rsid w:val="00B74D42"/>
    <w:rsid w:val="00B74E8C"/>
    <w:rsid w:val="00B75142"/>
    <w:rsid w:val="00B77621"/>
    <w:rsid w:val="00B8199C"/>
    <w:rsid w:val="00B81C4D"/>
    <w:rsid w:val="00B821CE"/>
    <w:rsid w:val="00B835C7"/>
    <w:rsid w:val="00B83C13"/>
    <w:rsid w:val="00B866BC"/>
    <w:rsid w:val="00B86D25"/>
    <w:rsid w:val="00B87C47"/>
    <w:rsid w:val="00B900CB"/>
    <w:rsid w:val="00B90C13"/>
    <w:rsid w:val="00B91ED1"/>
    <w:rsid w:val="00B932E1"/>
    <w:rsid w:val="00B9346D"/>
    <w:rsid w:val="00B938AB"/>
    <w:rsid w:val="00B939E4"/>
    <w:rsid w:val="00B93BBC"/>
    <w:rsid w:val="00B93F3B"/>
    <w:rsid w:val="00B94A88"/>
    <w:rsid w:val="00B95339"/>
    <w:rsid w:val="00B95D53"/>
    <w:rsid w:val="00B9647A"/>
    <w:rsid w:val="00B96D8B"/>
    <w:rsid w:val="00BA00B7"/>
    <w:rsid w:val="00BA07CC"/>
    <w:rsid w:val="00BA1232"/>
    <w:rsid w:val="00BA1523"/>
    <w:rsid w:val="00BA15F3"/>
    <w:rsid w:val="00BA167F"/>
    <w:rsid w:val="00BA28E4"/>
    <w:rsid w:val="00BA39F7"/>
    <w:rsid w:val="00BA3D47"/>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597"/>
    <w:rsid w:val="00BB55C1"/>
    <w:rsid w:val="00BB6654"/>
    <w:rsid w:val="00BB6E79"/>
    <w:rsid w:val="00BB780E"/>
    <w:rsid w:val="00BC220A"/>
    <w:rsid w:val="00BC2D31"/>
    <w:rsid w:val="00BC4F73"/>
    <w:rsid w:val="00BC5108"/>
    <w:rsid w:val="00BC5595"/>
    <w:rsid w:val="00BC5E91"/>
    <w:rsid w:val="00BC6045"/>
    <w:rsid w:val="00BC6B3D"/>
    <w:rsid w:val="00BC6FDE"/>
    <w:rsid w:val="00BC7015"/>
    <w:rsid w:val="00BD041E"/>
    <w:rsid w:val="00BD21CC"/>
    <w:rsid w:val="00BD27F0"/>
    <w:rsid w:val="00BD46D3"/>
    <w:rsid w:val="00BD579F"/>
    <w:rsid w:val="00BD595C"/>
    <w:rsid w:val="00BD624E"/>
    <w:rsid w:val="00BD67F5"/>
    <w:rsid w:val="00BD6DD1"/>
    <w:rsid w:val="00BD790B"/>
    <w:rsid w:val="00BD7CFE"/>
    <w:rsid w:val="00BE223E"/>
    <w:rsid w:val="00BE28A5"/>
    <w:rsid w:val="00BE2BF5"/>
    <w:rsid w:val="00BE2E80"/>
    <w:rsid w:val="00BE4405"/>
    <w:rsid w:val="00BE4931"/>
    <w:rsid w:val="00BE4D3F"/>
    <w:rsid w:val="00BE67E4"/>
    <w:rsid w:val="00BE7121"/>
    <w:rsid w:val="00BE7244"/>
    <w:rsid w:val="00BE749A"/>
    <w:rsid w:val="00BE7E19"/>
    <w:rsid w:val="00BE7FCC"/>
    <w:rsid w:val="00BF006A"/>
    <w:rsid w:val="00BF01E9"/>
    <w:rsid w:val="00BF0997"/>
    <w:rsid w:val="00BF0C6E"/>
    <w:rsid w:val="00BF1B93"/>
    <w:rsid w:val="00BF2BBF"/>
    <w:rsid w:val="00BF30DA"/>
    <w:rsid w:val="00BF35BF"/>
    <w:rsid w:val="00BF3BDE"/>
    <w:rsid w:val="00BF4366"/>
    <w:rsid w:val="00BF5543"/>
    <w:rsid w:val="00BF57EB"/>
    <w:rsid w:val="00BF6E76"/>
    <w:rsid w:val="00BF6F40"/>
    <w:rsid w:val="00BF722B"/>
    <w:rsid w:val="00C011D8"/>
    <w:rsid w:val="00C01D62"/>
    <w:rsid w:val="00C032F7"/>
    <w:rsid w:val="00C0331B"/>
    <w:rsid w:val="00C0434F"/>
    <w:rsid w:val="00C0649A"/>
    <w:rsid w:val="00C06A74"/>
    <w:rsid w:val="00C07601"/>
    <w:rsid w:val="00C07783"/>
    <w:rsid w:val="00C11020"/>
    <w:rsid w:val="00C11437"/>
    <w:rsid w:val="00C11C57"/>
    <w:rsid w:val="00C124D8"/>
    <w:rsid w:val="00C12B16"/>
    <w:rsid w:val="00C12C70"/>
    <w:rsid w:val="00C1577C"/>
    <w:rsid w:val="00C15A6A"/>
    <w:rsid w:val="00C1697C"/>
    <w:rsid w:val="00C16B45"/>
    <w:rsid w:val="00C16E5D"/>
    <w:rsid w:val="00C205F5"/>
    <w:rsid w:val="00C20FDC"/>
    <w:rsid w:val="00C21D19"/>
    <w:rsid w:val="00C21EC2"/>
    <w:rsid w:val="00C222E2"/>
    <w:rsid w:val="00C224D5"/>
    <w:rsid w:val="00C2343F"/>
    <w:rsid w:val="00C238C8"/>
    <w:rsid w:val="00C23A55"/>
    <w:rsid w:val="00C243CC"/>
    <w:rsid w:val="00C25FF3"/>
    <w:rsid w:val="00C27AEC"/>
    <w:rsid w:val="00C3191C"/>
    <w:rsid w:val="00C31E71"/>
    <w:rsid w:val="00C32191"/>
    <w:rsid w:val="00C32484"/>
    <w:rsid w:val="00C32535"/>
    <w:rsid w:val="00C3349B"/>
    <w:rsid w:val="00C34610"/>
    <w:rsid w:val="00C34694"/>
    <w:rsid w:val="00C34ADE"/>
    <w:rsid w:val="00C34F81"/>
    <w:rsid w:val="00C35AB6"/>
    <w:rsid w:val="00C36982"/>
    <w:rsid w:val="00C37098"/>
    <w:rsid w:val="00C37B54"/>
    <w:rsid w:val="00C40C01"/>
    <w:rsid w:val="00C422CD"/>
    <w:rsid w:val="00C432B1"/>
    <w:rsid w:val="00C43A0D"/>
    <w:rsid w:val="00C43B8B"/>
    <w:rsid w:val="00C44CCC"/>
    <w:rsid w:val="00C452CB"/>
    <w:rsid w:val="00C45858"/>
    <w:rsid w:val="00C45966"/>
    <w:rsid w:val="00C45F84"/>
    <w:rsid w:val="00C467B3"/>
    <w:rsid w:val="00C47D67"/>
    <w:rsid w:val="00C47DC8"/>
    <w:rsid w:val="00C503C7"/>
    <w:rsid w:val="00C5051B"/>
    <w:rsid w:val="00C50772"/>
    <w:rsid w:val="00C51824"/>
    <w:rsid w:val="00C522EF"/>
    <w:rsid w:val="00C53BA6"/>
    <w:rsid w:val="00C54A84"/>
    <w:rsid w:val="00C54C9C"/>
    <w:rsid w:val="00C55D93"/>
    <w:rsid w:val="00C56B32"/>
    <w:rsid w:val="00C578FE"/>
    <w:rsid w:val="00C57EA7"/>
    <w:rsid w:val="00C57FF9"/>
    <w:rsid w:val="00C601DB"/>
    <w:rsid w:val="00C602C0"/>
    <w:rsid w:val="00C61110"/>
    <w:rsid w:val="00C614DC"/>
    <w:rsid w:val="00C61CA9"/>
    <w:rsid w:val="00C621AF"/>
    <w:rsid w:val="00C625F4"/>
    <w:rsid w:val="00C648BE"/>
    <w:rsid w:val="00C65B33"/>
    <w:rsid w:val="00C661B6"/>
    <w:rsid w:val="00C66B5E"/>
    <w:rsid w:val="00C672E3"/>
    <w:rsid w:val="00C7064B"/>
    <w:rsid w:val="00C70B38"/>
    <w:rsid w:val="00C728B2"/>
    <w:rsid w:val="00C746F6"/>
    <w:rsid w:val="00C757ED"/>
    <w:rsid w:val="00C75ED3"/>
    <w:rsid w:val="00C7665B"/>
    <w:rsid w:val="00C769C9"/>
    <w:rsid w:val="00C77486"/>
    <w:rsid w:val="00C7753B"/>
    <w:rsid w:val="00C80468"/>
    <w:rsid w:val="00C804DA"/>
    <w:rsid w:val="00C80F3A"/>
    <w:rsid w:val="00C81A9B"/>
    <w:rsid w:val="00C81D1A"/>
    <w:rsid w:val="00C82667"/>
    <w:rsid w:val="00C831CC"/>
    <w:rsid w:val="00C832BA"/>
    <w:rsid w:val="00C84E07"/>
    <w:rsid w:val="00C85F32"/>
    <w:rsid w:val="00C86BF7"/>
    <w:rsid w:val="00C87218"/>
    <w:rsid w:val="00C877C5"/>
    <w:rsid w:val="00C9037F"/>
    <w:rsid w:val="00C90D97"/>
    <w:rsid w:val="00C91EEF"/>
    <w:rsid w:val="00C9333C"/>
    <w:rsid w:val="00C938E6"/>
    <w:rsid w:val="00C943AF"/>
    <w:rsid w:val="00C978D5"/>
    <w:rsid w:val="00C97C68"/>
    <w:rsid w:val="00CA028A"/>
    <w:rsid w:val="00CA0458"/>
    <w:rsid w:val="00CA05A8"/>
    <w:rsid w:val="00CA0687"/>
    <w:rsid w:val="00CA16B8"/>
    <w:rsid w:val="00CA1A0B"/>
    <w:rsid w:val="00CA1BC1"/>
    <w:rsid w:val="00CA1F51"/>
    <w:rsid w:val="00CA6C69"/>
    <w:rsid w:val="00CA6D25"/>
    <w:rsid w:val="00CA7415"/>
    <w:rsid w:val="00CA793E"/>
    <w:rsid w:val="00CB140C"/>
    <w:rsid w:val="00CB1EA5"/>
    <w:rsid w:val="00CB2C77"/>
    <w:rsid w:val="00CB38D2"/>
    <w:rsid w:val="00CB5025"/>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0E7"/>
    <w:rsid w:val="00CD210C"/>
    <w:rsid w:val="00CD22E6"/>
    <w:rsid w:val="00CD28C3"/>
    <w:rsid w:val="00CD37AE"/>
    <w:rsid w:val="00CD40DA"/>
    <w:rsid w:val="00CD43A0"/>
    <w:rsid w:val="00CD48C8"/>
    <w:rsid w:val="00CD590D"/>
    <w:rsid w:val="00CD68D4"/>
    <w:rsid w:val="00CD6D5B"/>
    <w:rsid w:val="00CD6E90"/>
    <w:rsid w:val="00CD7432"/>
    <w:rsid w:val="00CD74B0"/>
    <w:rsid w:val="00CE043F"/>
    <w:rsid w:val="00CE051F"/>
    <w:rsid w:val="00CE0B38"/>
    <w:rsid w:val="00CE116C"/>
    <w:rsid w:val="00CE1E77"/>
    <w:rsid w:val="00CE6020"/>
    <w:rsid w:val="00CF024B"/>
    <w:rsid w:val="00CF168B"/>
    <w:rsid w:val="00CF1ADE"/>
    <w:rsid w:val="00CF237F"/>
    <w:rsid w:val="00CF2D6E"/>
    <w:rsid w:val="00CF3A39"/>
    <w:rsid w:val="00CF3B76"/>
    <w:rsid w:val="00CF5DB1"/>
    <w:rsid w:val="00CF776F"/>
    <w:rsid w:val="00CF7C81"/>
    <w:rsid w:val="00D0070C"/>
    <w:rsid w:val="00D02198"/>
    <w:rsid w:val="00D021A1"/>
    <w:rsid w:val="00D041B8"/>
    <w:rsid w:val="00D045C8"/>
    <w:rsid w:val="00D05E47"/>
    <w:rsid w:val="00D05ED6"/>
    <w:rsid w:val="00D06991"/>
    <w:rsid w:val="00D079DD"/>
    <w:rsid w:val="00D101E4"/>
    <w:rsid w:val="00D10DDA"/>
    <w:rsid w:val="00D11D48"/>
    <w:rsid w:val="00D128B7"/>
    <w:rsid w:val="00D12C88"/>
    <w:rsid w:val="00D1322C"/>
    <w:rsid w:val="00D1383B"/>
    <w:rsid w:val="00D14945"/>
    <w:rsid w:val="00D15151"/>
    <w:rsid w:val="00D15EC2"/>
    <w:rsid w:val="00D16102"/>
    <w:rsid w:val="00D17545"/>
    <w:rsid w:val="00D17769"/>
    <w:rsid w:val="00D17B01"/>
    <w:rsid w:val="00D17DB4"/>
    <w:rsid w:val="00D200B8"/>
    <w:rsid w:val="00D2062B"/>
    <w:rsid w:val="00D21A9D"/>
    <w:rsid w:val="00D23325"/>
    <w:rsid w:val="00D25BC4"/>
    <w:rsid w:val="00D27438"/>
    <w:rsid w:val="00D31587"/>
    <w:rsid w:val="00D31606"/>
    <w:rsid w:val="00D31721"/>
    <w:rsid w:val="00D32474"/>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7627"/>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B9"/>
    <w:rsid w:val="00D6024C"/>
    <w:rsid w:val="00D60E29"/>
    <w:rsid w:val="00D60E69"/>
    <w:rsid w:val="00D61F9C"/>
    <w:rsid w:val="00D62001"/>
    <w:rsid w:val="00D62094"/>
    <w:rsid w:val="00D63AFB"/>
    <w:rsid w:val="00D63F1D"/>
    <w:rsid w:val="00D63F3D"/>
    <w:rsid w:val="00D64AF5"/>
    <w:rsid w:val="00D70898"/>
    <w:rsid w:val="00D70DE8"/>
    <w:rsid w:val="00D70F18"/>
    <w:rsid w:val="00D7316A"/>
    <w:rsid w:val="00D7357D"/>
    <w:rsid w:val="00D73C0D"/>
    <w:rsid w:val="00D73CBB"/>
    <w:rsid w:val="00D73E29"/>
    <w:rsid w:val="00D73F62"/>
    <w:rsid w:val="00D75798"/>
    <w:rsid w:val="00D757AB"/>
    <w:rsid w:val="00D81248"/>
    <w:rsid w:val="00D825E9"/>
    <w:rsid w:val="00D830E1"/>
    <w:rsid w:val="00D839F3"/>
    <w:rsid w:val="00D8448D"/>
    <w:rsid w:val="00D852AF"/>
    <w:rsid w:val="00D876BF"/>
    <w:rsid w:val="00D87AB1"/>
    <w:rsid w:val="00D923C0"/>
    <w:rsid w:val="00D92603"/>
    <w:rsid w:val="00D92803"/>
    <w:rsid w:val="00D92BD9"/>
    <w:rsid w:val="00D9440D"/>
    <w:rsid w:val="00D94AFF"/>
    <w:rsid w:val="00D9518D"/>
    <w:rsid w:val="00D96FF7"/>
    <w:rsid w:val="00DA09B2"/>
    <w:rsid w:val="00DA27B2"/>
    <w:rsid w:val="00DA31D6"/>
    <w:rsid w:val="00DA559D"/>
    <w:rsid w:val="00DA5E14"/>
    <w:rsid w:val="00DA77A0"/>
    <w:rsid w:val="00DB0490"/>
    <w:rsid w:val="00DB0F9F"/>
    <w:rsid w:val="00DB16BA"/>
    <w:rsid w:val="00DB18D7"/>
    <w:rsid w:val="00DB218A"/>
    <w:rsid w:val="00DB333C"/>
    <w:rsid w:val="00DB394F"/>
    <w:rsid w:val="00DB3DBF"/>
    <w:rsid w:val="00DB50FD"/>
    <w:rsid w:val="00DB55AC"/>
    <w:rsid w:val="00DB6E8D"/>
    <w:rsid w:val="00DB7BE2"/>
    <w:rsid w:val="00DC0953"/>
    <w:rsid w:val="00DC27E6"/>
    <w:rsid w:val="00DC2B66"/>
    <w:rsid w:val="00DC3EEE"/>
    <w:rsid w:val="00DC4148"/>
    <w:rsid w:val="00DC472F"/>
    <w:rsid w:val="00DC4DD3"/>
    <w:rsid w:val="00DC5BA3"/>
    <w:rsid w:val="00DC6F07"/>
    <w:rsid w:val="00DC7D25"/>
    <w:rsid w:val="00DD291C"/>
    <w:rsid w:val="00DD293F"/>
    <w:rsid w:val="00DD2F8A"/>
    <w:rsid w:val="00DD34E6"/>
    <w:rsid w:val="00DD3CA9"/>
    <w:rsid w:val="00DD52FF"/>
    <w:rsid w:val="00DD5CBC"/>
    <w:rsid w:val="00DD7208"/>
    <w:rsid w:val="00DD7674"/>
    <w:rsid w:val="00DE01FA"/>
    <w:rsid w:val="00DE0C68"/>
    <w:rsid w:val="00DE16A9"/>
    <w:rsid w:val="00DE3260"/>
    <w:rsid w:val="00DE4385"/>
    <w:rsid w:val="00DE4B3F"/>
    <w:rsid w:val="00DE71F0"/>
    <w:rsid w:val="00DE72C4"/>
    <w:rsid w:val="00DF049A"/>
    <w:rsid w:val="00DF18A5"/>
    <w:rsid w:val="00DF25AC"/>
    <w:rsid w:val="00DF2E5D"/>
    <w:rsid w:val="00DF35BA"/>
    <w:rsid w:val="00DF35F2"/>
    <w:rsid w:val="00DF3614"/>
    <w:rsid w:val="00DF3757"/>
    <w:rsid w:val="00DF3936"/>
    <w:rsid w:val="00DF3BDD"/>
    <w:rsid w:val="00DF5CC2"/>
    <w:rsid w:val="00DF5D47"/>
    <w:rsid w:val="00DF5E4A"/>
    <w:rsid w:val="00DF7F2C"/>
    <w:rsid w:val="00E0081B"/>
    <w:rsid w:val="00E00C73"/>
    <w:rsid w:val="00E013DB"/>
    <w:rsid w:val="00E015F3"/>
    <w:rsid w:val="00E0233F"/>
    <w:rsid w:val="00E038A9"/>
    <w:rsid w:val="00E05185"/>
    <w:rsid w:val="00E05AAD"/>
    <w:rsid w:val="00E05E23"/>
    <w:rsid w:val="00E06F52"/>
    <w:rsid w:val="00E074B7"/>
    <w:rsid w:val="00E07AE4"/>
    <w:rsid w:val="00E10AE4"/>
    <w:rsid w:val="00E10F0A"/>
    <w:rsid w:val="00E11C38"/>
    <w:rsid w:val="00E12273"/>
    <w:rsid w:val="00E12DB7"/>
    <w:rsid w:val="00E130E9"/>
    <w:rsid w:val="00E13248"/>
    <w:rsid w:val="00E134D2"/>
    <w:rsid w:val="00E13DF7"/>
    <w:rsid w:val="00E141E4"/>
    <w:rsid w:val="00E162A5"/>
    <w:rsid w:val="00E16BA9"/>
    <w:rsid w:val="00E17DFF"/>
    <w:rsid w:val="00E20396"/>
    <w:rsid w:val="00E20860"/>
    <w:rsid w:val="00E21919"/>
    <w:rsid w:val="00E21952"/>
    <w:rsid w:val="00E22E8D"/>
    <w:rsid w:val="00E22EDA"/>
    <w:rsid w:val="00E23895"/>
    <w:rsid w:val="00E24BBE"/>
    <w:rsid w:val="00E24C1D"/>
    <w:rsid w:val="00E25A96"/>
    <w:rsid w:val="00E26973"/>
    <w:rsid w:val="00E30A23"/>
    <w:rsid w:val="00E30D9C"/>
    <w:rsid w:val="00E30DE0"/>
    <w:rsid w:val="00E31EB0"/>
    <w:rsid w:val="00E32171"/>
    <w:rsid w:val="00E32D8B"/>
    <w:rsid w:val="00E34BBE"/>
    <w:rsid w:val="00E3611A"/>
    <w:rsid w:val="00E369E5"/>
    <w:rsid w:val="00E375D7"/>
    <w:rsid w:val="00E4023B"/>
    <w:rsid w:val="00E40CEA"/>
    <w:rsid w:val="00E423E9"/>
    <w:rsid w:val="00E43203"/>
    <w:rsid w:val="00E438C3"/>
    <w:rsid w:val="00E43C21"/>
    <w:rsid w:val="00E43E6C"/>
    <w:rsid w:val="00E43F8B"/>
    <w:rsid w:val="00E448E3"/>
    <w:rsid w:val="00E47359"/>
    <w:rsid w:val="00E47441"/>
    <w:rsid w:val="00E504CD"/>
    <w:rsid w:val="00E50C78"/>
    <w:rsid w:val="00E52753"/>
    <w:rsid w:val="00E52860"/>
    <w:rsid w:val="00E52F09"/>
    <w:rsid w:val="00E5447B"/>
    <w:rsid w:val="00E554AD"/>
    <w:rsid w:val="00E569DC"/>
    <w:rsid w:val="00E56C41"/>
    <w:rsid w:val="00E602E4"/>
    <w:rsid w:val="00E606E6"/>
    <w:rsid w:val="00E61CFF"/>
    <w:rsid w:val="00E639F2"/>
    <w:rsid w:val="00E63EFF"/>
    <w:rsid w:val="00E67BD8"/>
    <w:rsid w:val="00E706A0"/>
    <w:rsid w:val="00E71C01"/>
    <w:rsid w:val="00E72925"/>
    <w:rsid w:val="00E74AAC"/>
    <w:rsid w:val="00E757C5"/>
    <w:rsid w:val="00E75FCC"/>
    <w:rsid w:val="00E75FFD"/>
    <w:rsid w:val="00E76F03"/>
    <w:rsid w:val="00E77A32"/>
    <w:rsid w:val="00E80EFF"/>
    <w:rsid w:val="00E813E5"/>
    <w:rsid w:val="00E81BF6"/>
    <w:rsid w:val="00E8319B"/>
    <w:rsid w:val="00E83D26"/>
    <w:rsid w:val="00E83DF5"/>
    <w:rsid w:val="00E83F8B"/>
    <w:rsid w:val="00E84121"/>
    <w:rsid w:val="00E85AA6"/>
    <w:rsid w:val="00E865A2"/>
    <w:rsid w:val="00E91222"/>
    <w:rsid w:val="00E917A7"/>
    <w:rsid w:val="00E933EE"/>
    <w:rsid w:val="00E9427A"/>
    <w:rsid w:val="00E94930"/>
    <w:rsid w:val="00E94956"/>
    <w:rsid w:val="00E952EB"/>
    <w:rsid w:val="00E95966"/>
    <w:rsid w:val="00E96539"/>
    <w:rsid w:val="00E968BF"/>
    <w:rsid w:val="00EA0312"/>
    <w:rsid w:val="00EA0397"/>
    <w:rsid w:val="00EA0CC5"/>
    <w:rsid w:val="00EA0F3B"/>
    <w:rsid w:val="00EA11FD"/>
    <w:rsid w:val="00EA220F"/>
    <w:rsid w:val="00EA3B0A"/>
    <w:rsid w:val="00EA3F7B"/>
    <w:rsid w:val="00EA4359"/>
    <w:rsid w:val="00EA5131"/>
    <w:rsid w:val="00EA5384"/>
    <w:rsid w:val="00EA6A2D"/>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B20"/>
    <w:rsid w:val="00EC62ED"/>
    <w:rsid w:val="00EC64BF"/>
    <w:rsid w:val="00EC6A2B"/>
    <w:rsid w:val="00EC6DE0"/>
    <w:rsid w:val="00EC70BE"/>
    <w:rsid w:val="00ED09A3"/>
    <w:rsid w:val="00ED0D74"/>
    <w:rsid w:val="00ED303D"/>
    <w:rsid w:val="00ED3AFC"/>
    <w:rsid w:val="00ED41D9"/>
    <w:rsid w:val="00ED6276"/>
    <w:rsid w:val="00ED6AB3"/>
    <w:rsid w:val="00EE1071"/>
    <w:rsid w:val="00EE109C"/>
    <w:rsid w:val="00EE11F2"/>
    <w:rsid w:val="00EE1AA2"/>
    <w:rsid w:val="00EE2701"/>
    <w:rsid w:val="00EE28ED"/>
    <w:rsid w:val="00EE3543"/>
    <w:rsid w:val="00EE411C"/>
    <w:rsid w:val="00EE4147"/>
    <w:rsid w:val="00EE4E8D"/>
    <w:rsid w:val="00EF03D8"/>
    <w:rsid w:val="00EF0959"/>
    <w:rsid w:val="00EF0B7A"/>
    <w:rsid w:val="00EF1904"/>
    <w:rsid w:val="00EF259A"/>
    <w:rsid w:val="00EF34E4"/>
    <w:rsid w:val="00EF3CF9"/>
    <w:rsid w:val="00EF43F7"/>
    <w:rsid w:val="00EF4508"/>
    <w:rsid w:val="00EF4B20"/>
    <w:rsid w:val="00EF4D01"/>
    <w:rsid w:val="00F009B9"/>
    <w:rsid w:val="00F00FE6"/>
    <w:rsid w:val="00F01562"/>
    <w:rsid w:val="00F02125"/>
    <w:rsid w:val="00F03B3A"/>
    <w:rsid w:val="00F055B4"/>
    <w:rsid w:val="00F05658"/>
    <w:rsid w:val="00F06A6D"/>
    <w:rsid w:val="00F06DCD"/>
    <w:rsid w:val="00F10127"/>
    <w:rsid w:val="00F10560"/>
    <w:rsid w:val="00F10EE1"/>
    <w:rsid w:val="00F12C4D"/>
    <w:rsid w:val="00F13EAA"/>
    <w:rsid w:val="00F13ED6"/>
    <w:rsid w:val="00F144FA"/>
    <w:rsid w:val="00F148D5"/>
    <w:rsid w:val="00F14F30"/>
    <w:rsid w:val="00F15E79"/>
    <w:rsid w:val="00F16A0F"/>
    <w:rsid w:val="00F17C0B"/>
    <w:rsid w:val="00F20154"/>
    <w:rsid w:val="00F20611"/>
    <w:rsid w:val="00F20770"/>
    <w:rsid w:val="00F21551"/>
    <w:rsid w:val="00F21EA0"/>
    <w:rsid w:val="00F225EF"/>
    <w:rsid w:val="00F24407"/>
    <w:rsid w:val="00F25007"/>
    <w:rsid w:val="00F25DFE"/>
    <w:rsid w:val="00F27F72"/>
    <w:rsid w:val="00F3099E"/>
    <w:rsid w:val="00F31058"/>
    <w:rsid w:val="00F33394"/>
    <w:rsid w:val="00F33693"/>
    <w:rsid w:val="00F35A66"/>
    <w:rsid w:val="00F35AA4"/>
    <w:rsid w:val="00F35BF8"/>
    <w:rsid w:val="00F41C4D"/>
    <w:rsid w:val="00F43700"/>
    <w:rsid w:val="00F437AC"/>
    <w:rsid w:val="00F437E2"/>
    <w:rsid w:val="00F444A2"/>
    <w:rsid w:val="00F446F5"/>
    <w:rsid w:val="00F4579B"/>
    <w:rsid w:val="00F45D2B"/>
    <w:rsid w:val="00F462A4"/>
    <w:rsid w:val="00F466F1"/>
    <w:rsid w:val="00F47FEA"/>
    <w:rsid w:val="00F507B2"/>
    <w:rsid w:val="00F510E2"/>
    <w:rsid w:val="00F52AC5"/>
    <w:rsid w:val="00F5309F"/>
    <w:rsid w:val="00F54877"/>
    <w:rsid w:val="00F5601A"/>
    <w:rsid w:val="00F56209"/>
    <w:rsid w:val="00F57AC1"/>
    <w:rsid w:val="00F6234B"/>
    <w:rsid w:val="00F62583"/>
    <w:rsid w:val="00F627D9"/>
    <w:rsid w:val="00F62D96"/>
    <w:rsid w:val="00F62EDA"/>
    <w:rsid w:val="00F6316C"/>
    <w:rsid w:val="00F65027"/>
    <w:rsid w:val="00F70170"/>
    <w:rsid w:val="00F70576"/>
    <w:rsid w:val="00F7098B"/>
    <w:rsid w:val="00F70D0F"/>
    <w:rsid w:val="00F72B69"/>
    <w:rsid w:val="00F72B6D"/>
    <w:rsid w:val="00F72D05"/>
    <w:rsid w:val="00F731BF"/>
    <w:rsid w:val="00F73350"/>
    <w:rsid w:val="00F7337B"/>
    <w:rsid w:val="00F736D6"/>
    <w:rsid w:val="00F73F2C"/>
    <w:rsid w:val="00F73FE0"/>
    <w:rsid w:val="00F75122"/>
    <w:rsid w:val="00F758D9"/>
    <w:rsid w:val="00F800E8"/>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C32"/>
    <w:rsid w:val="00FB4ED2"/>
    <w:rsid w:val="00FB55F3"/>
    <w:rsid w:val="00FB5A07"/>
    <w:rsid w:val="00FB5E08"/>
    <w:rsid w:val="00FB7DD6"/>
    <w:rsid w:val="00FC0020"/>
    <w:rsid w:val="00FC0F23"/>
    <w:rsid w:val="00FC12A3"/>
    <w:rsid w:val="00FC149A"/>
    <w:rsid w:val="00FC2448"/>
    <w:rsid w:val="00FC274B"/>
    <w:rsid w:val="00FC2FD0"/>
    <w:rsid w:val="00FC3030"/>
    <w:rsid w:val="00FC3686"/>
    <w:rsid w:val="00FC37F4"/>
    <w:rsid w:val="00FC48C6"/>
    <w:rsid w:val="00FC5017"/>
    <w:rsid w:val="00FC6E3A"/>
    <w:rsid w:val="00FD0114"/>
    <w:rsid w:val="00FD2098"/>
    <w:rsid w:val="00FD26BA"/>
    <w:rsid w:val="00FD27A6"/>
    <w:rsid w:val="00FD28F9"/>
    <w:rsid w:val="00FD2C66"/>
    <w:rsid w:val="00FD2DEB"/>
    <w:rsid w:val="00FD31BF"/>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60C1"/>
    <w:rsid w:val="00FF67C3"/>
    <w:rsid w:val="00FF6B3C"/>
    <w:rsid w:val="00FF6F4C"/>
    <w:rsid w:val="00FF7B11"/>
    <w:rsid w:val="00FF7CD5"/>
    <w:rsid w:val="01F1203F"/>
    <w:rsid w:val="0D256655"/>
    <w:rsid w:val="0F7F6343"/>
    <w:rsid w:val="1EF53F2C"/>
    <w:rsid w:val="21F229A5"/>
    <w:rsid w:val="23BF0FAD"/>
    <w:rsid w:val="27FA253C"/>
    <w:rsid w:val="29177195"/>
    <w:rsid w:val="2F4C7AA6"/>
    <w:rsid w:val="43006D78"/>
    <w:rsid w:val="43832973"/>
    <w:rsid w:val="43C401ED"/>
    <w:rsid w:val="454B3FF6"/>
    <w:rsid w:val="4A2B43F6"/>
    <w:rsid w:val="4EDF237F"/>
    <w:rsid w:val="56D37020"/>
    <w:rsid w:val="59F83B26"/>
    <w:rsid w:val="5AF00ACF"/>
    <w:rsid w:val="5EF534F9"/>
    <w:rsid w:val="5FAE5D89"/>
    <w:rsid w:val="5FE4010E"/>
    <w:rsid w:val="62F7544F"/>
    <w:rsid w:val="67E450CE"/>
    <w:rsid w:val="6B811C71"/>
    <w:rsid w:val="6D8E05D0"/>
    <w:rsid w:val="6E1703AC"/>
    <w:rsid w:val="70C20326"/>
    <w:rsid w:val="73440153"/>
    <w:rsid w:val="74D925D0"/>
    <w:rsid w:val="76B579D0"/>
    <w:rsid w:val="7DA60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4F594"/>
  <w15:docId w15:val="{9C87E5DA-8456-4692-8283-6D7920FD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6</Pages>
  <Words>1026</Words>
  <Characters>1182</Characters>
  <Application>Microsoft Office Word</Application>
  <DocSecurity>0</DocSecurity>
  <Lines>62</Lines>
  <Paragraphs>40</Paragraphs>
  <ScaleCrop>false</ScaleCrop>
  <Company>Microsoft</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Ying SUN</cp:lastModifiedBy>
  <cp:revision>32</cp:revision>
  <cp:lastPrinted>2026-07-08T08:00:00Z</cp:lastPrinted>
  <dcterms:created xsi:type="dcterms:W3CDTF">2026-07-08T08:00:00Z</dcterms:created>
  <dcterms:modified xsi:type="dcterms:W3CDTF">2026-08-07T10:02:00Z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2052-12.1.0.26375</vt:lpwstr>
  </property>
  <property fmtid="{D5CDD505-2E9C-101B-9397-08002B2CF9AE}" pid="4" name="ICV">
    <vt:lpwstr>979FDD5D42F040C9B0AFF59BF270CFC4_13</vt:lpwstr>
  </property>
  <property fmtid="{D5CDD505-2E9C-101B-9397-08002B2CF9AE}" pid="5" name="KSOTemplateDocerSaveRecord">
    <vt:lpwstr>eyJoZGlkIjoiOTNjOWY2M2RkNmFmMWZhY2Y3Zjc5YTJlNDQwMmEwNjQiLCJ1c2VySWQiOiIxMjQwNTk5NzY1In0=</vt:lpwstr>
  </property>
</Properties>
</file>