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0D7FE" w14:textId="77777777" w:rsidR="00F557D8" w:rsidRPr="00E608D0" w:rsidRDefault="00F557D8">
      <w:pPr>
        <w:snapToGrid w:val="0"/>
        <w:spacing w:line="560" w:lineRule="exact"/>
        <w:outlineLvl w:val="0"/>
        <w:rPr>
          <w:rFonts w:ascii="方正黑体_GBK" w:eastAsia="方正黑体_GBK"/>
          <w:sz w:val="36"/>
          <w:szCs w:val="36"/>
        </w:rPr>
      </w:pPr>
    </w:p>
    <w:p w14:paraId="4A3AF78D" w14:textId="0A00969B" w:rsidR="00F557D8" w:rsidRPr="00E608D0" w:rsidRDefault="00000000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 w:rsidRPr="00E608D0">
        <w:rPr>
          <w:rFonts w:ascii="方正黑体_GBK" w:eastAsia="方正黑体_GBK" w:hint="eastAsia"/>
          <w:sz w:val="36"/>
          <w:szCs w:val="36"/>
        </w:rPr>
        <w:t>议程</w:t>
      </w:r>
      <w:r w:rsidR="00A27914" w:rsidRPr="00E608D0">
        <w:rPr>
          <w:rFonts w:ascii="方正黑体_GBK" w:eastAsia="方正黑体_GBK" w:hint="eastAsia"/>
          <w:sz w:val="36"/>
          <w:szCs w:val="36"/>
        </w:rPr>
        <w:t>9</w:t>
      </w:r>
      <w:r w:rsidRPr="00E608D0">
        <w:rPr>
          <w:rFonts w:ascii="方正黑体_GBK" w:eastAsia="方正黑体_GBK" w:hint="eastAsia"/>
          <w:sz w:val="36"/>
          <w:szCs w:val="36"/>
        </w:rPr>
        <w:t>.</w:t>
      </w:r>
      <w:r w:rsidR="00CE155A" w:rsidRPr="00E608D0">
        <w:rPr>
          <w:rFonts w:ascii="方正黑体_GBK" w:eastAsia="方正黑体_GBK" w:hint="eastAsia"/>
          <w:sz w:val="36"/>
          <w:szCs w:val="36"/>
        </w:rPr>
        <w:t>3</w:t>
      </w:r>
    </w:p>
    <w:p w14:paraId="5337B29D" w14:textId="77777777" w:rsidR="00F557D8" w:rsidRPr="00E608D0" w:rsidRDefault="00F557D8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</w:p>
    <w:p w14:paraId="1ACC1B70" w14:textId="77777777" w:rsidR="00F557D8" w:rsidRPr="00E608D0" w:rsidRDefault="00000000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 w:rsidRPr="00E608D0">
        <w:rPr>
          <w:rFonts w:ascii="方正黑体_GBK" w:eastAsia="方正黑体_GBK"/>
          <w:sz w:val="36"/>
          <w:szCs w:val="36"/>
        </w:rPr>
        <w:t>审议中心核心制度文件</w:t>
      </w:r>
      <w:r w:rsidRPr="00E608D0">
        <w:rPr>
          <w:rFonts w:ascii="方正黑体_GBK" w:eastAsia="方正黑体_GBK" w:hint="eastAsia"/>
          <w:sz w:val="36"/>
          <w:szCs w:val="36"/>
        </w:rPr>
        <w:t>：</w:t>
      </w:r>
    </w:p>
    <w:p w14:paraId="23454878" w14:textId="0E86CE25" w:rsidR="00F557D8" w:rsidRPr="00E608D0" w:rsidRDefault="00000000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 w:rsidRPr="00E608D0">
        <w:rPr>
          <w:rFonts w:ascii="方正黑体_GBK" w:eastAsia="方正黑体_GBK"/>
          <w:sz w:val="36"/>
          <w:szCs w:val="36"/>
        </w:rPr>
        <w:t>国际红树林中心</w:t>
      </w:r>
      <w:r w:rsidR="00CE155A" w:rsidRPr="00E608D0">
        <w:rPr>
          <w:rFonts w:ascii="方正黑体_GBK" w:eastAsia="方正黑体_GBK" w:hint="eastAsia"/>
          <w:sz w:val="36"/>
          <w:szCs w:val="36"/>
        </w:rPr>
        <w:t>人事管理制度</w:t>
      </w:r>
    </w:p>
    <w:p w14:paraId="33F9E096" w14:textId="77777777" w:rsidR="00F557D8" w:rsidRPr="00E608D0" w:rsidRDefault="00F557D8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834"/>
      </w:tblGrid>
      <w:tr w:rsidR="00F557D8" w:rsidRPr="00E608D0" w14:paraId="48C648B4" w14:textId="77777777">
        <w:tc>
          <w:tcPr>
            <w:tcW w:w="8834" w:type="dxa"/>
          </w:tcPr>
          <w:p w14:paraId="1429AECA" w14:textId="77777777" w:rsidR="00F557D8" w:rsidRPr="00E608D0" w:rsidRDefault="00000000">
            <w:pPr>
              <w:pStyle w:val="aff2"/>
              <w:snapToGrid w:val="0"/>
              <w:spacing w:line="560" w:lineRule="exact"/>
              <w:rPr>
                <w:sz w:val="30"/>
                <w:szCs w:val="30"/>
              </w:rPr>
            </w:pPr>
            <w:r w:rsidRPr="00E608D0">
              <w:rPr>
                <w:rFonts w:hint="eastAsia"/>
                <w:sz w:val="30"/>
                <w:szCs w:val="30"/>
              </w:rPr>
              <w:t>提请理事会：</w:t>
            </w:r>
          </w:p>
          <w:p w14:paraId="310D5610" w14:textId="77777777" w:rsidR="00F557D8" w:rsidRPr="00E608D0" w:rsidRDefault="00CE155A">
            <w:pPr>
              <w:pStyle w:val="aff2"/>
              <w:numPr>
                <w:ilvl w:val="0"/>
                <w:numId w:val="3"/>
              </w:numPr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 w:rsidRPr="00E608D0">
              <w:rPr>
                <w:rFonts w:hint="eastAsia"/>
                <w:b w:val="0"/>
                <w:bCs w:val="0"/>
                <w:sz w:val="30"/>
                <w:szCs w:val="30"/>
              </w:rPr>
              <w:t>审议通过《</w:t>
            </w:r>
            <w:r w:rsidRPr="00E608D0">
              <w:rPr>
                <w:b w:val="0"/>
                <w:bCs w:val="0"/>
                <w:sz w:val="30"/>
                <w:szCs w:val="30"/>
              </w:rPr>
              <w:t>国际红树林中心人事管理制度</w:t>
            </w:r>
            <w:r w:rsidRPr="00E608D0">
              <w:rPr>
                <w:rFonts w:hint="eastAsia"/>
                <w:b w:val="0"/>
                <w:bCs w:val="0"/>
                <w:sz w:val="30"/>
                <w:szCs w:val="30"/>
              </w:rPr>
              <w:t>》</w:t>
            </w:r>
            <w:r w:rsidR="00E22198" w:rsidRPr="00E608D0">
              <w:rPr>
                <w:rFonts w:hint="eastAsia"/>
                <w:b w:val="0"/>
                <w:bCs w:val="0"/>
                <w:sz w:val="30"/>
                <w:szCs w:val="30"/>
              </w:rPr>
              <w:t>；</w:t>
            </w:r>
          </w:p>
          <w:p w14:paraId="1E233C20" w14:textId="48ABAE67" w:rsidR="00E22198" w:rsidRPr="00E608D0" w:rsidRDefault="00E22198">
            <w:pPr>
              <w:pStyle w:val="aff2"/>
              <w:numPr>
                <w:ilvl w:val="0"/>
                <w:numId w:val="3"/>
              </w:numPr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 w:rsidRPr="00E608D0">
              <w:rPr>
                <w:b w:val="0"/>
                <w:bCs w:val="0"/>
                <w:sz w:val="30"/>
                <w:szCs w:val="30"/>
              </w:rPr>
              <w:t>指导秘书处在</w:t>
            </w:r>
            <w:r w:rsidR="00781804" w:rsidRPr="00E608D0">
              <w:rPr>
                <w:rFonts w:hint="eastAsia"/>
                <w:b w:val="0"/>
                <w:bCs w:val="0"/>
                <w:sz w:val="30"/>
                <w:szCs w:val="30"/>
              </w:rPr>
              <w:t>《</w:t>
            </w:r>
            <w:r w:rsidRPr="00E608D0">
              <w:rPr>
                <w:b w:val="0"/>
                <w:bCs w:val="0"/>
                <w:sz w:val="30"/>
                <w:szCs w:val="30"/>
              </w:rPr>
              <w:t>人事管理制度</w:t>
            </w:r>
            <w:r w:rsidR="00781804" w:rsidRPr="00E608D0">
              <w:rPr>
                <w:rFonts w:hint="eastAsia"/>
                <w:b w:val="0"/>
                <w:bCs w:val="0"/>
                <w:sz w:val="30"/>
                <w:szCs w:val="30"/>
              </w:rPr>
              <w:t>》</w:t>
            </w:r>
            <w:r w:rsidRPr="00E608D0">
              <w:rPr>
                <w:b w:val="0"/>
                <w:bCs w:val="0"/>
                <w:sz w:val="30"/>
                <w:szCs w:val="30"/>
              </w:rPr>
              <w:t>通过后</w:t>
            </w:r>
            <w:r w:rsidR="00781804" w:rsidRPr="00E608D0">
              <w:rPr>
                <w:rFonts w:hint="eastAsia"/>
                <w:b w:val="0"/>
                <w:bCs w:val="0"/>
                <w:sz w:val="30"/>
                <w:szCs w:val="30"/>
              </w:rPr>
              <w:t>组织</w:t>
            </w:r>
            <w:r w:rsidRPr="00E608D0">
              <w:rPr>
                <w:b w:val="0"/>
                <w:bCs w:val="0"/>
                <w:sz w:val="30"/>
                <w:szCs w:val="30"/>
              </w:rPr>
              <w:t>实施，并在秘书长统筹下开展秘书处人员招聘工作。</w:t>
            </w:r>
          </w:p>
        </w:tc>
      </w:tr>
    </w:tbl>
    <w:p w14:paraId="79DFFA41" w14:textId="77777777" w:rsidR="00F557D8" w:rsidRPr="00E608D0" w:rsidRDefault="00F557D8">
      <w:pPr>
        <w:pStyle w:val="aff2"/>
        <w:snapToGrid w:val="0"/>
        <w:spacing w:line="560" w:lineRule="exact"/>
        <w:rPr>
          <w:sz w:val="30"/>
          <w:szCs w:val="30"/>
        </w:rPr>
      </w:pPr>
    </w:p>
    <w:p w14:paraId="209079CA" w14:textId="77777777" w:rsidR="00F557D8" w:rsidRPr="00E608D0" w:rsidRDefault="00000000">
      <w:pPr>
        <w:pStyle w:val="aff2"/>
        <w:snapToGrid w:val="0"/>
        <w:spacing w:line="560" w:lineRule="exact"/>
        <w:rPr>
          <w:sz w:val="30"/>
          <w:szCs w:val="30"/>
        </w:rPr>
      </w:pPr>
      <w:r w:rsidRPr="00E608D0">
        <w:rPr>
          <w:rFonts w:hint="eastAsia"/>
          <w:sz w:val="30"/>
          <w:szCs w:val="30"/>
        </w:rPr>
        <w:t>说明：</w:t>
      </w:r>
    </w:p>
    <w:p w14:paraId="6983C58F" w14:textId="57158548" w:rsidR="00CE155A" w:rsidRPr="00E608D0" w:rsidRDefault="00CE155A" w:rsidP="00CE155A">
      <w:pPr>
        <w:pStyle w:val="aff2"/>
        <w:snapToGrid w:val="0"/>
        <w:spacing w:line="560" w:lineRule="exact"/>
        <w:ind w:firstLineChars="200" w:firstLine="600"/>
        <w:rPr>
          <w:b w:val="0"/>
          <w:bCs w:val="0"/>
          <w:sz w:val="30"/>
          <w:szCs w:val="30"/>
        </w:rPr>
      </w:pPr>
      <w:r w:rsidRPr="00E608D0">
        <w:rPr>
          <w:rFonts w:hint="eastAsia"/>
          <w:b w:val="0"/>
          <w:bCs w:val="0"/>
          <w:sz w:val="30"/>
          <w:szCs w:val="30"/>
        </w:rPr>
        <w:t>（1）</w:t>
      </w:r>
      <w:r w:rsidRPr="00E608D0">
        <w:rPr>
          <w:b w:val="0"/>
          <w:bCs w:val="0"/>
          <w:sz w:val="30"/>
          <w:szCs w:val="30"/>
        </w:rPr>
        <w:t>依据《</w:t>
      </w:r>
      <w:r w:rsidR="00816721" w:rsidRPr="00E608D0">
        <w:rPr>
          <w:b w:val="0"/>
          <w:bCs w:val="0"/>
          <w:sz w:val="30"/>
          <w:szCs w:val="30"/>
        </w:rPr>
        <w:t>成立协定</w:t>
      </w:r>
      <w:r w:rsidRPr="00E608D0">
        <w:rPr>
          <w:b w:val="0"/>
          <w:bCs w:val="0"/>
          <w:sz w:val="30"/>
          <w:szCs w:val="30"/>
        </w:rPr>
        <w:t>》</w:t>
      </w:r>
      <w:r w:rsidRPr="00E608D0">
        <w:rPr>
          <w:rFonts w:hint="eastAsia"/>
          <w:b w:val="0"/>
          <w:bCs w:val="0"/>
          <w:sz w:val="30"/>
          <w:szCs w:val="30"/>
        </w:rPr>
        <w:t>第六条第二款第（二）项规定，理事会应批准中心人事规定。</w:t>
      </w:r>
    </w:p>
    <w:p w14:paraId="453D53F1" w14:textId="45474738" w:rsidR="00CE155A" w:rsidRPr="00E608D0" w:rsidRDefault="00CE155A" w:rsidP="00CE155A">
      <w:pPr>
        <w:pStyle w:val="aff2"/>
        <w:snapToGrid w:val="0"/>
        <w:spacing w:line="560" w:lineRule="exact"/>
        <w:ind w:firstLineChars="200" w:firstLine="600"/>
        <w:rPr>
          <w:b w:val="0"/>
          <w:bCs w:val="0"/>
          <w:sz w:val="30"/>
          <w:szCs w:val="30"/>
        </w:rPr>
      </w:pPr>
      <w:r w:rsidRPr="00E608D0">
        <w:rPr>
          <w:rFonts w:hint="eastAsia"/>
          <w:b w:val="0"/>
          <w:bCs w:val="0"/>
          <w:sz w:val="30"/>
          <w:szCs w:val="30"/>
        </w:rPr>
        <w:t>（2）《</w:t>
      </w:r>
      <w:r w:rsidR="00AF3533" w:rsidRPr="00E608D0">
        <w:rPr>
          <w:b w:val="0"/>
          <w:bCs w:val="0"/>
          <w:sz w:val="30"/>
          <w:szCs w:val="30"/>
        </w:rPr>
        <w:t>国际红树林中心人事管理制度</w:t>
      </w:r>
      <w:r w:rsidRPr="00E608D0">
        <w:rPr>
          <w:rFonts w:hint="eastAsia"/>
          <w:b w:val="0"/>
          <w:bCs w:val="0"/>
          <w:sz w:val="30"/>
          <w:szCs w:val="30"/>
        </w:rPr>
        <w:t>》由临时秘书处起草编制，</w:t>
      </w:r>
      <w:r w:rsidR="0068722E" w:rsidRPr="00E608D0">
        <w:rPr>
          <w:b w:val="0"/>
          <w:bCs w:val="0"/>
          <w:sz w:val="30"/>
          <w:szCs w:val="30"/>
        </w:rPr>
        <w:t>并参照相关国际组织人事管理制度</w:t>
      </w:r>
      <w:r w:rsidR="0068722E" w:rsidRPr="00E608D0">
        <w:rPr>
          <w:rFonts w:hint="eastAsia"/>
          <w:b w:val="0"/>
          <w:bCs w:val="0"/>
          <w:sz w:val="30"/>
          <w:szCs w:val="30"/>
        </w:rPr>
        <w:t>进行</w:t>
      </w:r>
      <w:r w:rsidR="0068722E" w:rsidRPr="00E608D0">
        <w:rPr>
          <w:b w:val="0"/>
          <w:bCs w:val="0"/>
          <w:sz w:val="30"/>
          <w:szCs w:val="30"/>
        </w:rPr>
        <w:t>完善。</w:t>
      </w:r>
      <w:r w:rsidRPr="00E608D0">
        <w:rPr>
          <w:rFonts w:hint="eastAsia"/>
          <w:b w:val="0"/>
          <w:bCs w:val="0"/>
          <w:sz w:val="30"/>
          <w:szCs w:val="30"/>
        </w:rPr>
        <w:t>已面向成员国及签署国开展</w:t>
      </w:r>
      <w:r w:rsidR="00AD736B" w:rsidRPr="00E608D0">
        <w:rPr>
          <w:rFonts w:hint="eastAsia"/>
          <w:b w:val="0"/>
          <w:bCs w:val="0"/>
          <w:sz w:val="30"/>
          <w:szCs w:val="30"/>
        </w:rPr>
        <w:t>三</w:t>
      </w:r>
      <w:r w:rsidRPr="00E608D0">
        <w:rPr>
          <w:rFonts w:hint="eastAsia"/>
          <w:b w:val="0"/>
          <w:bCs w:val="0"/>
          <w:sz w:val="30"/>
          <w:szCs w:val="30"/>
        </w:rPr>
        <w:t>轮意见征求，</w:t>
      </w:r>
      <w:r w:rsidR="00AD736B" w:rsidRPr="00E608D0">
        <w:rPr>
          <w:rFonts w:hint="eastAsia"/>
          <w:b w:val="0"/>
          <w:bCs w:val="0"/>
          <w:sz w:val="30"/>
          <w:szCs w:val="30"/>
        </w:rPr>
        <w:t>前两轮</w:t>
      </w:r>
      <w:r w:rsidRPr="00E608D0">
        <w:rPr>
          <w:b w:val="0"/>
          <w:bCs w:val="0"/>
          <w:sz w:val="30"/>
          <w:szCs w:val="30"/>
        </w:rPr>
        <w:t>时间分别为2026年1月12日至26日、2026年4月30日至5月13日。</w:t>
      </w:r>
      <w:r w:rsidR="00AF3533" w:rsidRPr="00E608D0">
        <w:rPr>
          <w:b w:val="0"/>
          <w:bCs w:val="0"/>
          <w:sz w:val="30"/>
          <w:szCs w:val="30"/>
        </w:rPr>
        <w:t>两轮意见征求期间，临时秘书处均未收到修改意见。</w:t>
      </w:r>
      <w:r w:rsidR="0094650F" w:rsidRPr="00E608D0">
        <w:rPr>
          <w:rFonts w:hint="eastAsia"/>
          <w:b w:val="0"/>
          <w:bCs w:val="0"/>
          <w:sz w:val="30"/>
          <w:szCs w:val="30"/>
        </w:rPr>
        <w:t>修订后的草案</w:t>
      </w:r>
      <w:r w:rsidRPr="00E608D0">
        <w:rPr>
          <w:b w:val="0"/>
          <w:bCs w:val="0"/>
          <w:sz w:val="30"/>
          <w:szCs w:val="30"/>
        </w:rPr>
        <w:t>于2026年</w:t>
      </w:r>
      <w:r w:rsidR="00F439C8" w:rsidRPr="00E608D0">
        <w:rPr>
          <w:rFonts w:hint="eastAsia"/>
          <w:b w:val="0"/>
          <w:bCs w:val="0"/>
          <w:sz w:val="30"/>
          <w:szCs w:val="30"/>
        </w:rPr>
        <w:t>7</w:t>
      </w:r>
      <w:r w:rsidRPr="00E608D0">
        <w:rPr>
          <w:b w:val="0"/>
          <w:bCs w:val="0"/>
          <w:sz w:val="30"/>
          <w:szCs w:val="30"/>
        </w:rPr>
        <w:t>月</w:t>
      </w:r>
      <w:r w:rsidR="0094650F" w:rsidRPr="00E608D0">
        <w:rPr>
          <w:rFonts w:hint="eastAsia"/>
          <w:b w:val="0"/>
          <w:bCs w:val="0"/>
          <w:sz w:val="30"/>
          <w:szCs w:val="30"/>
        </w:rPr>
        <w:t>8</w:t>
      </w:r>
      <w:r w:rsidRPr="00E608D0">
        <w:rPr>
          <w:b w:val="0"/>
          <w:bCs w:val="0"/>
          <w:sz w:val="30"/>
          <w:szCs w:val="30"/>
        </w:rPr>
        <w:t>日发送所有国家</w:t>
      </w:r>
      <w:r w:rsidR="00AD736B" w:rsidRPr="00E608D0">
        <w:rPr>
          <w:b w:val="0"/>
          <w:bCs w:val="0"/>
          <w:sz w:val="30"/>
          <w:szCs w:val="30"/>
        </w:rPr>
        <w:t>开展第三轮意见征求，</w:t>
      </w:r>
      <w:r w:rsidR="00DC1DC5" w:rsidRPr="00E608D0">
        <w:rPr>
          <w:b w:val="0"/>
          <w:bCs w:val="0"/>
          <w:sz w:val="30"/>
          <w:szCs w:val="30"/>
        </w:rPr>
        <w:t>新增同等条件下优先考虑成员国申请人</w:t>
      </w:r>
      <w:r w:rsidR="00DC1DC5" w:rsidRPr="00E608D0">
        <w:rPr>
          <w:rFonts w:hint="eastAsia"/>
          <w:b w:val="0"/>
          <w:bCs w:val="0"/>
          <w:sz w:val="30"/>
          <w:szCs w:val="30"/>
        </w:rPr>
        <w:t>、成员国人员借调等</w:t>
      </w:r>
      <w:r w:rsidR="00DC1DC5" w:rsidRPr="00E608D0">
        <w:rPr>
          <w:b w:val="0"/>
          <w:bCs w:val="0"/>
          <w:sz w:val="30"/>
          <w:szCs w:val="30"/>
        </w:rPr>
        <w:t>规定。</w:t>
      </w:r>
    </w:p>
    <w:p w14:paraId="6340A0F5" w14:textId="31EE0937" w:rsidR="00F557D8" w:rsidRPr="00E608D0" w:rsidRDefault="00AF3533">
      <w:pPr>
        <w:pStyle w:val="aff2"/>
        <w:snapToGrid w:val="0"/>
        <w:spacing w:line="560" w:lineRule="exact"/>
        <w:ind w:firstLineChars="200" w:firstLine="600"/>
        <w:rPr>
          <w:b w:val="0"/>
          <w:bCs w:val="0"/>
          <w:sz w:val="30"/>
          <w:szCs w:val="30"/>
        </w:rPr>
      </w:pPr>
      <w:r w:rsidRPr="00E608D0">
        <w:rPr>
          <w:rFonts w:hint="eastAsia"/>
          <w:b w:val="0"/>
          <w:bCs w:val="0"/>
          <w:sz w:val="30"/>
          <w:szCs w:val="30"/>
        </w:rPr>
        <w:t>（3）《</w:t>
      </w:r>
      <w:r w:rsidRPr="00E608D0">
        <w:rPr>
          <w:b w:val="0"/>
          <w:bCs w:val="0"/>
          <w:sz w:val="30"/>
          <w:szCs w:val="30"/>
        </w:rPr>
        <w:t>国际红树林中心人事管理制度</w:t>
      </w:r>
      <w:r w:rsidRPr="00E608D0">
        <w:rPr>
          <w:rFonts w:hint="eastAsia"/>
          <w:b w:val="0"/>
          <w:bCs w:val="0"/>
          <w:sz w:val="30"/>
          <w:szCs w:val="30"/>
        </w:rPr>
        <w:t>》共8章，</w:t>
      </w:r>
      <w:r w:rsidRPr="00E608D0">
        <w:rPr>
          <w:b w:val="0"/>
          <w:bCs w:val="0"/>
          <w:sz w:val="30"/>
          <w:szCs w:val="30"/>
        </w:rPr>
        <w:t>为中心人员管</w:t>
      </w:r>
      <w:r w:rsidRPr="00E608D0">
        <w:rPr>
          <w:b w:val="0"/>
          <w:bCs w:val="0"/>
          <w:sz w:val="30"/>
          <w:szCs w:val="30"/>
        </w:rPr>
        <w:lastRenderedPageBreak/>
        <w:t>理建立基本制度框架。章节内容涵盖员工招聘、行为规范与纪律、在职管理、薪酬与福利、请休假、</w:t>
      </w:r>
      <w:r w:rsidR="00B87D3A" w:rsidRPr="00E608D0">
        <w:rPr>
          <w:rFonts w:hint="eastAsia"/>
          <w:b w:val="0"/>
          <w:bCs w:val="0"/>
          <w:sz w:val="30"/>
          <w:szCs w:val="30"/>
        </w:rPr>
        <w:t>聘用</w:t>
      </w:r>
      <w:r w:rsidRPr="00E608D0">
        <w:rPr>
          <w:b w:val="0"/>
          <w:bCs w:val="0"/>
          <w:sz w:val="30"/>
          <w:szCs w:val="30"/>
        </w:rPr>
        <w:t>终止与离职、内部争议处理和最终条款等。《国际红树林中心人事管理制度》经理事会通过后生效。</w:t>
      </w:r>
    </w:p>
    <w:p w14:paraId="5F0C965E" w14:textId="7191FEBB" w:rsidR="00F557D8" w:rsidRPr="00E608D0" w:rsidRDefault="00000000" w:rsidP="00E23C4E">
      <w:pPr>
        <w:widowControl/>
        <w:snapToGrid w:val="0"/>
        <w:spacing w:line="560" w:lineRule="exact"/>
        <w:jc w:val="left"/>
        <w:rPr>
          <w:rFonts w:ascii="方正黑体_GBK" w:eastAsia="方正黑体_GBK"/>
          <w:sz w:val="36"/>
          <w:szCs w:val="36"/>
        </w:rPr>
      </w:pPr>
      <w:r w:rsidRPr="00E608D0">
        <w:rPr>
          <w:b/>
          <w:bCs/>
          <w:sz w:val="30"/>
          <w:szCs w:val="30"/>
        </w:rPr>
        <w:br w:type="page"/>
      </w:r>
    </w:p>
    <w:p w14:paraId="021599BB" w14:textId="77777777" w:rsidR="00E23C4E" w:rsidRPr="00E608D0" w:rsidRDefault="00E23C4E">
      <w:pPr>
        <w:snapToGrid w:val="0"/>
        <w:spacing w:line="560" w:lineRule="exact"/>
        <w:jc w:val="center"/>
        <w:outlineLvl w:val="0"/>
        <w:rPr>
          <w:rFonts w:ascii="方正小标宋_GBK" w:eastAsia="方正小标宋_GBK"/>
          <w:sz w:val="36"/>
          <w:szCs w:val="36"/>
        </w:rPr>
      </w:pPr>
    </w:p>
    <w:p w14:paraId="00F17928" w14:textId="08E631EA" w:rsidR="00F557D8" w:rsidRPr="00E608D0" w:rsidRDefault="00000000">
      <w:pPr>
        <w:snapToGrid w:val="0"/>
        <w:spacing w:line="560" w:lineRule="exact"/>
        <w:jc w:val="center"/>
        <w:outlineLvl w:val="0"/>
        <w:rPr>
          <w:rFonts w:ascii="方正小标宋_GBK" w:eastAsia="方正小标宋_GBK"/>
          <w:sz w:val="36"/>
          <w:szCs w:val="36"/>
        </w:rPr>
      </w:pPr>
      <w:r w:rsidRPr="00E608D0">
        <w:rPr>
          <w:rFonts w:ascii="方正小标宋_GBK" w:eastAsia="方正小标宋_GBK"/>
          <w:sz w:val="36"/>
          <w:szCs w:val="36"/>
        </w:rPr>
        <w:t>国际红树林中心</w:t>
      </w:r>
      <w:r w:rsidR="00AF3533" w:rsidRPr="00E608D0">
        <w:rPr>
          <w:rFonts w:ascii="方正小标宋_GBK" w:eastAsia="方正小标宋_GBK" w:hint="eastAsia"/>
          <w:sz w:val="36"/>
          <w:szCs w:val="36"/>
        </w:rPr>
        <w:t>人事管理制度</w:t>
      </w:r>
    </w:p>
    <w:p w14:paraId="4AC1A150" w14:textId="77777777" w:rsidR="00F557D8" w:rsidRPr="00E608D0" w:rsidRDefault="00F557D8">
      <w:pPr>
        <w:snapToGrid w:val="0"/>
        <w:spacing w:line="560" w:lineRule="exact"/>
        <w:jc w:val="center"/>
        <w:outlineLvl w:val="0"/>
        <w:rPr>
          <w:rFonts w:ascii="方正仿宋_GBK" w:eastAsia="方正仿宋_GBK"/>
          <w:sz w:val="30"/>
          <w:szCs w:val="30"/>
        </w:rPr>
      </w:pPr>
    </w:p>
    <w:p w14:paraId="6FD897CC" w14:textId="77777777" w:rsidR="00AF3533" w:rsidRPr="00E608D0" w:rsidRDefault="00AF3533" w:rsidP="00AF3533">
      <w:pPr>
        <w:pStyle w:val="1"/>
        <w:adjustRightInd w:val="0"/>
        <w:snapToGrid w:val="0"/>
        <w:spacing w:before="0" w:after="0" w:line="560" w:lineRule="exact"/>
        <w:ind w:firstLineChars="200" w:firstLine="602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1.员工招聘</w:t>
      </w:r>
    </w:p>
    <w:p w14:paraId="76D28085" w14:textId="77777777" w:rsidR="00AF3533" w:rsidRPr="00E608D0" w:rsidRDefault="00AF3533" w:rsidP="00AF3533">
      <w:pPr>
        <w:pStyle w:val="2"/>
        <w:adjustRightInd w:val="0"/>
        <w:snapToGrid w:val="0"/>
        <w:ind w:firstLine="602"/>
        <w:rPr>
          <w:rFonts w:hint="eastAsia"/>
          <w:sz w:val="30"/>
          <w:szCs w:val="30"/>
        </w:rPr>
      </w:pPr>
      <w:bookmarkStart w:id="0" w:name="_Toc202116066"/>
      <w:r w:rsidRPr="00E608D0">
        <w:rPr>
          <w:rFonts w:hint="eastAsia"/>
          <w:sz w:val="30"/>
          <w:szCs w:val="30"/>
        </w:rPr>
        <w:t>1.1</w:t>
      </w:r>
      <w:bookmarkEnd w:id="0"/>
      <w:r w:rsidRPr="00E608D0">
        <w:rPr>
          <w:rFonts w:hint="eastAsia"/>
          <w:sz w:val="30"/>
          <w:szCs w:val="30"/>
        </w:rPr>
        <w:t>岗位设置与员工类别</w:t>
      </w:r>
    </w:p>
    <w:p w14:paraId="634465AB" w14:textId="49C97DCB" w:rsidR="00AF3533" w:rsidRPr="00E608D0" w:rsidRDefault="0058225F" w:rsidP="00AF3533">
      <w:pPr>
        <w:pStyle w:val="2"/>
        <w:adjustRightInd w:val="0"/>
        <w:snapToGrid w:val="0"/>
        <w:ind w:firstLine="600"/>
        <w:rPr>
          <w:rFonts w:hAnsiTheme="minorHAnsi" w:cstheme="minorBidi"/>
          <w:b w:val="0"/>
          <w:bCs w:val="0"/>
          <w:sz w:val="30"/>
          <w:szCs w:val="30"/>
        </w:rPr>
      </w:pPr>
      <w:r w:rsidRPr="00E608D0">
        <w:rPr>
          <w:rFonts w:hAnsiTheme="minorHAnsi" w:cstheme="minorBidi" w:hint="eastAsia"/>
          <w:b w:val="0"/>
          <w:bCs w:val="0"/>
          <w:sz w:val="30"/>
          <w:szCs w:val="30"/>
        </w:rPr>
        <w:t>（1）</w:t>
      </w:r>
      <w:r w:rsidR="00AF3533" w:rsidRPr="00E608D0">
        <w:rPr>
          <w:rFonts w:hAnsiTheme="minorHAnsi" w:cstheme="minorBidi" w:hint="eastAsia"/>
          <w:b w:val="0"/>
          <w:bCs w:val="0"/>
          <w:sz w:val="30"/>
          <w:szCs w:val="30"/>
        </w:rPr>
        <w:t>中心秘书处共设14个岗位，内设项目、外联、财务、行政4个职能部门。其中，秘书长1名，为司局级岗位（D-2职等），全面负责秘书处工作；副秘书长2名，为副司局级岗位（D-1职等），协助秘书长开展相关工作，分别分管项目和外联、财务和行政工作。</w:t>
      </w:r>
      <w:r w:rsidR="00AF3533" w:rsidRPr="00E608D0">
        <w:rPr>
          <w:rFonts w:hAnsiTheme="minorHAnsi" w:cstheme="minorBidi"/>
          <w:b w:val="0"/>
          <w:bCs w:val="0"/>
          <w:sz w:val="30"/>
          <w:szCs w:val="30"/>
        </w:rPr>
        <w:t>根据各部门职责任务，设置专业岗位8个，包括高级官员或专家岗位4个（P-5职等）、官员或专家岗位4个（P-3和P-4职等），主要承担部门管理和业务实施等专业性工作；设置一般事务类岗位3个（G-4至G-7职等），主要承担事务办理和综合保障等支持性工作。</w:t>
      </w:r>
    </w:p>
    <w:p w14:paraId="51FD3500" w14:textId="074691E5" w:rsidR="00AF3533" w:rsidRPr="00E608D0" w:rsidRDefault="0058225F" w:rsidP="00AF3533">
      <w:pPr>
        <w:adjustRightInd w:val="0"/>
        <w:snapToGrid w:val="0"/>
        <w:spacing w:line="560" w:lineRule="exact"/>
        <w:ind w:firstLine="64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（2）</w:t>
      </w:r>
      <w:r w:rsidR="00AF3533" w:rsidRPr="00E608D0">
        <w:rPr>
          <w:rFonts w:ascii="方正仿宋_GBK" w:eastAsia="方正仿宋_GBK" w:hint="eastAsia"/>
          <w:sz w:val="30"/>
          <w:szCs w:val="30"/>
        </w:rPr>
        <w:t>P-5及以上（含D职等）岗位，以及其他由非东道国籍员工担任的岗位，均为国际员工岗位；其余为本地员工岗位。</w:t>
      </w:r>
    </w:p>
    <w:p w14:paraId="32B8535F" w14:textId="77777777" w:rsidR="00AF3533" w:rsidRPr="00E608D0" w:rsidRDefault="00AF3533" w:rsidP="000C273C">
      <w:pPr>
        <w:pStyle w:val="2"/>
        <w:keepNext w:val="0"/>
        <w:keepLines w:val="0"/>
        <w:adjustRightInd w:val="0"/>
        <w:snapToGrid w:val="0"/>
        <w:ind w:firstLine="602"/>
        <w:rPr>
          <w:rFonts w:hint="eastAsia"/>
          <w:sz w:val="30"/>
          <w:szCs w:val="30"/>
        </w:rPr>
      </w:pPr>
      <w:bookmarkStart w:id="1" w:name="_Toc202116067"/>
      <w:r w:rsidRPr="00E608D0">
        <w:rPr>
          <w:rFonts w:hint="eastAsia"/>
          <w:sz w:val="30"/>
          <w:szCs w:val="30"/>
        </w:rPr>
        <w:t>1.2招聘流程</w:t>
      </w:r>
      <w:bookmarkEnd w:id="1"/>
    </w:p>
    <w:p w14:paraId="6AB780C5" w14:textId="1CD3FEE1" w:rsidR="006826A1" w:rsidRPr="00E608D0" w:rsidRDefault="007B672F" w:rsidP="006826A1">
      <w:pPr>
        <w:adjustRightInd w:val="0"/>
        <w:snapToGrid w:val="0"/>
        <w:spacing w:line="560" w:lineRule="exact"/>
        <w:ind w:firstLine="64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（1）</w:t>
      </w:r>
      <w:r w:rsidR="00AF3533" w:rsidRPr="00E608D0">
        <w:rPr>
          <w:rFonts w:ascii="方正仿宋_GBK" w:eastAsia="方正仿宋_GBK" w:hint="eastAsia"/>
          <w:sz w:val="30"/>
          <w:szCs w:val="30"/>
        </w:rPr>
        <w:t>中心坚持平等就业机会政策，人员招聘遵循公开、透明、公正、平等的原则。</w:t>
      </w:r>
    </w:p>
    <w:p w14:paraId="4E40F6D9" w14:textId="69F7E13E" w:rsidR="00AF3533" w:rsidRPr="00E608D0" w:rsidRDefault="007B672F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（2）</w:t>
      </w:r>
      <w:r w:rsidR="00D922C7" w:rsidRPr="00E608D0">
        <w:rPr>
          <w:rFonts w:ascii="方正仿宋_GBK" w:eastAsia="方正仿宋_GBK"/>
          <w:sz w:val="30"/>
          <w:szCs w:val="30"/>
        </w:rPr>
        <w:t>根据《成立协定》，</w:t>
      </w:r>
      <w:r w:rsidR="00AF3533" w:rsidRPr="00E608D0">
        <w:rPr>
          <w:rFonts w:ascii="方正仿宋_GBK" w:eastAsia="方正仿宋_GBK" w:hint="eastAsia"/>
          <w:sz w:val="30"/>
          <w:szCs w:val="30"/>
        </w:rPr>
        <w:t>秘书长由中心理事会选举和任命，任期3年，首任秘书长由东道国指定。秘书长任期届满后，由理事会决定是否连任，连任不得超过两届。负责行政与财务的副秘书长由东道国任命，负责项目与外联的副秘书长经公开招聘产生，其他专业人员</w:t>
      </w:r>
      <w:r w:rsidR="00AF3533" w:rsidRPr="00E608D0">
        <w:rPr>
          <w:rFonts w:ascii="方正仿宋_GBK" w:eastAsia="方正仿宋_GBK" w:hint="eastAsia"/>
          <w:sz w:val="30"/>
          <w:szCs w:val="30"/>
        </w:rPr>
        <w:lastRenderedPageBreak/>
        <w:t>则根据工作计划的需要和资源情况招聘。</w:t>
      </w:r>
    </w:p>
    <w:p w14:paraId="2D4AD21A" w14:textId="289AA516" w:rsidR="00AF3533" w:rsidRPr="00E608D0" w:rsidRDefault="007B672F" w:rsidP="000C273C">
      <w:pPr>
        <w:adjustRightInd w:val="0"/>
        <w:snapToGrid w:val="0"/>
        <w:spacing w:line="560" w:lineRule="exact"/>
        <w:ind w:firstLine="64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（3）</w:t>
      </w:r>
      <w:r w:rsidR="00AF3533" w:rsidRPr="00E608D0">
        <w:rPr>
          <w:rFonts w:ascii="方正仿宋_GBK" w:eastAsia="方正仿宋_GBK" w:hint="eastAsia"/>
          <w:sz w:val="30"/>
          <w:szCs w:val="30"/>
        </w:rPr>
        <w:t>秘书长负责</w:t>
      </w:r>
      <w:r w:rsidR="00AF3533" w:rsidRPr="00E608D0">
        <w:rPr>
          <w:rFonts w:ascii="方正仿宋_GBK" w:eastAsia="方正仿宋_GBK"/>
          <w:sz w:val="30"/>
          <w:szCs w:val="30"/>
        </w:rPr>
        <w:t>统筹组织</w:t>
      </w:r>
      <w:r w:rsidR="00AF3533" w:rsidRPr="00E608D0">
        <w:rPr>
          <w:rFonts w:ascii="方正仿宋_GBK" w:eastAsia="方正仿宋_GBK" w:hint="eastAsia"/>
          <w:sz w:val="30"/>
          <w:szCs w:val="30"/>
        </w:rPr>
        <w:t>实施秘书处人员招聘工作。</w:t>
      </w:r>
      <w:r w:rsidRPr="00E608D0">
        <w:rPr>
          <w:rFonts w:ascii="方正仿宋_GBK" w:eastAsia="方正仿宋_GBK"/>
          <w:sz w:val="30"/>
          <w:szCs w:val="30"/>
        </w:rPr>
        <w:t>秘书处人员招聘应</w:t>
      </w:r>
      <w:r w:rsidR="009A182D" w:rsidRPr="00E608D0">
        <w:rPr>
          <w:rFonts w:ascii="方正仿宋_GBK" w:eastAsia="方正仿宋_GBK"/>
          <w:sz w:val="30"/>
          <w:szCs w:val="30"/>
        </w:rPr>
        <w:t>遵守中心与东道国政府签署的有关协定</w:t>
      </w:r>
      <w:r w:rsidRPr="00E608D0">
        <w:rPr>
          <w:rFonts w:ascii="方正仿宋_GBK" w:eastAsia="方正仿宋_GBK"/>
          <w:sz w:val="30"/>
          <w:szCs w:val="30"/>
        </w:rPr>
        <w:t>及东道国相关法律规定</w:t>
      </w:r>
      <w:r w:rsidR="00AF3533" w:rsidRPr="00E608D0">
        <w:rPr>
          <w:rFonts w:ascii="方正仿宋_GBK" w:eastAsia="方正仿宋_GBK" w:hint="eastAsia"/>
          <w:sz w:val="30"/>
          <w:szCs w:val="30"/>
        </w:rPr>
        <w:t>，招聘流程包括职位发布与申请、资格审查、笔试、面试、体检与考察、录用与入职</w:t>
      </w:r>
      <w:r w:rsidRPr="00E608D0">
        <w:rPr>
          <w:rFonts w:ascii="方正仿宋_GBK" w:eastAsia="方正仿宋_GBK" w:hint="eastAsia"/>
          <w:sz w:val="30"/>
          <w:szCs w:val="30"/>
        </w:rPr>
        <w:t>等</w:t>
      </w:r>
      <w:r w:rsidR="00AF3533" w:rsidRPr="00E608D0">
        <w:rPr>
          <w:rFonts w:ascii="方正仿宋_GBK" w:eastAsia="方正仿宋_GBK" w:hint="eastAsia"/>
          <w:sz w:val="30"/>
          <w:szCs w:val="30"/>
        </w:rPr>
        <w:t>六个环节。</w:t>
      </w:r>
    </w:p>
    <w:p w14:paraId="1FA962DF" w14:textId="75B2E5B4" w:rsidR="006826A1" w:rsidRPr="00E608D0" w:rsidRDefault="006826A1" w:rsidP="000C273C">
      <w:pPr>
        <w:adjustRightInd w:val="0"/>
        <w:snapToGrid w:val="0"/>
        <w:spacing w:line="560" w:lineRule="exact"/>
        <w:ind w:firstLine="64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（4）秘书处</w:t>
      </w:r>
      <w:r w:rsidRPr="00E608D0">
        <w:rPr>
          <w:rFonts w:ascii="方正仿宋_GBK" w:eastAsia="方正仿宋_GBK"/>
          <w:sz w:val="30"/>
          <w:szCs w:val="30"/>
        </w:rPr>
        <w:t>人员招聘面向所有国籍人员开放。同等条件下，优先考虑中心成员国国籍申请人。鼓励成员国向秘书处借调符合岗位</w:t>
      </w:r>
      <w:r w:rsidR="00396DAC" w:rsidRPr="00E608D0">
        <w:rPr>
          <w:rFonts w:ascii="方正仿宋_GBK" w:eastAsia="方正仿宋_GBK" w:hint="eastAsia"/>
          <w:sz w:val="30"/>
          <w:szCs w:val="30"/>
        </w:rPr>
        <w:t>要求</w:t>
      </w:r>
      <w:r w:rsidRPr="00E608D0">
        <w:rPr>
          <w:rFonts w:ascii="方正仿宋_GBK" w:eastAsia="方正仿宋_GBK"/>
          <w:sz w:val="30"/>
          <w:szCs w:val="30"/>
        </w:rPr>
        <w:t>的人员并承担相关费用</w:t>
      </w:r>
      <w:r w:rsidR="00396DAC" w:rsidRPr="00E608D0">
        <w:rPr>
          <w:rFonts w:ascii="方正仿宋_GBK" w:eastAsia="方正仿宋_GBK" w:hint="eastAsia"/>
          <w:sz w:val="30"/>
          <w:szCs w:val="30"/>
        </w:rPr>
        <w:t>，</w:t>
      </w:r>
      <w:r w:rsidRPr="00E608D0">
        <w:rPr>
          <w:rFonts w:ascii="方正仿宋_GBK" w:eastAsia="方正仿宋_GBK"/>
          <w:sz w:val="30"/>
          <w:szCs w:val="30"/>
        </w:rPr>
        <w:t>借调人员应按本制度规定履行招聘程序。</w:t>
      </w:r>
    </w:p>
    <w:p w14:paraId="2A6AFF2C" w14:textId="77777777" w:rsidR="00AF3533" w:rsidRPr="00E608D0" w:rsidRDefault="00AF3533" w:rsidP="000C273C">
      <w:pPr>
        <w:pStyle w:val="2"/>
        <w:keepNext w:val="0"/>
        <w:keepLines w:val="0"/>
        <w:adjustRightInd w:val="0"/>
        <w:snapToGrid w:val="0"/>
        <w:ind w:firstLine="602"/>
        <w:rPr>
          <w:rFonts w:hint="eastAsia"/>
          <w:sz w:val="30"/>
          <w:szCs w:val="30"/>
        </w:rPr>
      </w:pPr>
      <w:bookmarkStart w:id="2" w:name="_Toc202116068"/>
      <w:r w:rsidRPr="00E608D0">
        <w:rPr>
          <w:rFonts w:hint="eastAsia"/>
          <w:sz w:val="30"/>
          <w:szCs w:val="30"/>
        </w:rPr>
        <w:t>1.3聘期与任命</w:t>
      </w:r>
      <w:bookmarkEnd w:id="2"/>
    </w:p>
    <w:p w14:paraId="65CBF8A6" w14:textId="6FA8B545" w:rsidR="00AF3533" w:rsidRPr="00E608D0" w:rsidRDefault="007B672F" w:rsidP="000C273C">
      <w:pPr>
        <w:adjustRightInd w:val="0"/>
        <w:snapToGrid w:val="0"/>
        <w:spacing w:line="560" w:lineRule="exact"/>
        <w:ind w:firstLine="64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（1）</w:t>
      </w:r>
      <w:r w:rsidR="00047494" w:rsidRPr="00E608D0">
        <w:rPr>
          <w:rFonts w:ascii="方正仿宋_GBK" w:eastAsia="方正仿宋_GBK"/>
          <w:sz w:val="30"/>
          <w:szCs w:val="30"/>
        </w:rPr>
        <w:t>拟聘人员正式履职前，应与中心签订聘用合同，明确双方权利义务。秘书长负责员工任命，并由秘书长本人或其授权代表签署正式任命书。</w:t>
      </w:r>
    </w:p>
    <w:p w14:paraId="5D0EE4F3" w14:textId="19F30F71" w:rsidR="00AF3533" w:rsidRPr="00E608D0" w:rsidRDefault="007B672F" w:rsidP="000C273C">
      <w:pPr>
        <w:adjustRightInd w:val="0"/>
        <w:snapToGrid w:val="0"/>
        <w:spacing w:line="560" w:lineRule="exact"/>
        <w:ind w:firstLine="64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（2）</w:t>
      </w:r>
      <w:r w:rsidR="00047494" w:rsidRPr="00E608D0">
        <w:rPr>
          <w:rFonts w:ascii="方正仿宋_GBK" w:eastAsia="方正仿宋_GBK"/>
          <w:sz w:val="30"/>
          <w:szCs w:val="30"/>
        </w:rPr>
        <w:t>根据岗位性质和人员条件，聘任形式分为长期聘任、定期聘任和临时聘任三类，聘期根据岗位需要和中心资源情况确定。聘用期满后，中心可根据员工工作表现和实际工作需要决定是否续聘。</w:t>
      </w:r>
    </w:p>
    <w:p w14:paraId="1F7226A8" w14:textId="46D3C567" w:rsidR="00AF3533" w:rsidRPr="00E608D0" w:rsidRDefault="007B672F" w:rsidP="000C273C">
      <w:pPr>
        <w:adjustRightInd w:val="0"/>
        <w:snapToGrid w:val="0"/>
        <w:spacing w:line="560" w:lineRule="exact"/>
        <w:ind w:firstLine="64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（3）</w:t>
      </w:r>
      <w:r w:rsidR="00047494" w:rsidRPr="00E608D0">
        <w:rPr>
          <w:rFonts w:ascii="方正仿宋_GBK" w:eastAsia="方正仿宋_GBK"/>
          <w:sz w:val="30"/>
          <w:szCs w:val="30"/>
        </w:rPr>
        <w:t>聘用期间，因岗位调整或经评估认定员工工作表现不符合要求的，中心可依法解除聘用关系或不予续聘。</w:t>
      </w:r>
    </w:p>
    <w:p w14:paraId="7941AF7A" w14:textId="199D89E5" w:rsidR="00AF3533" w:rsidRPr="00E608D0" w:rsidRDefault="007B672F" w:rsidP="000C273C">
      <w:pPr>
        <w:adjustRightInd w:val="0"/>
        <w:snapToGrid w:val="0"/>
        <w:spacing w:line="560" w:lineRule="exact"/>
        <w:ind w:firstLine="64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（4）</w:t>
      </w:r>
      <w:r w:rsidR="00047494" w:rsidRPr="00E608D0">
        <w:rPr>
          <w:rFonts w:ascii="方正仿宋_GBK" w:eastAsia="方正仿宋_GBK"/>
          <w:sz w:val="30"/>
          <w:szCs w:val="30"/>
        </w:rPr>
        <w:t>因聘用程序、合同期限、解除聘用关系等事项发生争议的，</w:t>
      </w:r>
      <w:r w:rsidR="00D21FFA" w:rsidRPr="00E608D0">
        <w:rPr>
          <w:rFonts w:ascii="方正仿宋_GBK" w:eastAsia="方正仿宋_GBK"/>
          <w:sz w:val="30"/>
          <w:szCs w:val="30"/>
        </w:rPr>
        <w:t>当事人应优先依照本制度、聘用合同和中心内部争议处理程序处理；本制度和聘用合同未作规定的，按照中心与东道国政府签署的有关协定</w:t>
      </w:r>
      <w:r w:rsidR="00D21FFA" w:rsidRPr="00E608D0">
        <w:rPr>
          <w:rFonts w:ascii="方正仿宋_GBK" w:eastAsia="方正仿宋_GBK" w:hint="eastAsia"/>
          <w:sz w:val="30"/>
          <w:szCs w:val="30"/>
        </w:rPr>
        <w:t>及东道国相关</w:t>
      </w:r>
      <w:r w:rsidR="00D21FFA" w:rsidRPr="00E608D0">
        <w:rPr>
          <w:rFonts w:ascii="方正仿宋_GBK" w:eastAsia="方正仿宋_GBK"/>
          <w:sz w:val="30"/>
          <w:szCs w:val="30"/>
        </w:rPr>
        <w:t>法律</w:t>
      </w:r>
      <w:r w:rsidR="00D922C7" w:rsidRPr="00E608D0">
        <w:rPr>
          <w:rFonts w:ascii="方正仿宋_GBK" w:eastAsia="方正仿宋_GBK" w:hint="eastAsia"/>
          <w:sz w:val="30"/>
          <w:szCs w:val="30"/>
        </w:rPr>
        <w:t>规定</w:t>
      </w:r>
      <w:r w:rsidR="00D21FFA" w:rsidRPr="00E608D0">
        <w:rPr>
          <w:rFonts w:ascii="方正仿宋_GBK" w:eastAsia="方正仿宋_GBK"/>
          <w:sz w:val="30"/>
          <w:szCs w:val="30"/>
        </w:rPr>
        <w:t>处理。</w:t>
      </w:r>
    </w:p>
    <w:p w14:paraId="67F5E137" w14:textId="2E9D81C9" w:rsidR="00AF3533" w:rsidRPr="00E608D0" w:rsidRDefault="00AF3533" w:rsidP="000C273C">
      <w:pPr>
        <w:pStyle w:val="1"/>
        <w:keepNext w:val="0"/>
        <w:keepLines w:val="0"/>
        <w:adjustRightInd w:val="0"/>
        <w:snapToGrid w:val="0"/>
        <w:spacing w:before="0" w:after="0" w:line="560" w:lineRule="exact"/>
        <w:ind w:firstLineChars="200" w:firstLine="602"/>
        <w:rPr>
          <w:rFonts w:ascii="方正仿宋_GBK" w:eastAsia="方正仿宋_GBK"/>
          <w:sz w:val="30"/>
          <w:szCs w:val="30"/>
        </w:rPr>
      </w:pPr>
      <w:bookmarkStart w:id="3" w:name="_Toc202116069"/>
      <w:r w:rsidRPr="00E608D0">
        <w:rPr>
          <w:rFonts w:ascii="方正仿宋_GBK" w:eastAsia="方正仿宋_GBK" w:hint="eastAsia"/>
          <w:sz w:val="30"/>
          <w:szCs w:val="30"/>
        </w:rPr>
        <w:lastRenderedPageBreak/>
        <w:t>2.行为规范与纪律</w:t>
      </w:r>
      <w:bookmarkEnd w:id="3"/>
    </w:p>
    <w:p w14:paraId="5ECDEB99" w14:textId="77777777" w:rsidR="00AF3533" w:rsidRPr="00E608D0" w:rsidRDefault="00AF3533" w:rsidP="000C273C">
      <w:pPr>
        <w:pStyle w:val="2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4" w:name="_Toc202116070"/>
      <w:r w:rsidRPr="00E608D0">
        <w:rPr>
          <w:rFonts w:hint="eastAsia"/>
          <w:sz w:val="30"/>
          <w:szCs w:val="30"/>
        </w:rPr>
        <w:t>2.1核心价值观</w:t>
      </w:r>
      <w:bookmarkEnd w:id="4"/>
    </w:p>
    <w:p w14:paraId="1CD426A6" w14:textId="57A4A597" w:rsidR="00AF3533" w:rsidRPr="00E608D0" w:rsidRDefault="00AF3533" w:rsidP="000C273C">
      <w:pPr>
        <w:spacing w:line="560" w:lineRule="exact"/>
        <w:ind w:firstLineChars="200" w:firstLine="600"/>
        <w:rPr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秘书处员工秉持联合国倡导的包容、正直、谦虚、</w:t>
      </w:r>
      <w:r w:rsidR="00F50D81" w:rsidRPr="00E608D0">
        <w:rPr>
          <w:rFonts w:ascii="方正仿宋_GBK" w:eastAsia="方正仿宋_GBK"/>
          <w:sz w:val="30"/>
          <w:szCs w:val="30"/>
        </w:rPr>
        <w:t>人道精神</w:t>
      </w:r>
      <w:r w:rsidRPr="00E608D0">
        <w:rPr>
          <w:rFonts w:ascii="方正仿宋_GBK" w:eastAsia="方正仿宋_GBK" w:hint="eastAsia"/>
          <w:sz w:val="30"/>
          <w:szCs w:val="30"/>
        </w:rPr>
        <w:t>四个核心价值观。员工应恪守高效、专业、廉洁的职业准则，做到公平、公正、诚实守信。廉洁原则适用于员工在与其职务、职责或身份相关的所有事务中。</w:t>
      </w:r>
    </w:p>
    <w:p w14:paraId="11DB6E85" w14:textId="77777777" w:rsidR="00AF3533" w:rsidRPr="00E608D0" w:rsidRDefault="00AF3533" w:rsidP="000C273C">
      <w:pPr>
        <w:pStyle w:val="2"/>
        <w:keepNext w:val="0"/>
        <w:keepLines w:val="0"/>
        <w:adjustRightInd w:val="0"/>
        <w:snapToGrid w:val="0"/>
        <w:ind w:firstLine="602"/>
        <w:rPr>
          <w:rFonts w:hint="eastAsia"/>
          <w:sz w:val="30"/>
          <w:szCs w:val="30"/>
        </w:rPr>
      </w:pPr>
      <w:bookmarkStart w:id="5" w:name="_Toc202116071"/>
      <w:r w:rsidRPr="00E608D0">
        <w:rPr>
          <w:rFonts w:hint="eastAsia"/>
          <w:sz w:val="30"/>
          <w:szCs w:val="30"/>
        </w:rPr>
        <w:t>2.2员工职责与行为准则</w:t>
      </w:r>
      <w:bookmarkEnd w:id="5"/>
    </w:p>
    <w:p w14:paraId="2A2BB158" w14:textId="63479FDC" w:rsidR="00AF3533" w:rsidRPr="00E608D0" w:rsidRDefault="00623FAB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（1）</w:t>
      </w:r>
      <w:r w:rsidR="00AF3533" w:rsidRPr="00E608D0">
        <w:rPr>
          <w:rFonts w:ascii="方正仿宋_GBK" w:eastAsia="方正仿宋_GBK" w:hint="eastAsia"/>
          <w:sz w:val="30"/>
          <w:szCs w:val="30"/>
        </w:rPr>
        <w:t>秘书处员工应</w:t>
      </w:r>
      <w:r w:rsidRPr="00E608D0">
        <w:rPr>
          <w:rFonts w:ascii="方正仿宋_GBK" w:eastAsia="方正仿宋_GBK"/>
          <w:sz w:val="30"/>
          <w:szCs w:val="30"/>
        </w:rPr>
        <w:t>维护中心核心价值观，</w:t>
      </w:r>
      <w:r w:rsidR="00AF3533" w:rsidRPr="00E608D0">
        <w:rPr>
          <w:rFonts w:ascii="方正仿宋_GBK" w:eastAsia="方正仿宋_GBK" w:hint="eastAsia"/>
          <w:sz w:val="30"/>
          <w:szCs w:val="30"/>
        </w:rPr>
        <w:t>遵守聘任条款</w:t>
      </w:r>
      <w:r w:rsidR="00C04F8F" w:rsidRPr="00E608D0">
        <w:rPr>
          <w:rFonts w:ascii="方正仿宋_GBK" w:eastAsia="方正仿宋_GBK"/>
          <w:sz w:val="30"/>
          <w:szCs w:val="30"/>
        </w:rPr>
        <w:t>和中心相关政策、制度及操作程序，</w:t>
      </w:r>
      <w:r w:rsidR="00C04F8F" w:rsidRPr="00E608D0">
        <w:rPr>
          <w:rFonts w:ascii="方正仿宋_GBK" w:eastAsia="方正仿宋_GBK" w:hint="eastAsia"/>
          <w:sz w:val="30"/>
          <w:szCs w:val="30"/>
        </w:rPr>
        <w:t>认真</w:t>
      </w:r>
      <w:r w:rsidR="00AF3533" w:rsidRPr="00E608D0">
        <w:rPr>
          <w:rFonts w:ascii="方正仿宋_GBK" w:eastAsia="方正仿宋_GBK" w:hint="eastAsia"/>
          <w:sz w:val="30"/>
          <w:szCs w:val="30"/>
        </w:rPr>
        <w:t>履行岗位职责。在履职过程中，应接受秘书长</w:t>
      </w:r>
      <w:r w:rsidR="00C04F8F" w:rsidRPr="00E608D0">
        <w:rPr>
          <w:rFonts w:ascii="方正仿宋_GBK" w:eastAsia="方正仿宋_GBK"/>
          <w:sz w:val="30"/>
          <w:szCs w:val="30"/>
        </w:rPr>
        <w:t>领导，并对秘书长负责</w:t>
      </w:r>
      <w:r w:rsidR="00AF3533" w:rsidRPr="00E608D0">
        <w:rPr>
          <w:rFonts w:ascii="方正仿宋_GBK" w:eastAsia="方正仿宋_GBK" w:hint="eastAsia"/>
          <w:sz w:val="30"/>
          <w:szCs w:val="30"/>
        </w:rPr>
        <w:t>。</w:t>
      </w:r>
    </w:p>
    <w:p w14:paraId="693F4C51" w14:textId="41032F6D" w:rsidR="00AF3533" w:rsidRPr="00E608D0" w:rsidRDefault="00623FAB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b/>
          <w:bCs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（2）</w:t>
      </w:r>
      <w:r w:rsidR="004250D8" w:rsidRPr="00E608D0">
        <w:rPr>
          <w:rFonts w:ascii="方正仿宋_GBK" w:eastAsia="方正仿宋_GBK"/>
          <w:sz w:val="30"/>
          <w:szCs w:val="30"/>
        </w:rPr>
        <w:t>员工入职时，应如实提交个人资料；相关信息发生变更的，应及时书面通知行政部门。任职期间，应如实报告可能影响履职</w:t>
      </w:r>
      <w:r w:rsidR="004250D8" w:rsidRPr="00E608D0">
        <w:rPr>
          <w:rFonts w:ascii="方正仿宋_GBK" w:eastAsia="方正仿宋_GBK" w:hint="eastAsia"/>
          <w:sz w:val="30"/>
          <w:szCs w:val="30"/>
        </w:rPr>
        <w:t>、</w:t>
      </w:r>
      <w:r w:rsidR="004250D8" w:rsidRPr="00E608D0">
        <w:rPr>
          <w:rFonts w:ascii="方正仿宋_GBK" w:eastAsia="方正仿宋_GBK"/>
          <w:sz w:val="30"/>
          <w:szCs w:val="30"/>
        </w:rPr>
        <w:t>聘任关系或者中心声誉的有关情况。</w:t>
      </w:r>
    </w:p>
    <w:p w14:paraId="3C5FA6FA" w14:textId="58234F46" w:rsidR="00AF3533" w:rsidRPr="00E608D0" w:rsidRDefault="00623FAB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（3）</w:t>
      </w:r>
      <w:r w:rsidR="00AF3533" w:rsidRPr="00E608D0">
        <w:rPr>
          <w:rFonts w:ascii="方正仿宋_GBK" w:eastAsia="方正仿宋_GBK" w:hint="eastAsia"/>
          <w:sz w:val="30"/>
          <w:szCs w:val="30"/>
        </w:rPr>
        <w:t>员工的个人观点与信仰应予尊重，但不得影响其履行公务或损害中心利益。员工不得从事影响履职或损害中心</w:t>
      </w:r>
      <w:r w:rsidR="00AF3533" w:rsidRPr="00E608D0">
        <w:rPr>
          <w:rFonts w:ascii="方正仿宋_GBK" w:eastAsia="方正仿宋_GBK"/>
          <w:sz w:val="30"/>
          <w:szCs w:val="30"/>
        </w:rPr>
        <w:t>声誉、</w:t>
      </w:r>
      <w:r w:rsidR="00AF3533" w:rsidRPr="00E608D0">
        <w:rPr>
          <w:rFonts w:ascii="方正仿宋_GBK" w:eastAsia="方正仿宋_GBK" w:hint="eastAsia"/>
          <w:sz w:val="30"/>
          <w:szCs w:val="30"/>
        </w:rPr>
        <w:t>利益的外部活动，不得以口头或书面形式发表不当言论。</w:t>
      </w:r>
    </w:p>
    <w:p w14:paraId="3C959FB5" w14:textId="2B50C178" w:rsidR="00AF3533" w:rsidRPr="00E608D0" w:rsidRDefault="00623FAB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（4）</w:t>
      </w:r>
      <w:r w:rsidR="00AF3533" w:rsidRPr="00E608D0">
        <w:rPr>
          <w:rFonts w:ascii="方正仿宋_GBK" w:eastAsia="方正仿宋_GBK" w:hint="eastAsia"/>
          <w:sz w:val="30"/>
          <w:szCs w:val="30"/>
        </w:rPr>
        <w:t>未经秘书长批准，员工不得从事秘书处以外的职业或工作</w:t>
      </w:r>
      <w:r w:rsidR="004250D8" w:rsidRPr="00E608D0">
        <w:rPr>
          <w:rFonts w:ascii="方正仿宋_GBK" w:eastAsia="方正仿宋_GBK" w:hint="eastAsia"/>
          <w:sz w:val="30"/>
          <w:szCs w:val="30"/>
        </w:rPr>
        <w:t>。</w:t>
      </w:r>
      <w:r w:rsidR="00D922C7" w:rsidRPr="00E608D0">
        <w:rPr>
          <w:rFonts w:ascii="方正仿宋_GBK" w:eastAsia="方正仿宋_GBK"/>
          <w:sz w:val="30"/>
          <w:szCs w:val="30"/>
        </w:rPr>
        <w:t>经批准从事相关活动并取得外部报酬的，应事先报告，由秘书长根据利益冲突、工作时间占用</w:t>
      </w:r>
      <w:r w:rsidR="00D922C7" w:rsidRPr="00E608D0">
        <w:rPr>
          <w:rFonts w:ascii="方正仿宋_GBK" w:eastAsia="方正仿宋_GBK" w:hint="eastAsia"/>
          <w:sz w:val="30"/>
          <w:szCs w:val="30"/>
        </w:rPr>
        <w:t>等因素</w:t>
      </w:r>
      <w:r w:rsidR="00D922C7" w:rsidRPr="00E608D0">
        <w:rPr>
          <w:rFonts w:ascii="方正仿宋_GBK" w:eastAsia="方正仿宋_GBK"/>
          <w:sz w:val="30"/>
          <w:szCs w:val="30"/>
        </w:rPr>
        <w:t>决定处理方式。</w:t>
      </w:r>
    </w:p>
    <w:p w14:paraId="531CC941" w14:textId="4589A2B6" w:rsidR="00AF3533" w:rsidRPr="00E608D0" w:rsidRDefault="00623FAB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（5）</w:t>
      </w:r>
      <w:r w:rsidR="00AF3533" w:rsidRPr="00E608D0">
        <w:rPr>
          <w:rFonts w:ascii="方正仿宋_GBK" w:eastAsia="方正仿宋_GBK" w:hint="eastAsia"/>
          <w:sz w:val="30"/>
          <w:szCs w:val="30"/>
        </w:rPr>
        <w:t>凡涉及本人利益的事项，</w:t>
      </w:r>
      <w:r w:rsidR="004250D8" w:rsidRPr="00E608D0">
        <w:rPr>
          <w:rFonts w:ascii="方正仿宋_GBK" w:eastAsia="方正仿宋_GBK" w:hint="eastAsia"/>
          <w:sz w:val="30"/>
          <w:szCs w:val="30"/>
        </w:rPr>
        <w:t>员工</w:t>
      </w:r>
      <w:r w:rsidR="00AF3533" w:rsidRPr="00E608D0">
        <w:rPr>
          <w:rFonts w:ascii="方正仿宋_GBK" w:eastAsia="方正仿宋_GBK" w:hint="eastAsia"/>
          <w:sz w:val="30"/>
          <w:szCs w:val="30"/>
        </w:rPr>
        <w:t>应如实报告秘书长。员工不得利用职务便利或履职过程中获得的信息</w:t>
      </w:r>
      <w:r w:rsidR="004250D8" w:rsidRPr="00E608D0">
        <w:rPr>
          <w:rFonts w:ascii="方正仿宋_GBK" w:eastAsia="方正仿宋_GBK" w:hint="eastAsia"/>
          <w:sz w:val="30"/>
          <w:szCs w:val="30"/>
        </w:rPr>
        <w:t>，</w:t>
      </w:r>
      <w:r w:rsidR="00AF3533" w:rsidRPr="00E608D0">
        <w:rPr>
          <w:rFonts w:ascii="方正仿宋_GBK" w:eastAsia="方正仿宋_GBK" w:hint="eastAsia"/>
          <w:sz w:val="30"/>
          <w:szCs w:val="30"/>
        </w:rPr>
        <w:t>为本人或第三方谋取私利，不得出于个人动机损害他人合法权益。</w:t>
      </w:r>
    </w:p>
    <w:p w14:paraId="1261AF0A" w14:textId="293AB3B7" w:rsidR="00AF3533" w:rsidRPr="00E608D0" w:rsidRDefault="00623FAB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lastRenderedPageBreak/>
        <w:t>（6）</w:t>
      </w:r>
      <w:r w:rsidR="0011462B" w:rsidRPr="00E608D0">
        <w:rPr>
          <w:rFonts w:ascii="方正仿宋_GBK" w:eastAsia="方正仿宋_GBK" w:hint="eastAsia"/>
          <w:sz w:val="30"/>
          <w:szCs w:val="30"/>
        </w:rPr>
        <w:t>员工</w:t>
      </w:r>
      <w:r w:rsidR="00AF3533" w:rsidRPr="00E608D0">
        <w:rPr>
          <w:rFonts w:ascii="方正仿宋_GBK" w:eastAsia="方正仿宋_GBK" w:hint="eastAsia"/>
          <w:sz w:val="30"/>
          <w:szCs w:val="30"/>
        </w:rPr>
        <w:t>履职过程中，不得寻求或接受任何政府</w:t>
      </w:r>
      <w:r w:rsidR="0011462B" w:rsidRPr="00E608D0">
        <w:rPr>
          <w:rFonts w:ascii="方正仿宋_GBK" w:eastAsia="方正仿宋_GBK" w:hint="eastAsia"/>
          <w:sz w:val="30"/>
          <w:szCs w:val="30"/>
        </w:rPr>
        <w:t>、</w:t>
      </w:r>
      <w:r w:rsidR="0011462B" w:rsidRPr="00E608D0">
        <w:rPr>
          <w:rFonts w:ascii="方正仿宋_GBK" w:eastAsia="方正仿宋_GBK"/>
          <w:sz w:val="30"/>
          <w:szCs w:val="30"/>
        </w:rPr>
        <w:t>中心外部组织、机构或者个人的指示。</w:t>
      </w:r>
    </w:p>
    <w:p w14:paraId="7E87CD30" w14:textId="67A3862C" w:rsidR="00AF3533" w:rsidRPr="00E608D0" w:rsidRDefault="0011462B" w:rsidP="0011462B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（7）</w:t>
      </w:r>
      <w:r w:rsidR="00AF3533" w:rsidRPr="00E608D0">
        <w:rPr>
          <w:rFonts w:ascii="方正仿宋_GBK" w:eastAsia="方正仿宋_GBK" w:hint="eastAsia"/>
          <w:sz w:val="30"/>
          <w:szCs w:val="30"/>
        </w:rPr>
        <w:t>员工应遵守</w:t>
      </w:r>
      <w:r w:rsidRPr="00E608D0">
        <w:rPr>
          <w:rFonts w:ascii="方正仿宋_GBK" w:eastAsia="方正仿宋_GBK"/>
          <w:sz w:val="30"/>
          <w:szCs w:val="30"/>
        </w:rPr>
        <w:t>基本行为准则</w:t>
      </w:r>
      <w:r w:rsidRPr="00E608D0">
        <w:rPr>
          <w:rFonts w:ascii="方正仿宋_GBK" w:eastAsia="方正仿宋_GBK" w:hint="eastAsia"/>
          <w:sz w:val="30"/>
          <w:szCs w:val="30"/>
        </w:rPr>
        <w:t>，</w:t>
      </w:r>
      <w:r w:rsidRPr="00E608D0">
        <w:rPr>
          <w:rFonts w:ascii="方正仿宋_GBK" w:eastAsia="方正仿宋_GBK"/>
          <w:sz w:val="30"/>
          <w:szCs w:val="30"/>
        </w:rPr>
        <w:t>尊重同事，平等对待他人，保持专业、协作的工作态度，不得无故拖延或者妨碍他人履职，不得侮辱、攻击、恐吓、骚扰他人。涉及工作分歧、绩效问题或者其他争议的，应通过正式渠道反映和处理。</w:t>
      </w:r>
    </w:p>
    <w:p w14:paraId="3AD7B608" w14:textId="77777777" w:rsidR="00AF3533" w:rsidRPr="00E608D0" w:rsidRDefault="00AF3533" w:rsidP="000C273C">
      <w:pPr>
        <w:pStyle w:val="2"/>
        <w:keepNext w:val="0"/>
        <w:keepLines w:val="0"/>
        <w:adjustRightInd w:val="0"/>
        <w:snapToGrid w:val="0"/>
        <w:ind w:firstLine="602"/>
        <w:rPr>
          <w:rFonts w:hint="eastAsia"/>
          <w:sz w:val="30"/>
          <w:szCs w:val="30"/>
        </w:rPr>
      </w:pPr>
      <w:bookmarkStart w:id="6" w:name="_Toc202116072"/>
      <w:r w:rsidRPr="00E608D0">
        <w:rPr>
          <w:rFonts w:hint="eastAsia"/>
          <w:sz w:val="30"/>
          <w:szCs w:val="30"/>
        </w:rPr>
        <w:t>2.3平等就业</w:t>
      </w:r>
      <w:bookmarkEnd w:id="6"/>
    </w:p>
    <w:p w14:paraId="553CDA71" w14:textId="47C5FDE8" w:rsidR="0011462B" w:rsidRPr="00E608D0" w:rsidRDefault="00623FAB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（1）</w:t>
      </w:r>
      <w:r w:rsidR="00AF3533" w:rsidRPr="00E608D0">
        <w:rPr>
          <w:rFonts w:ascii="方正仿宋_GBK" w:eastAsia="方正仿宋_GBK" w:hint="eastAsia"/>
          <w:sz w:val="30"/>
          <w:szCs w:val="30"/>
        </w:rPr>
        <w:t>中心坚持</w:t>
      </w:r>
      <w:r w:rsidR="00AF3533" w:rsidRPr="00E608D0">
        <w:rPr>
          <w:rFonts w:ascii="方正仿宋_GBK" w:eastAsia="方正仿宋_GBK"/>
          <w:sz w:val="30"/>
          <w:szCs w:val="30"/>
        </w:rPr>
        <w:t>公平、公正</w:t>
      </w:r>
      <w:r w:rsidR="0011462B" w:rsidRPr="00E608D0">
        <w:rPr>
          <w:rFonts w:ascii="方正仿宋_GBK" w:eastAsia="方正仿宋_GBK" w:hint="eastAsia"/>
          <w:sz w:val="30"/>
          <w:szCs w:val="30"/>
        </w:rPr>
        <w:t>、平等</w:t>
      </w:r>
      <w:r w:rsidR="00AF3533" w:rsidRPr="00E608D0">
        <w:rPr>
          <w:rFonts w:ascii="方正仿宋_GBK" w:eastAsia="方正仿宋_GBK"/>
          <w:sz w:val="30"/>
          <w:szCs w:val="30"/>
        </w:rPr>
        <w:t>的用人原则，</w:t>
      </w:r>
      <w:r w:rsidR="00AF3533" w:rsidRPr="00E608D0">
        <w:rPr>
          <w:rFonts w:ascii="方正仿宋_GBK" w:eastAsia="方正仿宋_GBK" w:hint="eastAsia"/>
          <w:sz w:val="30"/>
          <w:szCs w:val="30"/>
        </w:rPr>
        <w:t>致力于</w:t>
      </w:r>
      <w:r w:rsidR="00AF3533" w:rsidRPr="00E608D0">
        <w:rPr>
          <w:rFonts w:ascii="方正仿宋_GBK" w:eastAsia="方正仿宋_GBK"/>
          <w:sz w:val="30"/>
          <w:szCs w:val="30"/>
        </w:rPr>
        <w:t>营造尊重</w:t>
      </w:r>
      <w:r w:rsidR="00AF3533" w:rsidRPr="00E608D0">
        <w:rPr>
          <w:rFonts w:ascii="方正仿宋_GBK" w:eastAsia="方正仿宋_GBK" w:hint="eastAsia"/>
          <w:sz w:val="30"/>
          <w:szCs w:val="30"/>
        </w:rPr>
        <w:t>、</w:t>
      </w:r>
      <w:r w:rsidR="00AF3533" w:rsidRPr="00E608D0">
        <w:rPr>
          <w:rFonts w:ascii="方正仿宋_GBK" w:eastAsia="方正仿宋_GBK"/>
          <w:sz w:val="30"/>
          <w:szCs w:val="30"/>
        </w:rPr>
        <w:t>包容的工作环境。</w:t>
      </w:r>
      <w:r w:rsidR="00AF3533" w:rsidRPr="00E608D0">
        <w:rPr>
          <w:rFonts w:ascii="方正仿宋_GBK" w:eastAsia="方正仿宋_GBK" w:hint="eastAsia"/>
          <w:sz w:val="30"/>
          <w:szCs w:val="30"/>
        </w:rPr>
        <w:t>严禁基于种族、肤色、宗教、年龄、性别、国籍</w:t>
      </w:r>
      <w:r w:rsidR="00D922C7" w:rsidRPr="00E608D0">
        <w:rPr>
          <w:rFonts w:ascii="方正仿宋_GBK" w:eastAsia="方正仿宋_GBK" w:hint="eastAsia"/>
          <w:sz w:val="30"/>
          <w:szCs w:val="30"/>
        </w:rPr>
        <w:t>、</w:t>
      </w:r>
      <w:r w:rsidR="0011462B" w:rsidRPr="00E608D0">
        <w:rPr>
          <w:rFonts w:ascii="方正仿宋_GBK" w:eastAsia="方正仿宋_GBK"/>
          <w:sz w:val="30"/>
          <w:szCs w:val="30"/>
        </w:rPr>
        <w:t>身心状况、婚姻家庭状况</w:t>
      </w:r>
      <w:r w:rsidR="00AF3533" w:rsidRPr="00E608D0">
        <w:rPr>
          <w:rFonts w:ascii="方正仿宋_GBK" w:eastAsia="方正仿宋_GBK" w:hint="eastAsia"/>
          <w:sz w:val="30"/>
          <w:szCs w:val="30"/>
        </w:rPr>
        <w:t>等因素</w:t>
      </w:r>
      <w:r w:rsidR="0011462B" w:rsidRPr="00E608D0">
        <w:rPr>
          <w:rFonts w:ascii="方正仿宋_GBK" w:eastAsia="方正仿宋_GBK" w:hint="eastAsia"/>
          <w:sz w:val="30"/>
          <w:szCs w:val="30"/>
        </w:rPr>
        <w:t>实施</w:t>
      </w:r>
      <w:r w:rsidR="00AF3533" w:rsidRPr="00E608D0">
        <w:rPr>
          <w:rFonts w:ascii="方正仿宋_GBK" w:eastAsia="方正仿宋_GBK" w:hint="eastAsia"/>
          <w:sz w:val="30"/>
          <w:szCs w:val="30"/>
        </w:rPr>
        <w:t>歧视</w:t>
      </w:r>
      <w:r w:rsidR="0011462B" w:rsidRPr="00E608D0">
        <w:rPr>
          <w:rFonts w:ascii="方正仿宋_GBK" w:eastAsia="方正仿宋_GBK"/>
          <w:sz w:val="30"/>
          <w:szCs w:val="30"/>
        </w:rPr>
        <w:t>，依法依规保障员工在招聘录用、岗位调整、薪酬待遇、职业发展、福利保障等方面享有平等机会。</w:t>
      </w:r>
    </w:p>
    <w:p w14:paraId="40525AE4" w14:textId="1178110A" w:rsidR="00AF3533" w:rsidRPr="00E608D0" w:rsidRDefault="00623FAB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（2）</w:t>
      </w:r>
      <w:r w:rsidR="00AF3533" w:rsidRPr="00E608D0">
        <w:rPr>
          <w:rFonts w:ascii="方正仿宋_GBK" w:eastAsia="方正仿宋_GBK" w:hint="eastAsia"/>
          <w:sz w:val="30"/>
          <w:szCs w:val="30"/>
        </w:rPr>
        <w:t>秘书处应建立健全平等就业监督机制。由秘书长指定</w:t>
      </w:r>
      <w:r w:rsidR="00BE4DC1" w:rsidRPr="00E608D0">
        <w:rPr>
          <w:rFonts w:ascii="方正仿宋_GBK" w:eastAsia="方正仿宋_GBK" w:hint="eastAsia"/>
          <w:sz w:val="30"/>
          <w:szCs w:val="30"/>
        </w:rPr>
        <w:t>专人</w:t>
      </w:r>
      <w:r w:rsidR="00AF3533" w:rsidRPr="00E608D0">
        <w:rPr>
          <w:rFonts w:ascii="方正仿宋_GBK" w:eastAsia="方正仿宋_GBK" w:hint="eastAsia"/>
          <w:sz w:val="30"/>
          <w:szCs w:val="30"/>
        </w:rPr>
        <w:t>负责受理、调查和处理平等就业相关投诉，</w:t>
      </w:r>
      <w:r w:rsidR="00BE4DC1" w:rsidRPr="00E608D0">
        <w:rPr>
          <w:rFonts w:ascii="方正仿宋_GBK" w:eastAsia="方正仿宋_GBK"/>
          <w:sz w:val="30"/>
          <w:szCs w:val="30"/>
        </w:rPr>
        <w:t>提出处理或者整改建议，</w:t>
      </w:r>
      <w:r w:rsidR="00AF3533" w:rsidRPr="00E608D0">
        <w:rPr>
          <w:rFonts w:ascii="方正仿宋_GBK" w:eastAsia="方正仿宋_GBK" w:hint="eastAsia"/>
          <w:sz w:val="30"/>
          <w:szCs w:val="30"/>
        </w:rPr>
        <w:t>报秘书长审批。</w:t>
      </w:r>
    </w:p>
    <w:p w14:paraId="3275B984" w14:textId="77777777" w:rsidR="00AF3533" w:rsidRPr="00E608D0" w:rsidRDefault="00AF3533" w:rsidP="000C273C">
      <w:pPr>
        <w:pStyle w:val="2"/>
        <w:keepNext w:val="0"/>
        <w:keepLines w:val="0"/>
        <w:adjustRightInd w:val="0"/>
        <w:snapToGrid w:val="0"/>
        <w:ind w:firstLine="602"/>
        <w:rPr>
          <w:rFonts w:hint="eastAsia"/>
          <w:sz w:val="30"/>
          <w:szCs w:val="30"/>
        </w:rPr>
      </w:pPr>
      <w:bookmarkStart w:id="7" w:name="_Toc202116073"/>
      <w:r w:rsidRPr="00E608D0">
        <w:rPr>
          <w:rFonts w:hint="eastAsia"/>
          <w:sz w:val="30"/>
          <w:szCs w:val="30"/>
        </w:rPr>
        <w:t>2.4性骚扰</w:t>
      </w:r>
      <w:bookmarkEnd w:id="7"/>
    </w:p>
    <w:p w14:paraId="5EB5AF28" w14:textId="0F304218" w:rsidR="00AF3533" w:rsidRPr="00E608D0" w:rsidRDefault="00623FAB" w:rsidP="00623FAB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（1）</w:t>
      </w:r>
      <w:r w:rsidR="00AF3533" w:rsidRPr="00E608D0">
        <w:rPr>
          <w:rFonts w:ascii="方正仿宋_GBK" w:eastAsia="方正仿宋_GBK" w:hint="eastAsia"/>
          <w:sz w:val="30"/>
          <w:szCs w:val="30"/>
        </w:rPr>
        <w:t>中心严禁任何形式的性骚扰行为，切实维护员工的人格尊严和合法权益。性骚扰是指违背他人意愿，以言语、文字、图像、肢体等方式实施具有性性质的不当行为，</w:t>
      </w:r>
      <w:r w:rsidRPr="00E608D0">
        <w:rPr>
          <w:rFonts w:ascii="方正仿宋_GBK" w:eastAsia="方正仿宋_GBK" w:hint="eastAsia"/>
          <w:sz w:val="30"/>
          <w:szCs w:val="30"/>
        </w:rPr>
        <w:t>造成他人</w:t>
      </w:r>
      <w:r w:rsidR="00AF3533" w:rsidRPr="00E608D0">
        <w:rPr>
          <w:rFonts w:ascii="方正仿宋_GBK" w:eastAsia="方正仿宋_GBK" w:hint="eastAsia"/>
          <w:sz w:val="30"/>
          <w:szCs w:val="30"/>
        </w:rPr>
        <w:t>受到冒犯、胁迫</w:t>
      </w:r>
      <w:r w:rsidRPr="00E608D0">
        <w:rPr>
          <w:rFonts w:ascii="方正仿宋_GBK" w:eastAsia="方正仿宋_GBK" w:hint="eastAsia"/>
          <w:sz w:val="30"/>
          <w:szCs w:val="30"/>
        </w:rPr>
        <w:t>、</w:t>
      </w:r>
      <w:r w:rsidR="00AF3533" w:rsidRPr="00E608D0">
        <w:rPr>
          <w:rFonts w:ascii="方正仿宋_GBK" w:eastAsia="方正仿宋_GBK" w:hint="eastAsia"/>
          <w:sz w:val="30"/>
          <w:szCs w:val="30"/>
        </w:rPr>
        <w:t>羞辱，</w:t>
      </w:r>
      <w:r w:rsidRPr="00E608D0">
        <w:rPr>
          <w:rFonts w:ascii="方正仿宋_GBK" w:eastAsia="方正仿宋_GBK" w:hint="eastAsia"/>
          <w:sz w:val="30"/>
          <w:szCs w:val="30"/>
        </w:rPr>
        <w:t>或形成</w:t>
      </w:r>
      <w:r w:rsidR="00AF3533" w:rsidRPr="00E608D0">
        <w:rPr>
          <w:rFonts w:ascii="方正仿宋_GBK" w:eastAsia="方正仿宋_GBK" w:hint="eastAsia"/>
          <w:sz w:val="30"/>
          <w:szCs w:val="30"/>
        </w:rPr>
        <w:t>敌意、不友好的工作环境。</w:t>
      </w:r>
    </w:p>
    <w:p w14:paraId="7B0D67FF" w14:textId="5C5B135E" w:rsidR="00AF3533" w:rsidRPr="00E608D0" w:rsidRDefault="00623FAB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（2）</w:t>
      </w:r>
      <w:r w:rsidR="00AF3533" w:rsidRPr="00E608D0">
        <w:rPr>
          <w:rFonts w:ascii="方正仿宋_GBK" w:eastAsia="方正仿宋_GBK"/>
          <w:sz w:val="30"/>
          <w:szCs w:val="30"/>
        </w:rPr>
        <w:t>员工</w:t>
      </w:r>
      <w:r w:rsidR="00AF3533" w:rsidRPr="00E608D0">
        <w:rPr>
          <w:rFonts w:ascii="方正仿宋_GBK" w:eastAsia="方正仿宋_GBK" w:hint="eastAsia"/>
          <w:sz w:val="30"/>
          <w:szCs w:val="30"/>
        </w:rPr>
        <w:t>如</w:t>
      </w:r>
      <w:r w:rsidR="00AF3533" w:rsidRPr="00E608D0">
        <w:rPr>
          <w:rFonts w:ascii="方正仿宋_GBK" w:eastAsia="方正仿宋_GBK"/>
          <w:sz w:val="30"/>
          <w:szCs w:val="30"/>
        </w:rPr>
        <w:t>认为</w:t>
      </w:r>
      <w:r w:rsidR="00AF3533" w:rsidRPr="00E608D0">
        <w:rPr>
          <w:rFonts w:ascii="方正仿宋_GBK" w:eastAsia="方正仿宋_GBK" w:hint="eastAsia"/>
          <w:sz w:val="30"/>
          <w:szCs w:val="30"/>
        </w:rPr>
        <w:t>自身遭受</w:t>
      </w:r>
      <w:r w:rsidR="00AF3533" w:rsidRPr="00E608D0">
        <w:rPr>
          <w:rFonts w:ascii="方正仿宋_GBK" w:eastAsia="方正仿宋_GBK"/>
          <w:sz w:val="30"/>
          <w:szCs w:val="30"/>
        </w:rPr>
        <w:t>骚扰，</w:t>
      </w:r>
      <w:r w:rsidRPr="00E608D0">
        <w:rPr>
          <w:rFonts w:ascii="方正仿宋_GBK" w:eastAsia="方正仿宋_GBK" w:hint="eastAsia"/>
          <w:sz w:val="30"/>
          <w:szCs w:val="30"/>
        </w:rPr>
        <w:t>可</w:t>
      </w:r>
      <w:r w:rsidR="00AF3533" w:rsidRPr="00E608D0">
        <w:rPr>
          <w:rFonts w:ascii="方正仿宋_GBK" w:eastAsia="方正仿宋_GBK" w:hint="eastAsia"/>
          <w:sz w:val="30"/>
          <w:szCs w:val="30"/>
        </w:rPr>
        <w:t>向行政部门负责人</w:t>
      </w:r>
      <w:r w:rsidR="00AF3533" w:rsidRPr="00E608D0">
        <w:rPr>
          <w:rFonts w:ascii="方正仿宋_GBK" w:eastAsia="方正仿宋_GBK"/>
          <w:sz w:val="30"/>
          <w:szCs w:val="30"/>
        </w:rPr>
        <w:t>报告</w:t>
      </w:r>
      <w:r w:rsidR="00AF3533" w:rsidRPr="00E608D0">
        <w:rPr>
          <w:rFonts w:ascii="方正仿宋_GBK" w:eastAsia="方正仿宋_GBK" w:hint="eastAsia"/>
          <w:sz w:val="30"/>
          <w:szCs w:val="30"/>
        </w:rPr>
        <w:t>。</w:t>
      </w:r>
      <w:r w:rsidRPr="00E608D0">
        <w:rPr>
          <w:rFonts w:ascii="方正仿宋_GBK" w:eastAsia="方正仿宋_GBK"/>
          <w:sz w:val="30"/>
          <w:szCs w:val="30"/>
        </w:rPr>
        <w:t>涉及行政部门负责人或其未能妥善处理的，</w:t>
      </w:r>
      <w:r w:rsidR="00AF3533" w:rsidRPr="00E608D0">
        <w:rPr>
          <w:rFonts w:ascii="方正仿宋_GBK" w:eastAsia="方正仿宋_GBK" w:hint="eastAsia"/>
          <w:sz w:val="30"/>
          <w:szCs w:val="30"/>
        </w:rPr>
        <w:t>员工可向负责行政与财务</w:t>
      </w:r>
      <w:r w:rsidR="00AF3533" w:rsidRPr="00E608D0">
        <w:rPr>
          <w:rFonts w:ascii="方正仿宋_GBK" w:eastAsia="方正仿宋_GBK" w:hint="eastAsia"/>
          <w:sz w:val="30"/>
          <w:szCs w:val="30"/>
        </w:rPr>
        <w:lastRenderedPageBreak/>
        <w:t>的副秘书长报告。</w:t>
      </w:r>
      <w:r w:rsidRPr="00E608D0">
        <w:rPr>
          <w:rFonts w:ascii="方正仿宋_GBK" w:eastAsia="方正仿宋_GBK"/>
          <w:sz w:val="30"/>
          <w:szCs w:val="30"/>
        </w:rPr>
        <w:t>中心</w:t>
      </w:r>
      <w:r w:rsidR="00AF3533" w:rsidRPr="00E608D0">
        <w:rPr>
          <w:rFonts w:ascii="方正仿宋_GBK" w:eastAsia="方正仿宋_GBK"/>
          <w:sz w:val="30"/>
          <w:szCs w:val="30"/>
        </w:rPr>
        <w:t>应及时</w:t>
      </w:r>
      <w:r w:rsidRPr="00E608D0">
        <w:rPr>
          <w:rFonts w:ascii="方正仿宋_GBK" w:eastAsia="方正仿宋_GBK" w:hint="eastAsia"/>
          <w:sz w:val="30"/>
          <w:szCs w:val="30"/>
        </w:rPr>
        <w:t>核查处理</w:t>
      </w:r>
      <w:r w:rsidR="00AF3533" w:rsidRPr="00E608D0">
        <w:rPr>
          <w:rFonts w:ascii="方正仿宋_GBK" w:eastAsia="方正仿宋_GBK" w:hint="eastAsia"/>
          <w:sz w:val="30"/>
          <w:szCs w:val="30"/>
        </w:rPr>
        <w:t>，依法依规采取必要措施，并严格保护相关人员隐私。情节严重的，</w:t>
      </w:r>
      <w:r w:rsidRPr="00E608D0">
        <w:rPr>
          <w:rFonts w:ascii="方正仿宋_GBK" w:eastAsia="方正仿宋_GBK"/>
          <w:sz w:val="30"/>
          <w:szCs w:val="30"/>
        </w:rPr>
        <w:t>按规定启动纪律处分程序。</w:t>
      </w:r>
    </w:p>
    <w:p w14:paraId="3D010A8D" w14:textId="6E0882C1" w:rsidR="00D922C7" w:rsidRPr="00E608D0" w:rsidRDefault="00D922C7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/>
          <w:sz w:val="30"/>
          <w:szCs w:val="30"/>
        </w:rPr>
        <w:t>（3）中心禁止对投诉人、证人或者参与调查处理的人员实施打击报复；对恶意投诉或者故意提供虚假信息的，依法依规处理。</w:t>
      </w:r>
    </w:p>
    <w:p w14:paraId="4C5B9301" w14:textId="77777777" w:rsidR="00AF3533" w:rsidRPr="00E608D0" w:rsidRDefault="00AF3533" w:rsidP="000C273C">
      <w:pPr>
        <w:pStyle w:val="2"/>
        <w:keepNext w:val="0"/>
        <w:keepLines w:val="0"/>
        <w:ind w:firstLine="602"/>
        <w:rPr>
          <w:rFonts w:hint="eastAsia"/>
          <w:b w:val="0"/>
          <w:bCs w:val="0"/>
          <w:sz w:val="30"/>
          <w:szCs w:val="30"/>
        </w:rPr>
      </w:pPr>
      <w:bookmarkStart w:id="8" w:name="_Toc202116074"/>
      <w:r w:rsidRPr="00E608D0">
        <w:rPr>
          <w:rFonts w:hint="eastAsia"/>
          <w:sz w:val="30"/>
          <w:szCs w:val="30"/>
        </w:rPr>
        <w:t>2.5公物与设施使用</w:t>
      </w:r>
      <w:bookmarkEnd w:id="8"/>
      <w:r w:rsidRPr="00E608D0">
        <w:rPr>
          <w:rFonts w:hint="eastAsia"/>
          <w:sz w:val="30"/>
          <w:szCs w:val="30"/>
        </w:rPr>
        <w:tab/>
      </w:r>
    </w:p>
    <w:p w14:paraId="70236075" w14:textId="0747A414" w:rsidR="00AF3533" w:rsidRPr="00E608D0" w:rsidRDefault="00AF3533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员工</w:t>
      </w:r>
      <w:r w:rsidRPr="00E608D0">
        <w:rPr>
          <w:rFonts w:ascii="方正仿宋_GBK" w:eastAsia="方正仿宋_GBK"/>
          <w:sz w:val="30"/>
          <w:szCs w:val="30"/>
        </w:rPr>
        <w:t>应妥善使用中心提供的</w:t>
      </w:r>
      <w:r w:rsidR="00BE4DC1" w:rsidRPr="00E608D0">
        <w:rPr>
          <w:rFonts w:ascii="方正仿宋_GBK" w:eastAsia="方正仿宋_GBK" w:hint="eastAsia"/>
          <w:sz w:val="30"/>
          <w:szCs w:val="30"/>
        </w:rPr>
        <w:t>资产、</w:t>
      </w:r>
      <w:r w:rsidR="00BE4DC1" w:rsidRPr="00E608D0">
        <w:rPr>
          <w:rFonts w:ascii="方正仿宋_GBK" w:eastAsia="方正仿宋_GBK"/>
          <w:sz w:val="30"/>
          <w:szCs w:val="30"/>
        </w:rPr>
        <w:t>物资</w:t>
      </w:r>
      <w:r w:rsidR="00BE4DC1" w:rsidRPr="00E608D0">
        <w:rPr>
          <w:rFonts w:ascii="方正仿宋_GBK" w:eastAsia="方正仿宋_GBK" w:hint="eastAsia"/>
          <w:sz w:val="30"/>
          <w:szCs w:val="30"/>
        </w:rPr>
        <w:t>、</w:t>
      </w:r>
      <w:r w:rsidR="00BE4DC1" w:rsidRPr="00E608D0">
        <w:rPr>
          <w:rFonts w:ascii="方正仿宋_GBK" w:eastAsia="方正仿宋_GBK"/>
          <w:sz w:val="30"/>
          <w:szCs w:val="30"/>
        </w:rPr>
        <w:t>设施和</w:t>
      </w:r>
      <w:r w:rsidRPr="00E608D0">
        <w:rPr>
          <w:rFonts w:ascii="方正仿宋_GBK" w:eastAsia="方正仿宋_GBK"/>
          <w:sz w:val="30"/>
          <w:szCs w:val="30"/>
        </w:rPr>
        <w:t>服务</w:t>
      </w:r>
      <w:r w:rsidRPr="00E608D0">
        <w:rPr>
          <w:rFonts w:ascii="方正仿宋_GBK" w:eastAsia="方正仿宋_GBK" w:hint="eastAsia"/>
          <w:sz w:val="30"/>
          <w:szCs w:val="30"/>
        </w:rPr>
        <w:t>，不得用于非工作用途。</w:t>
      </w:r>
      <w:r w:rsidRPr="00E608D0">
        <w:rPr>
          <w:rFonts w:ascii="方正仿宋_GBK" w:eastAsia="方正仿宋_GBK"/>
          <w:sz w:val="30"/>
          <w:szCs w:val="30"/>
        </w:rPr>
        <w:t>未经</w:t>
      </w:r>
      <w:r w:rsidRPr="00E608D0">
        <w:rPr>
          <w:rFonts w:ascii="方正仿宋_GBK" w:eastAsia="方正仿宋_GBK" w:hint="eastAsia"/>
          <w:sz w:val="30"/>
          <w:szCs w:val="30"/>
        </w:rPr>
        <w:t>批准，不得将相关资源挪作私用</w:t>
      </w:r>
      <w:r w:rsidR="00BE4DC1" w:rsidRPr="00E608D0">
        <w:rPr>
          <w:rFonts w:ascii="方正仿宋_GBK" w:eastAsia="方正仿宋_GBK" w:hint="eastAsia"/>
          <w:sz w:val="30"/>
          <w:szCs w:val="30"/>
        </w:rPr>
        <w:t>、</w:t>
      </w:r>
      <w:r w:rsidRPr="00E608D0">
        <w:rPr>
          <w:rFonts w:ascii="方正仿宋_GBK" w:eastAsia="方正仿宋_GBK" w:hint="eastAsia"/>
          <w:sz w:val="30"/>
          <w:szCs w:val="30"/>
        </w:rPr>
        <w:t>擅自转借他人</w:t>
      </w:r>
      <w:r w:rsidR="00BE4DC1" w:rsidRPr="00E608D0">
        <w:rPr>
          <w:rFonts w:ascii="方正仿宋_GBK" w:eastAsia="方正仿宋_GBK"/>
          <w:sz w:val="30"/>
          <w:szCs w:val="30"/>
        </w:rPr>
        <w:t>。</w:t>
      </w:r>
    </w:p>
    <w:p w14:paraId="18385334" w14:textId="77777777" w:rsidR="00AF3533" w:rsidRPr="00E608D0" w:rsidRDefault="00AF3533" w:rsidP="000C273C">
      <w:pPr>
        <w:pStyle w:val="2"/>
        <w:keepNext w:val="0"/>
        <w:keepLines w:val="0"/>
        <w:adjustRightInd w:val="0"/>
        <w:snapToGrid w:val="0"/>
        <w:ind w:firstLine="602"/>
        <w:rPr>
          <w:rFonts w:hint="eastAsia"/>
          <w:sz w:val="30"/>
          <w:szCs w:val="30"/>
        </w:rPr>
      </w:pPr>
      <w:bookmarkStart w:id="9" w:name="_Toc202116075"/>
      <w:r w:rsidRPr="00E608D0">
        <w:rPr>
          <w:rFonts w:hint="eastAsia"/>
          <w:sz w:val="30"/>
          <w:szCs w:val="30"/>
        </w:rPr>
        <w:t>2.6荣誉、馈赠或报酬</w:t>
      </w:r>
      <w:bookmarkEnd w:id="9"/>
    </w:p>
    <w:p w14:paraId="43DCBE8B" w14:textId="2D369984" w:rsidR="00AF3533" w:rsidRPr="00E608D0" w:rsidRDefault="00BE4DC1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（1）</w:t>
      </w:r>
      <w:r w:rsidR="00AF3533" w:rsidRPr="00E608D0">
        <w:rPr>
          <w:rFonts w:ascii="方正仿宋_GBK" w:eastAsia="方正仿宋_GBK" w:hint="eastAsia"/>
          <w:sz w:val="30"/>
          <w:szCs w:val="30"/>
        </w:rPr>
        <w:t>员工不得接受</w:t>
      </w:r>
      <w:r w:rsidRPr="00E608D0">
        <w:rPr>
          <w:rFonts w:ascii="方正仿宋_GBK" w:eastAsia="方正仿宋_GBK" w:hint="eastAsia"/>
          <w:sz w:val="30"/>
          <w:szCs w:val="30"/>
        </w:rPr>
        <w:t>来自</w:t>
      </w:r>
      <w:r w:rsidR="00AF3533" w:rsidRPr="00E608D0">
        <w:rPr>
          <w:rFonts w:ascii="方正仿宋_GBK" w:eastAsia="方正仿宋_GBK" w:hint="eastAsia"/>
          <w:sz w:val="30"/>
          <w:szCs w:val="30"/>
        </w:rPr>
        <w:t>任何政府的荣誉、勋章、优待、馈赠或报酬。确因公务需要接受的，</w:t>
      </w:r>
      <w:r w:rsidRPr="00E608D0">
        <w:rPr>
          <w:rFonts w:ascii="方正仿宋_GBK" w:eastAsia="方正仿宋_GBK" w:hint="eastAsia"/>
          <w:sz w:val="30"/>
          <w:szCs w:val="30"/>
        </w:rPr>
        <w:t>应</w:t>
      </w:r>
      <w:r w:rsidR="00AF3533" w:rsidRPr="00E608D0">
        <w:rPr>
          <w:rFonts w:ascii="方正仿宋_GBK" w:eastAsia="方正仿宋_GBK" w:hint="eastAsia"/>
          <w:sz w:val="30"/>
          <w:szCs w:val="30"/>
        </w:rPr>
        <w:t>代表中心接受，并</w:t>
      </w:r>
      <w:r w:rsidRPr="00E608D0">
        <w:rPr>
          <w:rFonts w:ascii="方正仿宋_GBK" w:eastAsia="方正仿宋_GBK" w:hint="eastAsia"/>
          <w:sz w:val="30"/>
          <w:szCs w:val="30"/>
        </w:rPr>
        <w:t>及时</w:t>
      </w:r>
      <w:r w:rsidR="00AF3533" w:rsidRPr="00E608D0">
        <w:rPr>
          <w:rFonts w:ascii="方正仿宋_GBK" w:eastAsia="方正仿宋_GBK" w:hint="eastAsia"/>
          <w:sz w:val="30"/>
          <w:szCs w:val="30"/>
        </w:rPr>
        <w:t>报告秘书长，由秘书长决定</w:t>
      </w:r>
      <w:r w:rsidRPr="00E608D0">
        <w:rPr>
          <w:rFonts w:ascii="方正仿宋_GBK" w:eastAsia="方正仿宋_GBK" w:hint="eastAsia"/>
          <w:sz w:val="30"/>
          <w:szCs w:val="30"/>
        </w:rPr>
        <w:t>处理方式</w:t>
      </w:r>
      <w:r w:rsidR="00AF3533" w:rsidRPr="00E608D0">
        <w:rPr>
          <w:rFonts w:ascii="方正仿宋_GBK" w:eastAsia="方正仿宋_GBK" w:hint="eastAsia"/>
          <w:sz w:val="30"/>
          <w:szCs w:val="30"/>
        </w:rPr>
        <w:t>。</w:t>
      </w:r>
    </w:p>
    <w:p w14:paraId="0686AD5F" w14:textId="7CFB8AF6" w:rsidR="00AF3533" w:rsidRPr="00E608D0" w:rsidRDefault="00BE4DC1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（2）</w:t>
      </w:r>
      <w:r w:rsidR="00AF3533" w:rsidRPr="00E608D0">
        <w:rPr>
          <w:rFonts w:ascii="方正仿宋_GBK" w:eastAsia="方正仿宋_GBK" w:hint="eastAsia"/>
          <w:sz w:val="30"/>
          <w:szCs w:val="30"/>
        </w:rPr>
        <w:t>未经秘书长事先批准，员工不得接受任何非政府来源的荣誉、勋章、优待、馈赠或报酬。</w:t>
      </w:r>
    </w:p>
    <w:p w14:paraId="77B5C4F0" w14:textId="77777777" w:rsidR="00AF3533" w:rsidRPr="00E608D0" w:rsidRDefault="00AF3533" w:rsidP="000C273C">
      <w:pPr>
        <w:pStyle w:val="2"/>
        <w:keepNext w:val="0"/>
        <w:keepLines w:val="0"/>
        <w:adjustRightInd w:val="0"/>
        <w:snapToGrid w:val="0"/>
        <w:ind w:firstLine="602"/>
        <w:rPr>
          <w:rFonts w:hint="eastAsia"/>
          <w:sz w:val="30"/>
          <w:szCs w:val="30"/>
        </w:rPr>
      </w:pPr>
      <w:bookmarkStart w:id="10" w:name="_Toc202116076"/>
      <w:r w:rsidRPr="00E608D0">
        <w:rPr>
          <w:rFonts w:hint="eastAsia"/>
          <w:sz w:val="30"/>
          <w:szCs w:val="30"/>
        </w:rPr>
        <w:t>2.7信息管理与保密义务</w:t>
      </w:r>
      <w:bookmarkEnd w:id="10"/>
    </w:p>
    <w:p w14:paraId="13512A92" w14:textId="68D8A4DE" w:rsidR="00AF3533" w:rsidRPr="00E608D0" w:rsidRDefault="00AF3533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员工应</w:t>
      </w:r>
      <w:r w:rsidR="00BE4DC1" w:rsidRPr="00E608D0">
        <w:rPr>
          <w:rFonts w:ascii="方正仿宋_GBK" w:eastAsia="方正仿宋_GBK" w:hint="eastAsia"/>
          <w:sz w:val="30"/>
          <w:szCs w:val="30"/>
        </w:rPr>
        <w:t>严格</w:t>
      </w:r>
      <w:r w:rsidRPr="00E608D0">
        <w:rPr>
          <w:rFonts w:ascii="方正仿宋_GBK" w:eastAsia="方正仿宋_GBK" w:hint="eastAsia"/>
          <w:sz w:val="30"/>
          <w:szCs w:val="30"/>
        </w:rPr>
        <w:t>履行保密义务</w:t>
      </w:r>
      <w:r w:rsidR="00BE4DC1" w:rsidRPr="00E608D0">
        <w:rPr>
          <w:rFonts w:ascii="方正仿宋_GBK" w:eastAsia="方正仿宋_GBK" w:hint="eastAsia"/>
          <w:sz w:val="30"/>
          <w:szCs w:val="30"/>
        </w:rPr>
        <w:t>。</w:t>
      </w:r>
      <w:r w:rsidRPr="00E608D0">
        <w:rPr>
          <w:rFonts w:ascii="方正仿宋_GBK" w:eastAsia="方正仿宋_GBK"/>
          <w:sz w:val="30"/>
          <w:szCs w:val="30"/>
        </w:rPr>
        <w:t>未经</w:t>
      </w:r>
      <w:r w:rsidRPr="00E608D0">
        <w:rPr>
          <w:rFonts w:ascii="方正仿宋_GBK" w:eastAsia="方正仿宋_GBK" w:hint="eastAsia"/>
          <w:sz w:val="30"/>
          <w:szCs w:val="30"/>
        </w:rPr>
        <w:t>秘书长</w:t>
      </w:r>
      <w:r w:rsidRPr="00E608D0">
        <w:rPr>
          <w:rFonts w:ascii="方正仿宋_GBK" w:eastAsia="方正仿宋_GBK"/>
          <w:sz w:val="30"/>
          <w:szCs w:val="30"/>
        </w:rPr>
        <w:t>批准，</w:t>
      </w:r>
      <w:r w:rsidRPr="00E608D0">
        <w:rPr>
          <w:rFonts w:ascii="方正仿宋_GBK" w:eastAsia="方正仿宋_GBK" w:hint="eastAsia"/>
          <w:sz w:val="30"/>
          <w:szCs w:val="30"/>
        </w:rPr>
        <w:t>不得对外发表涉及中心工作的言论</w:t>
      </w:r>
      <w:r w:rsidR="00BE4DC1" w:rsidRPr="00E608D0">
        <w:rPr>
          <w:rFonts w:ascii="方正仿宋_GBK" w:eastAsia="方正仿宋_GBK" w:hint="eastAsia"/>
          <w:sz w:val="30"/>
          <w:szCs w:val="30"/>
        </w:rPr>
        <w:t>，不得披露、</w:t>
      </w:r>
      <w:r w:rsidRPr="00E608D0">
        <w:rPr>
          <w:rFonts w:ascii="方正仿宋_GBK" w:eastAsia="方正仿宋_GBK" w:hint="eastAsia"/>
          <w:sz w:val="30"/>
          <w:szCs w:val="30"/>
        </w:rPr>
        <w:t>泄露</w:t>
      </w:r>
      <w:r w:rsidR="00BE4DC1" w:rsidRPr="00E608D0">
        <w:rPr>
          <w:rFonts w:ascii="方正仿宋_GBK" w:eastAsia="方正仿宋_GBK" w:hint="eastAsia"/>
          <w:sz w:val="30"/>
          <w:szCs w:val="30"/>
        </w:rPr>
        <w:t>或不当使用中心</w:t>
      </w:r>
      <w:r w:rsidRPr="00E608D0">
        <w:rPr>
          <w:rFonts w:ascii="方正仿宋_GBK" w:eastAsia="方正仿宋_GBK" w:hint="eastAsia"/>
          <w:sz w:val="30"/>
          <w:szCs w:val="30"/>
        </w:rPr>
        <w:t>未公开信息。</w:t>
      </w:r>
      <w:r w:rsidR="00BE4DC1" w:rsidRPr="00E608D0">
        <w:rPr>
          <w:rFonts w:ascii="方正仿宋_GBK" w:eastAsia="方正仿宋_GBK"/>
          <w:sz w:val="30"/>
          <w:szCs w:val="30"/>
        </w:rPr>
        <w:t>员工不得</w:t>
      </w:r>
      <w:r w:rsidRPr="00E608D0">
        <w:rPr>
          <w:rFonts w:ascii="方正仿宋_GBK" w:eastAsia="方正仿宋_GBK"/>
          <w:sz w:val="30"/>
          <w:szCs w:val="30"/>
        </w:rPr>
        <w:t>利用</w:t>
      </w:r>
      <w:r w:rsidR="00553016" w:rsidRPr="00E608D0">
        <w:rPr>
          <w:rFonts w:ascii="方正仿宋_GBK" w:eastAsia="方正仿宋_GBK" w:hint="eastAsia"/>
          <w:sz w:val="30"/>
          <w:szCs w:val="30"/>
        </w:rPr>
        <w:t>在</w:t>
      </w:r>
      <w:r w:rsidRPr="00E608D0">
        <w:rPr>
          <w:rFonts w:ascii="方正仿宋_GBK" w:eastAsia="方正仿宋_GBK"/>
          <w:sz w:val="30"/>
          <w:szCs w:val="30"/>
        </w:rPr>
        <w:t>职期间获取的信息</w:t>
      </w:r>
      <w:r w:rsidRPr="00E608D0">
        <w:rPr>
          <w:rFonts w:ascii="方正仿宋_GBK" w:eastAsia="方正仿宋_GBK" w:hint="eastAsia"/>
          <w:sz w:val="30"/>
          <w:szCs w:val="30"/>
        </w:rPr>
        <w:t>为本人或第三方谋取私利</w:t>
      </w:r>
      <w:r w:rsidR="00BE4DC1" w:rsidRPr="00E608D0">
        <w:rPr>
          <w:rFonts w:ascii="方正仿宋_GBK" w:eastAsia="方正仿宋_GBK" w:hint="eastAsia"/>
          <w:sz w:val="30"/>
          <w:szCs w:val="30"/>
        </w:rPr>
        <w:t>。</w:t>
      </w:r>
      <w:r w:rsidRPr="00E608D0">
        <w:rPr>
          <w:rFonts w:ascii="方正仿宋_GBK" w:eastAsia="方正仿宋_GBK" w:hint="eastAsia"/>
          <w:sz w:val="30"/>
          <w:szCs w:val="30"/>
        </w:rPr>
        <w:t>保密义务</w:t>
      </w:r>
      <w:r w:rsidR="00BE4DC1" w:rsidRPr="00E608D0">
        <w:rPr>
          <w:rFonts w:ascii="方正仿宋_GBK" w:eastAsia="方正仿宋_GBK"/>
          <w:sz w:val="30"/>
          <w:szCs w:val="30"/>
        </w:rPr>
        <w:t>不因聘用关系终止而解除，</w:t>
      </w:r>
      <w:r w:rsidRPr="00E608D0">
        <w:rPr>
          <w:rFonts w:ascii="方正仿宋_GBK" w:eastAsia="方正仿宋_GBK" w:hint="eastAsia"/>
          <w:sz w:val="30"/>
          <w:szCs w:val="30"/>
        </w:rPr>
        <w:t>直至相关信息依法公开或失效。</w:t>
      </w:r>
    </w:p>
    <w:p w14:paraId="2BDACE6D" w14:textId="77777777" w:rsidR="00AF3533" w:rsidRPr="00E608D0" w:rsidRDefault="00AF3533" w:rsidP="000C273C">
      <w:pPr>
        <w:pStyle w:val="2"/>
        <w:keepNext w:val="0"/>
        <w:keepLines w:val="0"/>
        <w:adjustRightInd w:val="0"/>
        <w:snapToGrid w:val="0"/>
        <w:ind w:firstLine="602"/>
        <w:rPr>
          <w:rFonts w:hint="eastAsia"/>
          <w:sz w:val="30"/>
          <w:szCs w:val="30"/>
        </w:rPr>
      </w:pPr>
      <w:bookmarkStart w:id="11" w:name="_Toc202116077"/>
      <w:r w:rsidRPr="00E608D0">
        <w:rPr>
          <w:rFonts w:hint="eastAsia"/>
          <w:sz w:val="30"/>
          <w:szCs w:val="30"/>
        </w:rPr>
        <w:t>2.8知识产权归属</w:t>
      </w:r>
      <w:bookmarkEnd w:id="11"/>
    </w:p>
    <w:p w14:paraId="042DE599" w14:textId="159B2F77" w:rsidR="00AF3533" w:rsidRPr="00E608D0" w:rsidRDefault="005B1177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（1）</w:t>
      </w:r>
      <w:r w:rsidR="00AF3533" w:rsidRPr="00E608D0">
        <w:rPr>
          <w:rFonts w:ascii="方正仿宋_GBK" w:eastAsia="方正仿宋_GBK"/>
          <w:sz w:val="30"/>
          <w:szCs w:val="30"/>
        </w:rPr>
        <w:t>员工在职期间</w:t>
      </w:r>
      <w:r w:rsidR="00AF3533" w:rsidRPr="00E608D0">
        <w:rPr>
          <w:rFonts w:ascii="方正仿宋_GBK" w:eastAsia="方正仿宋_GBK" w:hint="eastAsia"/>
          <w:sz w:val="30"/>
          <w:szCs w:val="30"/>
        </w:rPr>
        <w:t>完成</w:t>
      </w:r>
      <w:r w:rsidR="00AF3533" w:rsidRPr="00E608D0">
        <w:rPr>
          <w:rFonts w:ascii="方正仿宋_GBK" w:eastAsia="方正仿宋_GBK"/>
          <w:sz w:val="30"/>
          <w:szCs w:val="30"/>
        </w:rPr>
        <w:t>的</w:t>
      </w:r>
      <w:r w:rsidR="00AF3533" w:rsidRPr="00E608D0">
        <w:rPr>
          <w:rFonts w:ascii="方正仿宋_GBK" w:eastAsia="方正仿宋_GBK" w:hint="eastAsia"/>
          <w:sz w:val="30"/>
          <w:szCs w:val="30"/>
        </w:rPr>
        <w:t>与岗位职责相关的研究成果、技术数据、</w:t>
      </w:r>
      <w:r w:rsidR="00AF3533" w:rsidRPr="00E608D0">
        <w:rPr>
          <w:rFonts w:ascii="方正仿宋_GBK" w:eastAsia="方正仿宋_GBK"/>
          <w:sz w:val="30"/>
          <w:szCs w:val="30"/>
        </w:rPr>
        <w:t>发明专利、软件</w:t>
      </w:r>
      <w:r w:rsidR="00AF3533" w:rsidRPr="00E608D0">
        <w:rPr>
          <w:rFonts w:ascii="方正仿宋_GBK" w:eastAsia="方正仿宋_GBK" w:hint="eastAsia"/>
          <w:sz w:val="30"/>
          <w:szCs w:val="30"/>
        </w:rPr>
        <w:t>产品、出版物等</w:t>
      </w:r>
      <w:r w:rsidRPr="00E608D0">
        <w:rPr>
          <w:rFonts w:ascii="方正仿宋_GBK" w:eastAsia="方正仿宋_GBK" w:hint="eastAsia"/>
          <w:sz w:val="30"/>
          <w:szCs w:val="30"/>
        </w:rPr>
        <w:t>，其</w:t>
      </w:r>
      <w:r w:rsidR="00AF3533" w:rsidRPr="00E608D0">
        <w:rPr>
          <w:rFonts w:ascii="方正仿宋_GBK" w:eastAsia="方正仿宋_GBK"/>
          <w:sz w:val="30"/>
          <w:szCs w:val="30"/>
        </w:rPr>
        <w:t>知识产权</w:t>
      </w:r>
      <w:r w:rsidR="00AF3533" w:rsidRPr="00E608D0">
        <w:rPr>
          <w:rFonts w:ascii="方正仿宋_GBK" w:eastAsia="方正仿宋_GBK" w:hint="eastAsia"/>
          <w:sz w:val="30"/>
          <w:szCs w:val="30"/>
        </w:rPr>
        <w:t>归中心所有</w:t>
      </w:r>
      <w:r w:rsidR="00AF3533" w:rsidRPr="00E608D0">
        <w:rPr>
          <w:rFonts w:ascii="方正仿宋_GBK" w:eastAsia="方正仿宋_GBK"/>
          <w:sz w:val="30"/>
          <w:szCs w:val="30"/>
        </w:rPr>
        <w:t>。</w:t>
      </w:r>
    </w:p>
    <w:p w14:paraId="6FCDC252" w14:textId="11CBC1B4" w:rsidR="00AF3533" w:rsidRPr="00E608D0" w:rsidRDefault="005B1177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（2）</w:t>
      </w:r>
      <w:r w:rsidR="00AF3533" w:rsidRPr="00E608D0">
        <w:rPr>
          <w:rFonts w:ascii="方正仿宋_GBK" w:eastAsia="方正仿宋_GBK" w:hint="eastAsia"/>
          <w:sz w:val="30"/>
          <w:szCs w:val="30"/>
        </w:rPr>
        <w:t>员工公开发表相关成果时，应注明中心名称。未经批准，</w:t>
      </w:r>
      <w:r w:rsidR="00AF3533" w:rsidRPr="00E608D0">
        <w:rPr>
          <w:rFonts w:ascii="方正仿宋_GBK" w:eastAsia="方正仿宋_GBK" w:hint="eastAsia"/>
          <w:sz w:val="30"/>
          <w:szCs w:val="30"/>
        </w:rPr>
        <w:lastRenderedPageBreak/>
        <w:t>不得擅自授权他人</w:t>
      </w:r>
      <w:r w:rsidRPr="00E608D0">
        <w:rPr>
          <w:rFonts w:ascii="方正仿宋_GBK" w:eastAsia="方正仿宋_GBK" w:hint="eastAsia"/>
          <w:sz w:val="30"/>
          <w:szCs w:val="30"/>
        </w:rPr>
        <w:t>使用、</w:t>
      </w:r>
      <w:r w:rsidR="00AF3533" w:rsidRPr="00E608D0">
        <w:rPr>
          <w:rFonts w:ascii="方正仿宋_GBK" w:eastAsia="方正仿宋_GBK" w:hint="eastAsia"/>
          <w:sz w:val="30"/>
          <w:szCs w:val="30"/>
        </w:rPr>
        <w:t>重印、</w:t>
      </w:r>
      <w:r w:rsidR="00AF3533" w:rsidRPr="00E608D0">
        <w:rPr>
          <w:rFonts w:ascii="方正仿宋_GBK" w:eastAsia="方正仿宋_GBK"/>
          <w:sz w:val="30"/>
          <w:szCs w:val="30"/>
        </w:rPr>
        <w:t>传播或向第三方提供相关数据</w:t>
      </w:r>
      <w:r w:rsidR="00AF3533" w:rsidRPr="00E608D0">
        <w:rPr>
          <w:rFonts w:ascii="方正仿宋_GBK" w:eastAsia="方正仿宋_GBK" w:hint="eastAsia"/>
          <w:sz w:val="30"/>
          <w:szCs w:val="30"/>
        </w:rPr>
        <w:t>资料</w:t>
      </w:r>
      <w:r w:rsidR="00AF3533" w:rsidRPr="00E608D0">
        <w:rPr>
          <w:rFonts w:ascii="方正仿宋_GBK" w:eastAsia="方正仿宋_GBK"/>
          <w:sz w:val="30"/>
          <w:szCs w:val="30"/>
        </w:rPr>
        <w:t>。</w:t>
      </w:r>
    </w:p>
    <w:p w14:paraId="43A4B648" w14:textId="0E20B22B" w:rsidR="00AF3533" w:rsidRPr="00E608D0" w:rsidRDefault="005B1177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（3）</w:t>
      </w:r>
      <w:r w:rsidR="00AF3533" w:rsidRPr="00E608D0">
        <w:rPr>
          <w:rFonts w:ascii="方正仿宋_GBK" w:eastAsia="方正仿宋_GBK" w:hint="eastAsia"/>
          <w:sz w:val="30"/>
          <w:szCs w:val="30"/>
        </w:rPr>
        <w:t>涉及知识产权授权、转让或商业化应用</w:t>
      </w:r>
      <w:r w:rsidRPr="00E608D0">
        <w:rPr>
          <w:rFonts w:ascii="方正仿宋_GBK" w:eastAsia="方正仿宋_GBK" w:hint="eastAsia"/>
          <w:sz w:val="30"/>
          <w:szCs w:val="30"/>
        </w:rPr>
        <w:t>的</w:t>
      </w:r>
      <w:r w:rsidR="00AF3533" w:rsidRPr="00E608D0">
        <w:rPr>
          <w:rFonts w:ascii="方正仿宋_GBK" w:eastAsia="方正仿宋_GBK" w:hint="eastAsia"/>
          <w:sz w:val="30"/>
          <w:szCs w:val="30"/>
        </w:rPr>
        <w:t>，应按照中心有关规定履行审批程序。</w:t>
      </w:r>
    </w:p>
    <w:p w14:paraId="20F1B09D" w14:textId="77777777" w:rsidR="00AF3533" w:rsidRPr="00E608D0" w:rsidRDefault="00AF3533" w:rsidP="000C273C">
      <w:pPr>
        <w:pStyle w:val="3"/>
        <w:keepNext w:val="0"/>
        <w:keepLines w:val="0"/>
        <w:adjustRightInd w:val="0"/>
        <w:snapToGrid w:val="0"/>
        <w:ind w:firstLine="602"/>
        <w:rPr>
          <w:rFonts w:hint="eastAsia"/>
          <w:sz w:val="30"/>
          <w:szCs w:val="30"/>
        </w:rPr>
      </w:pPr>
      <w:bookmarkStart w:id="12" w:name="_Toc202116078"/>
      <w:r w:rsidRPr="00E608D0">
        <w:rPr>
          <w:rFonts w:hint="eastAsia"/>
          <w:sz w:val="30"/>
          <w:szCs w:val="30"/>
        </w:rPr>
        <w:t>2.9纪律处分</w:t>
      </w:r>
      <w:bookmarkEnd w:id="12"/>
    </w:p>
    <w:p w14:paraId="0EAB56E2" w14:textId="142CD700" w:rsidR="00F75301" w:rsidRPr="00E608D0" w:rsidRDefault="00D654B8" w:rsidP="00F75301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（1）</w:t>
      </w:r>
      <w:r w:rsidR="00AF3533" w:rsidRPr="00E608D0">
        <w:rPr>
          <w:rFonts w:ascii="方正仿宋_GBK" w:eastAsia="方正仿宋_GBK" w:hint="eastAsia"/>
          <w:sz w:val="30"/>
          <w:szCs w:val="30"/>
        </w:rPr>
        <w:t>员工违反本制度或</w:t>
      </w:r>
      <w:r w:rsidRPr="00E608D0">
        <w:rPr>
          <w:rFonts w:ascii="方正仿宋_GBK" w:eastAsia="方正仿宋_GBK" w:hint="eastAsia"/>
          <w:sz w:val="30"/>
          <w:szCs w:val="30"/>
        </w:rPr>
        <w:t>中心</w:t>
      </w:r>
      <w:r w:rsidR="00AF3533" w:rsidRPr="00E608D0">
        <w:rPr>
          <w:rFonts w:ascii="方正仿宋_GBK" w:eastAsia="方正仿宋_GBK" w:hint="eastAsia"/>
          <w:sz w:val="30"/>
          <w:szCs w:val="30"/>
        </w:rPr>
        <w:t>其他管理规定</w:t>
      </w:r>
      <w:r w:rsidRPr="00E608D0">
        <w:rPr>
          <w:rFonts w:ascii="方正仿宋_GBK" w:eastAsia="方正仿宋_GBK" w:hint="eastAsia"/>
          <w:sz w:val="30"/>
          <w:szCs w:val="30"/>
        </w:rPr>
        <w:t>的</w:t>
      </w:r>
      <w:r w:rsidR="00AF3533" w:rsidRPr="00E608D0">
        <w:rPr>
          <w:rFonts w:ascii="方正仿宋_GBK" w:eastAsia="方正仿宋_GBK" w:hint="eastAsia"/>
          <w:sz w:val="30"/>
          <w:szCs w:val="30"/>
        </w:rPr>
        <w:t>，</w:t>
      </w:r>
      <w:r w:rsidRPr="00E608D0">
        <w:rPr>
          <w:rFonts w:ascii="方正仿宋_GBK" w:eastAsia="方正仿宋_GBK" w:hint="eastAsia"/>
          <w:sz w:val="30"/>
          <w:szCs w:val="30"/>
        </w:rPr>
        <w:t>可</w:t>
      </w:r>
      <w:r w:rsidR="00AF3533" w:rsidRPr="00E608D0">
        <w:rPr>
          <w:rFonts w:ascii="方正仿宋_GBK" w:eastAsia="方正仿宋_GBK" w:hint="eastAsia"/>
          <w:sz w:val="30"/>
          <w:szCs w:val="30"/>
        </w:rPr>
        <w:t>依情节轻重，</w:t>
      </w:r>
      <w:r w:rsidRPr="00E608D0">
        <w:rPr>
          <w:rFonts w:ascii="方正仿宋_GBK" w:eastAsia="方正仿宋_GBK"/>
          <w:sz w:val="30"/>
          <w:szCs w:val="30"/>
        </w:rPr>
        <w:t>给予提醒谈话、书面警告、停职、解除聘用关系等处理。</w:t>
      </w:r>
      <w:r w:rsidR="00F75301" w:rsidRPr="00E608D0">
        <w:rPr>
          <w:rFonts w:ascii="方正仿宋_GBK" w:eastAsia="方正仿宋_GBK"/>
          <w:sz w:val="30"/>
          <w:szCs w:val="30"/>
        </w:rPr>
        <w:t>作出书面警告、停职或解除聘用关系等处理前，中心应告知员工相关事实和理由，听取员工陈述和申辩；情况紧急或者为保护中心利益、员工安全和调查工作需要先行停职的，可先行采取临时措施，并及时完成核查处理。</w:t>
      </w:r>
    </w:p>
    <w:p w14:paraId="78502A74" w14:textId="2CB6F648" w:rsidR="00AF3533" w:rsidRPr="00E608D0" w:rsidRDefault="00D654B8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（2）</w:t>
      </w:r>
      <w:r w:rsidRPr="00E608D0">
        <w:rPr>
          <w:rFonts w:ascii="方正仿宋_GBK" w:eastAsia="方正仿宋_GBK"/>
          <w:sz w:val="30"/>
          <w:szCs w:val="30"/>
        </w:rPr>
        <w:t>提醒谈话适用于初次、轻微违规行为，可作为年度绩效考核参考。书面警告适用于一般违规或者经提醒后仍未改正的行为</w:t>
      </w:r>
      <w:r w:rsidR="00AF3533" w:rsidRPr="00E608D0">
        <w:rPr>
          <w:rFonts w:ascii="方正仿宋_GBK" w:eastAsia="方正仿宋_GBK" w:hint="eastAsia"/>
          <w:sz w:val="30"/>
          <w:szCs w:val="30"/>
        </w:rPr>
        <w:t>，</w:t>
      </w:r>
      <w:r w:rsidRPr="00E608D0">
        <w:rPr>
          <w:rFonts w:ascii="方正仿宋_GBK" w:eastAsia="方正仿宋_GBK"/>
          <w:sz w:val="30"/>
          <w:szCs w:val="30"/>
        </w:rPr>
        <w:t>由秘书长直接作出，或者根据副秘书长、部门负责人建议作出，并记入员工年度绩效考核。</w:t>
      </w:r>
    </w:p>
    <w:p w14:paraId="36798E9D" w14:textId="1FEF39D2" w:rsidR="00AF3533" w:rsidRPr="00E608D0" w:rsidRDefault="00D654B8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（3）</w:t>
      </w:r>
      <w:r w:rsidRPr="00E608D0">
        <w:rPr>
          <w:rFonts w:ascii="方正仿宋_GBK" w:eastAsia="方正仿宋_GBK"/>
          <w:sz w:val="30"/>
          <w:szCs w:val="30"/>
        </w:rPr>
        <w:t>有下列情形之一的，可给予提醒谈话或者书面警告：</w:t>
      </w:r>
    </w:p>
    <w:p w14:paraId="7060FB38" w14:textId="4BC1D977" w:rsidR="00AF3533" w:rsidRPr="00E608D0" w:rsidRDefault="00AF3533" w:rsidP="00D654B8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</w:t>
      </w:r>
      <w:r w:rsidR="00D654B8" w:rsidRPr="00E608D0">
        <w:rPr>
          <w:rFonts w:ascii="方正仿宋_GBK" w:eastAsia="方正仿宋_GBK" w:hint="eastAsia"/>
          <w:sz w:val="30"/>
          <w:szCs w:val="30"/>
        </w:rPr>
        <w:t>a</w:t>
      </w:r>
      <w:r w:rsidRPr="00E608D0">
        <w:rPr>
          <w:rFonts w:ascii="方正仿宋_GBK" w:eastAsia="方正仿宋_GBK" w:hint="eastAsia"/>
          <w:sz w:val="30"/>
          <w:szCs w:val="30"/>
        </w:rPr>
        <w:t>）</w:t>
      </w:r>
      <w:r w:rsidR="00D654B8" w:rsidRPr="00E608D0">
        <w:rPr>
          <w:rFonts w:ascii="方正仿宋_GBK" w:eastAsia="方正仿宋_GBK"/>
          <w:sz w:val="30"/>
          <w:szCs w:val="30"/>
        </w:rPr>
        <w:t>违反中心核心价值观或者基本行为准则</w:t>
      </w:r>
      <w:r w:rsidRPr="00E608D0">
        <w:rPr>
          <w:rFonts w:ascii="方正仿宋_GBK" w:eastAsia="方正仿宋_GBK" w:hint="eastAsia"/>
          <w:sz w:val="30"/>
          <w:szCs w:val="30"/>
        </w:rPr>
        <w:t>；</w:t>
      </w:r>
    </w:p>
    <w:p w14:paraId="5392798C" w14:textId="332C5BBB" w:rsidR="00AF3533" w:rsidRPr="00E608D0" w:rsidRDefault="00AF3533" w:rsidP="00D654B8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</w:t>
      </w:r>
      <w:r w:rsidR="00D654B8" w:rsidRPr="00E608D0">
        <w:rPr>
          <w:rFonts w:ascii="方正仿宋_GBK" w:eastAsia="方正仿宋_GBK" w:hint="eastAsia"/>
          <w:sz w:val="30"/>
          <w:szCs w:val="30"/>
        </w:rPr>
        <w:t>b</w:t>
      </w:r>
      <w:r w:rsidRPr="00E608D0">
        <w:rPr>
          <w:rFonts w:ascii="方正仿宋_GBK" w:eastAsia="方正仿宋_GBK" w:hint="eastAsia"/>
          <w:sz w:val="30"/>
          <w:szCs w:val="30"/>
        </w:rPr>
        <w:t>）</w:t>
      </w:r>
      <w:r w:rsidR="00D654B8" w:rsidRPr="00E608D0">
        <w:rPr>
          <w:rFonts w:ascii="方正仿宋_GBK" w:eastAsia="方正仿宋_GBK"/>
          <w:sz w:val="30"/>
          <w:szCs w:val="30"/>
        </w:rPr>
        <w:t>不服从工作安排，无正当理由拖延、妨碍他人履职，或者影响正常工作秩序；</w:t>
      </w:r>
    </w:p>
    <w:p w14:paraId="5AD10233" w14:textId="77777777" w:rsidR="00D654B8" w:rsidRPr="00E608D0" w:rsidRDefault="00AF3533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</w:t>
      </w:r>
      <w:r w:rsidR="00D654B8" w:rsidRPr="00E608D0">
        <w:rPr>
          <w:rFonts w:ascii="方正仿宋_GBK" w:eastAsia="方正仿宋_GBK" w:hint="eastAsia"/>
          <w:sz w:val="30"/>
          <w:szCs w:val="30"/>
        </w:rPr>
        <w:t>c</w:t>
      </w:r>
      <w:r w:rsidRPr="00E608D0">
        <w:rPr>
          <w:rFonts w:ascii="方正仿宋_GBK" w:eastAsia="方正仿宋_GBK" w:hint="eastAsia"/>
          <w:sz w:val="30"/>
          <w:szCs w:val="30"/>
        </w:rPr>
        <w:t>）</w:t>
      </w:r>
      <w:r w:rsidR="00D654B8" w:rsidRPr="00E608D0">
        <w:rPr>
          <w:rFonts w:ascii="方正仿宋_GBK" w:eastAsia="方正仿宋_GBK"/>
          <w:sz w:val="30"/>
          <w:szCs w:val="30"/>
        </w:rPr>
        <w:t>使用侮辱性、不当或者具有攻击性的言辞、行为，或者骚扰他人；</w:t>
      </w:r>
    </w:p>
    <w:p w14:paraId="02DB39BD" w14:textId="7D4357AE" w:rsidR="00AF3533" w:rsidRPr="00E608D0" w:rsidRDefault="00AF3533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</w:t>
      </w:r>
      <w:r w:rsidR="00D654B8" w:rsidRPr="00E608D0">
        <w:rPr>
          <w:rFonts w:ascii="方正仿宋_GBK" w:eastAsia="方正仿宋_GBK" w:hint="eastAsia"/>
          <w:sz w:val="30"/>
          <w:szCs w:val="30"/>
        </w:rPr>
        <w:t>d</w:t>
      </w:r>
      <w:r w:rsidRPr="00E608D0">
        <w:rPr>
          <w:rFonts w:ascii="方正仿宋_GBK" w:eastAsia="方正仿宋_GBK" w:hint="eastAsia"/>
          <w:sz w:val="30"/>
          <w:szCs w:val="30"/>
        </w:rPr>
        <w:t>）频繁迟到、早退</w:t>
      </w:r>
      <w:r w:rsidR="00D654B8" w:rsidRPr="00E608D0">
        <w:rPr>
          <w:rFonts w:ascii="方正仿宋_GBK" w:eastAsia="方正仿宋_GBK" w:hint="eastAsia"/>
          <w:sz w:val="30"/>
          <w:szCs w:val="30"/>
        </w:rPr>
        <w:t>、</w:t>
      </w:r>
      <w:r w:rsidRPr="00E608D0">
        <w:rPr>
          <w:rFonts w:ascii="方正仿宋_GBK" w:eastAsia="方正仿宋_GBK" w:hint="eastAsia"/>
          <w:sz w:val="30"/>
          <w:szCs w:val="30"/>
        </w:rPr>
        <w:t>缺勤，影响正常工作秩序；</w:t>
      </w:r>
    </w:p>
    <w:p w14:paraId="2F42C6FA" w14:textId="0DADCDAE" w:rsidR="00AF3533" w:rsidRPr="00E608D0" w:rsidRDefault="00AF3533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</w:t>
      </w:r>
      <w:r w:rsidR="00D654B8" w:rsidRPr="00E608D0">
        <w:rPr>
          <w:rFonts w:ascii="方正仿宋_GBK" w:eastAsia="方正仿宋_GBK" w:hint="eastAsia"/>
          <w:sz w:val="30"/>
          <w:szCs w:val="30"/>
        </w:rPr>
        <w:t>e</w:t>
      </w:r>
      <w:r w:rsidRPr="00E608D0">
        <w:rPr>
          <w:rFonts w:ascii="方正仿宋_GBK" w:eastAsia="方正仿宋_GBK" w:hint="eastAsia"/>
          <w:sz w:val="30"/>
          <w:szCs w:val="30"/>
        </w:rPr>
        <w:t>）</w:t>
      </w:r>
      <w:r w:rsidR="00D654B8" w:rsidRPr="00E608D0">
        <w:rPr>
          <w:rFonts w:ascii="方正仿宋_GBK" w:eastAsia="方正仿宋_GBK"/>
          <w:sz w:val="30"/>
          <w:szCs w:val="30"/>
        </w:rPr>
        <w:t>不当使用办公资源，或者违反计算机及网络使用规定；</w:t>
      </w:r>
    </w:p>
    <w:p w14:paraId="12F4C416" w14:textId="5068E2DF" w:rsidR="00AF3533" w:rsidRPr="00E608D0" w:rsidRDefault="00AF3533" w:rsidP="00D654B8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</w:t>
      </w:r>
      <w:r w:rsidR="00D654B8" w:rsidRPr="00E608D0">
        <w:rPr>
          <w:rFonts w:ascii="方正仿宋_GBK" w:eastAsia="方正仿宋_GBK" w:hint="eastAsia"/>
          <w:sz w:val="30"/>
          <w:szCs w:val="30"/>
        </w:rPr>
        <w:t>f</w:t>
      </w:r>
      <w:r w:rsidRPr="00E608D0">
        <w:rPr>
          <w:rFonts w:ascii="方正仿宋_GBK" w:eastAsia="方正仿宋_GBK" w:hint="eastAsia"/>
          <w:sz w:val="30"/>
          <w:szCs w:val="30"/>
        </w:rPr>
        <w:t>）</w:t>
      </w:r>
      <w:r w:rsidR="00D654B8" w:rsidRPr="00E608D0">
        <w:rPr>
          <w:rFonts w:ascii="方正仿宋_GBK" w:eastAsia="方正仿宋_GBK"/>
          <w:sz w:val="30"/>
          <w:szCs w:val="30"/>
        </w:rPr>
        <w:t>因疏忽或者不当行为，造成或者可能造成中心、他人财产</w:t>
      </w:r>
      <w:r w:rsidR="00D654B8" w:rsidRPr="00E608D0">
        <w:rPr>
          <w:rFonts w:ascii="方正仿宋_GBK" w:eastAsia="方正仿宋_GBK"/>
          <w:sz w:val="30"/>
          <w:szCs w:val="30"/>
        </w:rPr>
        <w:lastRenderedPageBreak/>
        <w:t>损失或者人身伤害；</w:t>
      </w:r>
    </w:p>
    <w:p w14:paraId="5313339E" w14:textId="05BD0E56" w:rsidR="00AF3533" w:rsidRPr="00E608D0" w:rsidRDefault="00AF3533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</w:t>
      </w:r>
      <w:r w:rsidR="00D654B8" w:rsidRPr="00E608D0">
        <w:rPr>
          <w:rFonts w:ascii="方正仿宋_GBK" w:eastAsia="方正仿宋_GBK" w:hint="eastAsia"/>
          <w:sz w:val="30"/>
          <w:szCs w:val="30"/>
        </w:rPr>
        <w:t>g</w:t>
      </w:r>
      <w:r w:rsidRPr="00E608D0">
        <w:rPr>
          <w:rFonts w:ascii="方正仿宋_GBK" w:eastAsia="方正仿宋_GBK" w:hint="eastAsia"/>
          <w:sz w:val="30"/>
          <w:szCs w:val="30"/>
        </w:rPr>
        <w:t>）</w:t>
      </w:r>
      <w:r w:rsidR="00D654B8" w:rsidRPr="00E608D0">
        <w:rPr>
          <w:rFonts w:ascii="方正仿宋_GBK" w:eastAsia="方正仿宋_GBK"/>
          <w:sz w:val="30"/>
          <w:szCs w:val="30"/>
        </w:rPr>
        <w:t>违反安全管理、保密管理等相关规定</w:t>
      </w:r>
      <w:r w:rsidRPr="00E608D0">
        <w:rPr>
          <w:rFonts w:ascii="方正仿宋_GBK" w:eastAsia="方正仿宋_GBK"/>
          <w:sz w:val="30"/>
          <w:szCs w:val="30"/>
        </w:rPr>
        <w:t>；</w:t>
      </w:r>
    </w:p>
    <w:p w14:paraId="57FC61DF" w14:textId="2F69F017" w:rsidR="00AF3533" w:rsidRPr="00E608D0" w:rsidRDefault="00AF3533" w:rsidP="00D654B8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</w:t>
      </w:r>
      <w:r w:rsidR="00D654B8" w:rsidRPr="00E608D0">
        <w:rPr>
          <w:rFonts w:ascii="方正仿宋_GBK" w:eastAsia="方正仿宋_GBK" w:hint="eastAsia"/>
          <w:sz w:val="30"/>
          <w:szCs w:val="30"/>
        </w:rPr>
        <w:t>h</w:t>
      </w:r>
      <w:r w:rsidRPr="00E608D0">
        <w:rPr>
          <w:rFonts w:ascii="方正仿宋_GBK" w:eastAsia="方正仿宋_GBK" w:hint="eastAsia"/>
          <w:sz w:val="30"/>
          <w:szCs w:val="30"/>
        </w:rPr>
        <w:t>）</w:t>
      </w:r>
      <w:r w:rsidR="00D654B8" w:rsidRPr="00E608D0">
        <w:rPr>
          <w:rFonts w:ascii="方正仿宋_GBK" w:eastAsia="方正仿宋_GBK"/>
          <w:sz w:val="30"/>
          <w:szCs w:val="30"/>
        </w:rPr>
        <w:t>其他违反本制度或者中心管理规定，尚未达到解除聘用关系程度的情形。</w:t>
      </w:r>
    </w:p>
    <w:p w14:paraId="08439D5A" w14:textId="1E1FFF03" w:rsidR="00AF3533" w:rsidRPr="00E608D0" w:rsidRDefault="00D654B8" w:rsidP="000C273C">
      <w:pPr>
        <w:adjustRightInd w:val="0"/>
        <w:snapToGrid w:val="0"/>
        <w:spacing w:line="560" w:lineRule="exact"/>
        <w:ind w:firstLine="64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（4）</w:t>
      </w:r>
      <w:r w:rsidRPr="00E608D0">
        <w:rPr>
          <w:rFonts w:ascii="方正仿宋_GBK" w:eastAsia="方正仿宋_GBK"/>
          <w:sz w:val="30"/>
          <w:szCs w:val="30"/>
        </w:rPr>
        <w:t>停职适用于员工涉嫌严重违反纪律、违法违规，或者存在其他可能影响正常履职或者中心利益的情形。员工接到停职通知后，应立即暂停履职并配合调查。停职期限和停职期间待遇由秘书长根据具体情况决定</w:t>
      </w:r>
      <w:r w:rsidRPr="00E608D0">
        <w:rPr>
          <w:rFonts w:ascii="方正仿宋_GBK" w:eastAsia="方正仿宋_GBK" w:hint="eastAsia"/>
          <w:sz w:val="30"/>
          <w:szCs w:val="30"/>
        </w:rPr>
        <w:t>。</w:t>
      </w:r>
      <w:r w:rsidRPr="00E608D0">
        <w:rPr>
          <w:rFonts w:ascii="方正仿宋_GBK" w:eastAsia="方正仿宋_GBK"/>
          <w:sz w:val="30"/>
          <w:szCs w:val="30"/>
        </w:rPr>
        <w:t>经调查确认不存在违规行为的，应补发停职期间相应工资和福利。</w:t>
      </w:r>
    </w:p>
    <w:p w14:paraId="24F84A68" w14:textId="4F037979" w:rsidR="00AF3533" w:rsidRPr="00E608D0" w:rsidRDefault="00D654B8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（5）</w:t>
      </w:r>
      <w:r w:rsidR="00AF3533" w:rsidRPr="00E608D0">
        <w:rPr>
          <w:rFonts w:ascii="方正仿宋_GBK" w:eastAsia="方正仿宋_GBK" w:hint="eastAsia"/>
          <w:sz w:val="30"/>
          <w:szCs w:val="30"/>
        </w:rPr>
        <w:t>员工严重违反</w:t>
      </w:r>
      <w:r w:rsidRPr="00E608D0">
        <w:rPr>
          <w:rFonts w:ascii="方正仿宋_GBK" w:eastAsia="方正仿宋_GBK" w:hint="eastAsia"/>
          <w:sz w:val="30"/>
          <w:szCs w:val="30"/>
        </w:rPr>
        <w:t>本制度或</w:t>
      </w:r>
      <w:r w:rsidRPr="00E608D0">
        <w:rPr>
          <w:rFonts w:ascii="方正仿宋_GBK" w:eastAsia="方正仿宋_GBK"/>
          <w:sz w:val="30"/>
          <w:szCs w:val="30"/>
        </w:rPr>
        <w:t>聘用合同义务</w:t>
      </w:r>
      <w:r w:rsidRPr="00E608D0">
        <w:rPr>
          <w:rFonts w:ascii="方正仿宋_GBK" w:eastAsia="方正仿宋_GBK" w:hint="eastAsia"/>
          <w:sz w:val="30"/>
          <w:szCs w:val="30"/>
        </w:rPr>
        <w:t>，</w:t>
      </w:r>
      <w:r w:rsidR="009D6796" w:rsidRPr="00E608D0">
        <w:rPr>
          <w:rFonts w:ascii="方正仿宋_GBK" w:eastAsia="方正仿宋_GBK"/>
          <w:sz w:val="30"/>
          <w:szCs w:val="30"/>
        </w:rPr>
        <w:t>经提醒并给予合理改正机会后仍未改正，或者其行为持续损害中心利益的，中心可依法解除聘用关系。情节特别严重、影响恶劣的，经秘书长批准，中心可即时解除聘用关系。员工被依法解除聘用关系的，薪酬、通知期和离职补偿等事项按照聘用合同及中心有关规定执行。</w:t>
      </w:r>
    </w:p>
    <w:p w14:paraId="644B40E9" w14:textId="2583E0D6" w:rsidR="00AF3533" w:rsidRPr="00E608D0" w:rsidRDefault="00D654B8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（6）</w:t>
      </w:r>
      <w:r w:rsidR="009D6796" w:rsidRPr="00E608D0">
        <w:rPr>
          <w:rFonts w:ascii="方正仿宋_GBK" w:eastAsia="方正仿宋_GBK"/>
          <w:sz w:val="30"/>
          <w:szCs w:val="30"/>
        </w:rPr>
        <w:t>有下列情形之一的，可解除聘用关系；情节特别严重、影响恶劣的，可即时解除聘用关系：</w:t>
      </w:r>
    </w:p>
    <w:p w14:paraId="2184C819" w14:textId="50FFEE82" w:rsidR="00AF3533" w:rsidRPr="00E608D0" w:rsidRDefault="00AF3533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</w:t>
      </w:r>
      <w:r w:rsidR="009D6796" w:rsidRPr="00E608D0">
        <w:rPr>
          <w:rFonts w:ascii="方正仿宋_GBK" w:eastAsia="方正仿宋_GBK" w:hint="eastAsia"/>
          <w:sz w:val="30"/>
          <w:szCs w:val="30"/>
        </w:rPr>
        <w:t>a</w:t>
      </w:r>
      <w:r w:rsidRPr="00E608D0">
        <w:rPr>
          <w:rFonts w:ascii="方正仿宋_GBK" w:eastAsia="方正仿宋_GBK" w:hint="eastAsia"/>
          <w:sz w:val="30"/>
          <w:szCs w:val="30"/>
        </w:rPr>
        <w:t>）</w:t>
      </w:r>
      <w:r w:rsidR="009D6796" w:rsidRPr="00E608D0">
        <w:rPr>
          <w:rFonts w:ascii="方正仿宋_GBK" w:eastAsia="方正仿宋_GBK"/>
          <w:sz w:val="30"/>
          <w:szCs w:val="30"/>
        </w:rPr>
        <w:t>严重违反中心核心价值观或者基本行为准则，造成恶劣影响；</w:t>
      </w:r>
    </w:p>
    <w:p w14:paraId="7DFD2E7C" w14:textId="7E16DB7B" w:rsidR="00AF3533" w:rsidRPr="00E608D0" w:rsidRDefault="00AF3533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</w:t>
      </w:r>
      <w:r w:rsidR="009D6796" w:rsidRPr="00E608D0">
        <w:rPr>
          <w:rFonts w:ascii="方正仿宋_GBK" w:eastAsia="方正仿宋_GBK" w:hint="eastAsia"/>
          <w:sz w:val="30"/>
          <w:szCs w:val="30"/>
        </w:rPr>
        <w:t>b</w:t>
      </w:r>
      <w:r w:rsidRPr="00E608D0">
        <w:rPr>
          <w:rFonts w:ascii="方正仿宋_GBK" w:eastAsia="方正仿宋_GBK" w:hint="eastAsia"/>
          <w:sz w:val="30"/>
          <w:szCs w:val="30"/>
        </w:rPr>
        <w:t>）斗殴或实施言语、肢体攻击</w:t>
      </w:r>
      <w:r w:rsidR="009D6796" w:rsidRPr="00E608D0">
        <w:rPr>
          <w:rFonts w:ascii="方正仿宋_GBK" w:eastAsia="方正仿宋_GBK" w:hint="eastAsia"/>
          <w:sz w:val="30"/>
          <w:szCs w:val="30"/>
        </w:rPr>
        <w:t>、</w:t>
      </w:r>
      <w:r w:rsidR="009D6796" w:rsidRPr="00E608D0">
        <w:rPr>
          <w:rFonts w:ascii="方正仿宋_GBK" w:eastAsia="方正仿宋_GBK"/>
          <w:sz w:val="30"/>
          <w:szCs w:val="30"/>
        </w:rPr>
        <w:t>威胁、恐吓等行为；</w:t>
      </w:r>
    </w:p>
    <w:p w14:paraId="74ED4F38" w14:textId="4C2A214B" w:rsidR="00AF3533" w:rsidRPr="00E608D0" w:rsidRDefault="00AF3533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</w:t>
      </w:r>
      <w:r w:rsidR="009D6796" w:rsidRPr="00E608D0">
        <w:rPr>
          <w:rFonts w:ascii="方正仿宋_GBK" w:eastAsia="方正仿宋_GBK" w:hint="eastAsia"/>
          <w:sz w:val="30"/>
          <w:szCs w:val="30"/>
        </w:rPr>
        <w:t>c</w:t>
      </w:r>
      <w:r w:rsidRPr="00E608D0">
        <w:rPr>
          <w:rFonts w:ascii="方正仿宋_GBK" w:eastAsia="方正仿宋_GBK" w:hint="eastAsia"/>
          <w:sz w:val="30"/>
          <w:szCs w:val="30"/>
        </w:rPr>
        <w:t>）伪造</w:t>
      </w:r>
      <w:r w:rsidR="009D6796" w:rsidRPr="00E608D0">
        <w:rPr>
          <w:rFonts w:ascii="方正仿宋_GBK" w:eastAsia="方正仿宋_GBK"/>
          <w:sz w:val="30"/>
          <w:szCs w:val="30"/>
        </w:rPr>
        <w:t>、篡改中心记录、文件，或者请假、薪酬、报销等相关材料</w:t>
      </w:r>
      <w:r w:rsidRPr="00E608D0">
        <w:rPr>
          <w:rFonts w:ascii="方正仿宋_GBK" w:eastAsia="方正仿宋_GBK" w:hint="eastAsia"/>
          <w:sz w:val="30"/>
          <w:szCs w:val="30"/>
        </w:rPr>
        <w:t>；</w:t>
      </w:r>
    </w:p>
    <w:p w14:paraId="4F050111" w14:textId="779E12DD" w:rsidR="00AF3533" w:rsidRPr="00E608D0" w:rsidRDefault="00AF3533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</w:t>
      </w:r>
      <w:r w:rsidR="009D6796" w:rsidRPr="00E608D0">
        <w:rPr>
          <w:rFonts w:ascii="方正仿宋_GBK" w:eastAsia="方正仿宋_GBK" w:hint="eastAsia"/>
          <w:sz w:val="30"/>
          <w:szCs w:val="30"/>
        </w:rPr>
        <w:t>d</w:t>
      </w:r>
      <w:r w:rsidRPr="00E608D0">
        <w:rPr>
          <w:rFonts w:ascii="方正仿宋_GBK" w:eastAsia="方正仿宋_GBK" w:hint="eastAsia"/>
          <w:sz w:val="30"/>
          <w:szCs w:val="30"/>
        </w:rPr>
        <w:t>）盗窃</w:t>
      </w:r>
      <w:r w:rsidR="009D6796" w:rsidRPr="00E608D0">
        <w:rPr>
          <w:rFonts w:ascii="方正仿宋_GBK" w:eastAsia="方正仿宋_GBK"/>
          <w:sz w:val="30"/>
          <w:szCs w:val="30"/>
        </w:rPr>
        <w:t>、侵占中心或者他人财物</w:t>
      </w:r>
      <w:r w:rsidRPr="00E608D0">
        <w:rPr>
          <w:rFonts w:ascii="方正仿宋_GBK" w:eastAsia="方正仿宋_GBK" w:hint="eastAsia"/>
          <w:sz w:val="30"/>
          <w:szCs w:val="30"/>
        </w:rPr>
        <w:t>；</w:t>
      </w:r>
    </w:p>
    <w:p w14:paraId="0E06CE68" w14:textId="5D8BA914" w:rsidR="00AF3533" w:rsidRPr="00E608D0" w:rsidRDefault="00AF3533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lastRenderedPageBreak/>
        <w:t>（</w:t>
      </w:r>
      <w:r w:rsidR="009D6796" w:rsidRPr="00E608D0">
        <w:rPr>
          <w:rFonts w:ascii="方正仿宋_GBK" w:eastAsia="方正仿宋_GBK" w:hint="eastAsia"/>
          <w:sz w:val="30"/>
          <w:szCs w:val="30"/>
        </w:rPr>
        <w:t>e</w:t>
      </w:r>
      <w:r w:rsidRPr="00E608D0">
        <w:rPr>
          <w:rFonts w:ascii="方正仿宋_GBK" w:eastAsia="方正仿宋_GBK" w:hint="eastAsia"/>
          <w:sz w:val="30"/>
          <w:szCs w:val="30"/>
        </w:rPr>
        <w:t>）</w:t>
      </w:r>
      <w:r w:rsidR="009D6796" w:rsidRPr="00E608D0">
        <w:rPr>
          <w:rFonts w:ascii="方正仿宋_GBK" w:eastAsia="方正仿宋_GBK"/>
          <w:sz w:val="30"/>
          <w:szCs w:val="30"/>
        </w:rPr>
        <w:t>故意破坏、损毁中心财</w:t>
      </w:r>
      <w:r w:rsidRPr="00E608D0">
        <w:rPr>
          <w:rFonts w:ascii="方正仿宋_GBK" w:eastAsia="方正仿宋_GBK" w:hint="eastAsia"/>
          <w:sz w:val="30"/>
          <w:szCs w:val="30"/>
        </w:rPr>
        <w:t>产；</w:t>
      </w:r>
    </w:p>
    <w:p w14:paraId="36292E78" w14:textId="26BD14BC" w:rsidR="00AF3533" w:rsidRPr="00E608D0" w:rsidRDefault="00AF3533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</w:t>
      </w:r>
      <w:r w:rsidR="009D6796" w:rsidRPr="00E608D0">
        <w:rPr>
          <w:rFonts w:ascii="方正仿宋_GBK" w:eastAsia="方正仿宋_GBK" w:hint="eastAsia"/>
          <w:sz w:val="30"/>
          <w:szCs w:val="30"/>
        </w:rPr>
        <w:t>f</w:t>
      </w:r>
      <w:r w:rsidRPr="00E608D0">
        <w:rPr>
          <w:rFonts w:ascii="方正仿宋_GBK" w:eastAsia="方正仿宋_GBK" w:hint="eastAsia"/>
          <w:sz w:val="30"/>
          <w:szCs w:val="30"/>
        </w:rPr>
        <w:t>）</w:t>
      </w:r>
      <w:r w:rsidR="009D6796" w:rsidRPr="00E608D0">
        <w:rPr>
          <w:rFonts w:ascii="方正仿宋_GBK" w:eastAsia="方正仿宋_GBK"/>
          <w:sz w:val="30"/>
          <w:szCs w:val="30"/>
        </w:rPr>
        <w:t>无正当理由连续旷工三日及以上，或者休假期满无正当理由逾期不归</w:t>
      </w:r>
      <w:r w:rsidRPr="00E608D0">
        <w:rPr>
          <w:rFonts w:ascii="方正仿宋_GBK" w:eastAsia="方正仿宋_GBK" w:hint="eastAsia"/>
          <w:sz w:val="30"/>
          <w:szCs w:val="30"/>
        </w:rPr>
        <w:t>；</w:t>
      </w:r>
    </w:p>
    <w:p w14:paraId="64E87E65" w14:textId="345336FD" w:rsidR="00AF3533" w:rsidRPr="00E608D0" w:rsidRDefault="00AF3533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</w:t>
      </w:r>
      <w:r w:rsidR="009D6796" w:rsidRPr="00E608D0">
        <w:rPr>
          <w:rFonts w:ascii="方正仿宋_GBK" w:eastAsia="方正仿宋_GBK" w:hint="eastAsia"/>
          <w:sz w:val="30"/>
          <w:szCs w:val="30"/>
        </w:rPr>
        <w:t>g</w:t>
      </w:r>
      <w:r w:rsidRPr="00E608D0">
        <w:rPr>
          <w:rFonts w:ascii="方正仿宋_GBK" w:eastAsia="方正仿宋_GBK" w:hint="eastAsia"/>
          <w:sz w:val="30"/>
          <w:szCs w:val="30"/>
        </w:rPr>
        <w:t>）</w:t>
      </w:r>
      <w:r w:rsidR="009D6796" w:rsidRPr="00E608D0">
        <w:rPr>
          <w:rFonts w:ascii="方正仿宋_GBK" w:eastAsia="方正仿宋_GBK"/>
          <w:sz w:val="30"/>
          <w:szCs w:val="30"/>
        </w:rPr>
        <w:t>在工作期间使用违禁药物、酗酒，或者因药物、酒精等影响履职；</w:t>
      </w:r>
    </w:p>
    <w:p w14:paraId="4645C980" w14:textId="2C84E6FE" w:rsidR="00AF3533" w:rsidRPr="00E608D0" w:rsidRDefault="00AF3533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</w:t>
      </w:r>
      <w:r w:rsidR="009D6796" w:rsidRPr="00E608D0">
        <w:rPr>
          <w:rFonts w:ascii="方正仿宋_GBK" w:eastAsia="方正仿宋_GBK" w:hint="eastAsia"/>
          <w:sz w:val="30"/>
          <w:szCs w:val="30"/>
        </w:rPr>
        <w:t>h</w:t>
      </w:r>
      <w:r w:rsidRPr="00E608D0">
        <w:rPr>
          <w:rFonts w:ascii="方正仿宋_GBK" w:eastAsia="方正仿宋_GBK" w:hint="eastAsia"/>
          <w:sz w:val="30"/>
          <w:szCs w:val="30"/>
        </w:rPr>
        <w:t>）</w:t>
      </w:r>
      <w:r w:rsidR="009D6796" w:rsidRPr="00E608D0">
        <w:rPr>
          <w:rFonts w:ascii="方正仿宋_GBK" w:eastAsia="方正仿宋_GBK"/>
          <w:sz w:val="30"/>
          <w:szCs w:val="30"/>
        </w:rPr>
        <w:t>故意隐瞒、掩盖重大工作失误，或者严重失职、渎职；</w:t>
      </w:r>
    </w:p>
    <w:p w14:paraId="5E45297C" w14:textId="4B2C1C78" w:rsidR="00AF3533" w:rsidRPr="00E608D0" w:rsidRDefault="00AF3533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</w:t>
      </w:r>
      <w:proofErr w:type="spellStart"/>
      <w:r w:rsidR="009D6796" w:rsidRPr="00E608D0">
        <w:rPr>
          <w:rFonts w:ascii="方正仿宋_GBK" w:eastAsia="方正仿宋_GBK" w:hint="eastAsia"/>
          <w:sz w:val="30"/>
          <w:szCs w:val="30"/>
        </w:rPr>
        <w:t>i</w:t>
      </w:r>
      <w:proofErr w:type="spellEnd"/>
      <w:r w:rsidRPr="00E608D0">
        <w:rPr>
          <w:rFonts w:ascii="方正仿宋_GBK" w:eastAsia="方正仿宋_GBK" w:hint="eastAsia"/>
          <w:sz w:val="30"/>
          <w:szCs w:val="30"/>
        </w:rPr>
        <w:t>）</w:t>
      </w:r>
      <w:r w:rsidR="009D6796" w:rsidRPr="00E608D0">
        <w:rPr>
          <w:rFonts w:ascii="方正仿宋_GBK" w:eastAsia="方正仿宋_GBK"/>
          <w:sz w:val="30"/>
          <w:szCs w:val="30"/>
        </w:rPr>
        <w:t xml:space="preserve">在中心场所非法持有武器、管制器具或者其他危险物品； </w:t>
      </w:r>
    </w:p>
    <w:p w14:paraId="1E556B44" w14:textId="35835022" w:rsidR="00AF3533" w:rsidRPr="00E608D0" w:rsidRDefault="00AF3533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</w:t>
      </w:r>
      <w:r w:rsidR="009D6796" w:rsidRPr="00E608D0">
        <w:rPr>
          <w:rFonts w:ascii="方正仿宋_GBK" w:eastAsia="方正仿宋_GBK" w:hint="eastAsia"/>
          <w:sz w:val="30"/>
          <w:szCs w:val="30"/>
        </w:rPr>
        <w:t>j</w:t>
      </w:r>
      <w:r w:rsidRPr="00E608D0">
        <w:rPr>
          <w:rFonts w:ascii="方正仿宋_GBK" w:eastAsia="方正仿宋_GBK" w:hint="eastAsia"/>
          <w:sz w:val="30"/>
          <w:szCs w:val="30"/>
        </w:rPr>
        <w:t>）</w:t>
      </w:r>
      <w:r w:rsidR="009D6796" w:rsidRPr="00E608D0">
        <w:rPr>
          <w:rFonts w:ascii="方正仿宋_GBK" w:eastAsia="方正仿宋_GBK"/>
          <w:sz w:val="30"/>
          <w:szCs w:val="30"/>
        </w:rPr>
        <w:t>严重违反保密义务；</w:t>
      </w:r>
    </w:p>
    <w:p w14:paraId="4E00D4C9" w14:textId="2ABAAE39" w:rsidR="00AF3533" w:rsidRPr="00E608D0" w:rsidRDefault="00AF3533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</w:t>
      </w:r>
      <w:r w:rsidR="009D6796" w:rsidRPr="00E608D0">
        <w:rPr>
          <w:rFonts w:ascii="方正仿宋_GBK" w:eastAsia="方正仿宋_GBK" w:hint="eastAsia"/>
          <w:sz w:val="30"/>
          <w:szCs w:val="30"/>
        </w:rPr>
        <w:t>k</w:t>
      </w:r>
      <w:r w:rsidRPr="00E608D0">
        <w:rPr>
          <w:rFonts w:ascii="方正仿宋_GBK" w:eastAsia="方正仿宋_GBK" w:hint="eastAsia"/>
          <w:sz w:val="30"/>
          <w:szCs w:val="30"/>
        </w:rPr>
        <w:t>）</w:t>
      </w:r>
      <w:r w:rsidR="009D6796" w:rsidRPr="00E608D0">
        <w:rPr>
          <w:rFonts w:ascii="方正仿宋_GBK" w:eastAsia="方正仿宋_GBK"/>
          <w:sz w:val="30"/>
          <w:szCs w:val="30"/>
        </w:rPr>
        <w:t>违反当地法律法规，严重影响履职、聘用关系或者中心声誉；</w:t>
      </w:r>
    </w:p>
    <w:p w14:paraId="4CFBFEBC" w14:textId="49D8F4BE" w:rsidR="009D6796" w:rsidRPr="00E608D0" w:rsidRDefault="009D6796" w:rsidP="000C273C">
      <w:pPr>
        <w:adjustRightInd w:val="0"/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（l）</w:t>
      </w:r>
      <w:r w:rsidRPr="00E608D0">
        <w:rPr>
          <w:rFonts w:ascii="方正仿宋_GBK" w:eastAsia="方正仿宋_GBK"/>
          <w:sz w:val="30"/>
          <w:szCs w:val="30"/>
        </w:rPr>
        <w:t>其他严重违反本制度、聘用合同或者中心管理规定，依法依规应当解除聘用关系的情形。</w:t>
      </w:r>
    </w:p>
    <w:p w14:paraId="10F00EFF" w14:textId="77777777" w:rsidR="00AF3533" w:rsidRPr="00E608D0" w:rsidRDefault="00AF3533" w:rsidP="000C273C">
      <w:pPr>
        <w:pStyle w:val="1"/>
        <w:keepNext w:val="0"/>
        <w:keepLines w:val="0"/>
        <w:adjustRightInd w:val="0"/>
        <w:snapToGrid w:val="0"/>
        <w:spacing w:before="0" w:after="0" w:line="560" w:lineRule="exact"/>
        <w:ind w:firstLineChars="200" w:firstLine="602"/>
        <w:rPr>
          <w:rFonts w:ascii="方正仿宋_GBK" w:eastAsia="方正仿宋_GBK"/>
          <w:sz w:val="30"/>
          <w:szCs w:val="30"/>
        </w:rPr>
      </w:pPr>
      <w:bookmarkStart w:id="13" w:name="_Toc202116079"/>
      <w:bookmarkStart w:id="14" w:name="_Toc198021239"/>
      <w:r w:rsidRPr="00E608D0">
        <w:rPr>
          <w:rFonts w:ascii="方正仿宋_GBK" w:eastAsia="方正仿宋_GBK" w:hint="eastAsia"/>
          <w:sz w:val="30"/>
          <w:szCs w:val="30"/>
        </w:rPr>
        <w:t>3.在职管理</w:t>
      </w:r>
      <w:bookmarkEnd w:id="13"/>
      <w:bookmarkEnd w:id="14"/>
      <w:r w:rsidRPr="00E608D0">
        <w:rPr>
          <w:rFonts w:hint="eastAsia"/>
          <w:sz w:val="30"/>
          <w:szCs w:val="30"/>
        </w:rPr>
        <w:tab/>
      </w:r>
    </w:p>
    <w:p w14:paraId="647BF64C" w14:textId="77777777" w:rsidR="00AF3533" w:rsidRPr="00E608D0" w:rsidRDefault="00AF3533" w:rsidP="000C273C">
      <w:pPr>
        <w:pStyle w:val="2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15" w:name="_Toc198021240"/>
      <w:bookmarkStart w:id="16" w:name="_Toc202116080"/>
      <w:r w:rsidRPr="00E608D0">
        <w:rPr>
          <w:rFonts w:hint="eastAsia"/>
          <w:sz w:val="30"/>
          <w:szCs w:val="30"/>
        </w:rPr>
        <w:t>3.1培训</w:t>
      </w:r>
      <w:bookmarkEnd w:id="15"/>
      <w:r w:rsidRPr="00E608D0">
        <w:rPr>
          <w:rFonts w:hint="eastAsia"/>
          <w:sz w:val="30"/>
          <w:szCs w:val="30"/>
        </w:rPr>
        <w:t>与能力建设</w:t>
      </w:r>
      <w:bookmarkEnd w:id="16"/>
    </w:p>
    <w:p w14:paraId="02A49B27" w14:textId="0A83CCB1" w:rsidR="00AF3533" w:rsidRPr="00E608D0" w:rsidRDefault="00AF3533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秘书长统筹秘书处培训与能力建设工作，负责制定相关政策和年度培训计划，并组织实施。</w:t>
      </w:r>
    </w:p>
    <w:p w14:paraId="7FE0DCF7" w14:textId="77777777" w:rsidR="00AF3533" w:rsidRPr="00E608D0" w:rsidRDefault="00AF3533" w:rsidP="000C273C">
      <w:pPr>
        <w:pStyle w:val="3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17" w:name="_Toc202116081"/>
      <w:bookmarkStart w:id="18" w:name="_Toc198021241"/>
      <w:r w:rsidRPr="00E608D0">
        <w:rPr>
          <w:rFonts w:hint="eastAsia"/>
          <w:sz w:val="30"/>
          <w:szCs w:val="30"/>
        </w:rPr>
        <w:t>3.1.1语言培训</w:t>
      </w:r>
      <w:bookmarkEnd w:id="17"/>
      <w:bookmarkEnd w:id="18"/>
    </w:p>
    <w:p w14:paraId="7089D99B" w14:textId="764A1F92" w:rsidR="00AF3533" w:rsidRPr="00E608D0" w:rsidRDefault="00AF3533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秘书处为员工及其随行家属提供语言培训补助，每户最高不超过200美元。申请人</w:t>
      </w:r>
      <w:r w:rsidRPr="00E608D0">
        <w:rPr>
          <w:rFonts w:ascii="方正仿宋_GBK" w:eastAsia="方正仿宋_GBK"/>
          <w:sz w:val="30"/>
          <w:szCs w:val="30"/>
        </w:rPr>
        <w:t>应如实填写申请表</w:t>
      </w:r>
      <w:r w:rsidRPr="00E608D0">
        <w:rPr>
          <w:rFonts w:ascii="方正仿宋_GBK" w:eastAsia="方正仿宋_GBK" w:hint="eastAsia"/>
          <w:sz w:val="30"/>
          <w:szCs w:val="30"/>
        </w:rPr>
        <w:t>，并</w:t>
      </w:r>
      <w:r w:rsidR="00907EF2" w:rsidRPr="00E608D0">
        <w:rPr>
          <w:rFonts w:ascii="方正仿宋_GBK" w:eastAsia="方正仿宋_GBK"/>
          <w:sz w:val="30"/>
          <w:szCs w:val="30"/>
        </w:rPr>
        <w:t>提交培训机构、课程安排等相关材料</w:t>
      </w:r>
      <w:r w:rsidR="00907EF2" w:rsidRPr="00E608D0">
        <w:rPr>
          <w:rFonts w:ascii="方正仿宋_GBK" w:eastAsia="方正仿宋_GBK" w:hint="eastAsia"/>
          <w:sz w:val="30"/>
          <w:szCs w:val="30"/>
        </w:rPr>
        <w:t>，报</w:t>
      </w:r>
      <w:r w:rsidRPr="00E608D0">
        <w:rPr>
          <w:rFonts w:ascii="方正仿宋_GBK" w:eastAsia="方正仿宋_GBK" w:hint="eastAsia"/>
          <w:sz w:val="30"/>
          <w:szCs w:val="30"/>
        </w:rPr>
        <w:t>秘书长审批。培训结束后，</w:t>
      </w:r>
      <w:r w:rsidR="00907EF2" w:rsidRPr="00E608D0">
        <w:rPr>
          <w:rFonts w:ascii="方正仿宋_GBK" w:eastAsia="方正仿宋_GBK"/>
          <w:sz w:val="30"/>
          <w:szCs w:val="30"/>
        </w:rPr>
        <w:t>秘书处应组织语言能力测试</w:t>
      </w:r>
      <w:r w:rsidR="00907EF2" w:rsidRPr="00E608D0">
        <w:rPr>
          <w:rFonts w:ascii="方正仿宋_GBK" w:eastAsia="方正仿宋_GBK" w:hint="eastAsia"/>
          <w:sz w:val="30"/>
          <w:szCs w:val="30"/>
        </w:rPr>
        <w:t>；</w:t>
      </w:r>
      <w:r w:rsidRPr="00E608D0">
        <w:rPr>
          <w:rFonts w:ascii="方正仿宋_GBK" w:eastAsia="方正仿宋_GBK" w:hint="eastAsia"/>
          <w:sz w:val="30"/>
          <w:szCs w:val="30"/>
        </w:rPr>
        <w:t>未通过</w:t>
      </w:r>
      <w:r w:rsidR="00907EF2" w:rsidRPr="00E608D0">
        <w:rPr>
          <w:rFonts w:ascii="方正仿宋_GBK" w:eastAsia="方正仿宋_GBK" w:hint="eastAsia"/>
          <w:sz w:val="30"/>
          <w:szCs w:val="30"/>
        </w:rPr>
        <w:t>测试的，</w:t>
      </w:r>
      <w:r w:rsidRPr="00E608D0">
        <w:rPr>
          <w:rFonts w:ascii="方正仿宋_GBK" w:eastAsia="方正仿宋_GBK" w:hint="eastAsia"/>
          <w:sz w:val="30"/>
          <w:szCs w:val="30"/>
        </w:rPr>
        <w:t>不予补助。</w:t>
      </w:r>
    </w:p>
    <w:p w14:paraId="736DF309" w14:textId="77777777" w:rsidR="00AF3533" w:rsidRPr="00E608D0" w:rsidRDefault="00AF3533" w:rsidP="000C273C">
      <w:pPr>
        <w:pStyle w:val="3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19" w:name="_Toc202116082"/>
      <w:bookmarkStart w:id="20" w:name="_Toc198021242"/>
      <w:r w:rsidRPr="00E608D0">
        <w:rPr>
          <w:rFonts w:hint="eastAsia"/>
          <w:sz w:val="30"/>
          <w:szCs w:val="30"/>
        </w:rPr>
        <w:t>3.1.2专业培训</w:t>
      </w:r>
      <w:bookmarkEnd w:id="19"/>
      <w:bookmarkEnd w:id="20"/>
    </w:p>
    <w:p w14:paraId="5C11977B" w14:textId="6042239E" w:rsidR="00AF3533" w:rsidRPr="00E608D0" w:rsidRDefault="00AF3533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lastRenderedPageBreak/>
        <w:t>秘书处鼓励员工参加由中心主办的国际红树林湿地大讲堂、红树林保护修复国际培训班等专业培训活动，持续提升履职能力和专业水平。</w:t>
      </w:r>
    </w:p>
    <w:p w14:paraId="765FDF89" w14:textId="77777777" w:rsidR="00356E48" w:rsidRPr="00E608D0" w:rsidRDefault="00AF3533" w:rsidP="00356E48">
      <w:pPr>
        <w:pStyle w:val="2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21" w:name="_Toc202116083"/>
      <w:bookmarkStart w:id="22" w:name="_Toc198021244"/>
      <w:r w:rsidRPr="00E608D0">
        <w:rPr>
          <w:rFonts w:hint="eastAsia"/>
          <w:sz w:val="30"/>
          <w:szCs w:val="30"/>
        </w:rPr>
        <w:t>3.2绩效评估</w:t>
      </w:r>
      <w:bookmarkEnd w:id="21"/>
      <w:bookmarkEnd w:id="22"/>
    </w:p>
    <w:p w14:paraId="096D1DDF" w14:textId="32DA28E6" w:rsidR="00AF3533" w:rsidRPr="00E608D0" w:rsidRDefault="00356E48" w:rsidP="00356E48">
      <w:pPr>
        <w:pStyle w:val="2"/>
        <w:keepNext w:val="0"/>
        <w:keepLines w:val="0"/>
        <w:ind w:firstLine="600"/>
        <w:rPr>
          <w:rFonts w:hint="eastAsia"/>
          <w:sz w:val="30"/>
          <w:szCs w:val="30"/>
        </w:rPr>
      </w:pPr>
      <w:r w:rsidRPr="00E608D0">
        <w:rPr>
          <w:rFonts w:hint="eastAsia"/>
          <w:b w:val="0"/>
          <w:bCs w:val="0"/>
          <w:sz w:val="30"/>
          <w:szCs w:val="30"/>
        </w:rPr>
        <w:t>（1）</w:t>
      </w:r>
      <w:r w:rsidR="00AF3533" w:rsidRPr="00E608D0">
        <w:rPr>
          <w:rFonts w:hint="eastAsia"/>
          <w:b w:val="0"/>
          <w:bCs w:val="0"/>
          <w:sz w:val="30"/>
          <w:szCs w:val="30"/>
        </w:rPr>
        <w:t>员工应恪守高效、专业、廉洁的职业准则。中心实行年度绩效评估机制，客观反映员工</w:t>
      </w:r>
      <w:r w:rsidRPr="00E608D0">
        <w:rPr>
          <w:b w:val="0"/>
          <w:bCs w:val="0"/>
          <w:sz w:val="30"/>
          <w:szCs w:val="30"/>
        </w:rPr>
        <w:t>履职情况和工作表现</w:t>
      </w:r>
      <w:r w:rsidRPr="00E608D0">
        <w:rPr>
          <w:rFonts w:hint="eastAsia"/>
          <w:b w:val="0"/>
          <w:bCs w:val="0"/>
          <w:sz w:val="30"/>
          <w:szCs w:val="30"/>
        </w:rPr>
        <w:t>，</w:t>
      </w:r>
      <w:r w:rsidRPr="00E608D0">
        <w:rPr>
          <w:b w:val="0"/>
          <w:bCs w:val="0"/>
          <w:sz w:val="30"/>
          <w:szCs w:val="30"/>
        </w:rPr>
        <w:t>促进员工能力提升和工作改进。</w:t>
      </w:r>
    </w:p>
    <w:p w14:paraId="20D869B8" w14:textId="00941334" w:rsidR="00356E48" w:rsidRPr="00E608D0" w:rsidRDefault="00356E48" w:rsidP="000C273C">
      <w:pPr>
        <w:pStyle w:val="aff2"/>
        <w:spacing w:line="560" w:lineRule="exact"/>
        <w:ind w:firstLineChars="220" w:firstLine="660"/>
        <w:rPr>
          <w:b w:val="0"/>
          <w:bCs w:val="0"/>
          <w:sz w:val="30"/>
          <w:szCs w:val="30"/>
        </w:rPr>
      </w:pPr>
      <w:r w:rsidRPr="00E608D0">
        <w:rPr>
          <w:rFonts w:hint="eastAsia"/>
          <w:b w:val="0"/>
          <w:bCs w:val="0"/>
          <w:sz w:val="30"/>
          <w:szCs w:val="30"/>
        </w:rPr>
        <w:t>（2）</w:t>
      </w:r>
      <w:r w:rsidR="00AF3533" w:rsidRPr="00E608D0">
        <w:rPr>
          <w:b w:val="0"/>
          <w:bCs w:val="0"/>
          <w:sz w:val="30"/>
          <w:szCs w:val="30"/>
        </w:rPr>
        <w:t>绩效评估实行全年管理、动态监督。部门负责人负责日常指导和考核，年度</w:t>
      </w:r>
      <w:r w:rsidR="00AF3533" w:rsidRPr="00E608D0">
        <w:rPr>
          <w:rFonts w:hint="eastAsia"/>
          <w:b w:val="0"/>
          <w:bCs w:val="0"/>
          <w:sz w:val="30"/>
          <w:szCs w:val="30"/>
        </w:rPr>
        <w:t>评估</w:t>
      </w:r>
      <w:r w:rsidRPr="00E608D0">
        <w:rPr>
          <w:rFonts w:hint="eastAsia"/>
          <w:b w:val="0"/>
          <w:bCs w:val="0"/>
          <w:sz w:val="30"/>
          <w:szCs w:val="30"/>
        </w:rPr>
        <w:t>面谈</w:t>
      </w:r>
      <w:r w:rsidRPr="00E608D0">
        <w:rPr>
          <w:b w:val="0"/>
          <w:bCs w:val="0"/>
          <w:sz w:val="30"/>
          <w:szCs w:val="30"/>
        </w:rPr>
        <w:t>应总结员工全年履职情况，指出存在问题，明确改进方向。</w:t>
      </w:r>
    </w:p>
    <w:p w14:paraId="6DD05C67" w14:textId="75EFEB3C" w:rsidR="00AF3533" w:rsidRPr="00E608D0" w:rsidRDefault="00356E48" w:rsidP="000C273C">
      <w:pPr>
        <w:pStyle w:val="aff2"/>
        <w:spacing w:line="560" w:lineRule="exact"/>
        <w:ind w:firstLineChars="220" w:firstLine="660"/>
        <w:rPr>
          <w:b w:val="0"/>
          <w:bCs w:val="0"/>
          <w:sz w:val="30"/>
          <w:szCs w:val="30"/>
        </w:rPr>
      </w:pPr>
      <w:r w:rsidRPr="00E608D0">
        <w:rPr>
          <w:rFonts w:hint="eastAsia"/>
          <w:b w:val="0"/>
          <w:bCs w:val="0"/>
          <w:sz w:val="30"/>
          <w:szCs w:val="30"/>
        </w:rPr>
        <w:t>（3）</w:t>
      </w:r>
      <w:r w:rsidR="00AF3533" w:rsidRPr="00E608D0">
        <w:rPr>
          <w:rFonts w:hint="eastAsia"/>
          <w:b w:val="0"/>
          <w:bCs w:val="0"/>
          <w:sz w:val="30"/>
          <w:szCs w:val="30"/>
        </w:rPr>
        <w:t>绩效评估等级分为优秀、良好、中等、一般、不合格</w:t>
      </w:r>
      <w:r w:rsidRPr="00E608D0">
        <w:rPr>
          <w:rFonts w:hint="eastAsia"/>
          <w:b w:val="0"/>
          <w:bCs w:val="0"/>
          <w:sz w:val="30"/>
          <w:szCs w:val="30"/>
        </w:rPr>
        <w:t>五类</w:t>
      </w:r>
      <w:r w:rsidR="00AF3533" w:rsidRPr="00E608D0">
        <w:rPr>
          <w:rFonts w:hint="eastAsia"/>
          <w:b w:val="0"/>
          <w:bCs w:val="0"/>
          <w:sz w:val="30"/>
          <w:szCs w:val="30"/>
        </w:rPr>
        <w:t>。</w:t>
      </w:r>
    </w:p>
    <w:p w14:paraId="6D75DB9E" w14:textId="391CC0DF" w:rsidR="00AF3533" w:rsidRPr="00E608D0" w:rsidRDefault="00356E48" w:rsidP="000C273C">
      <w:pPr>
        <w:pStyle w:val="aff2"/>
        <w:spacing w:line="560" w:lineRule="exact"/>
        <w:ind w:firstLineChars="220" w:firstLine="660"/>
        <w:rPr>
          <w:b w:val="0"/>
          <w:bCs w:val="0"/>
          <w:sz w:val="30"/>
          <w:szCs w:val="30"/>
        </w:rPr>
      </w:pPr>
      <w:r w:rsidRPr="00E608D0">
        <w:rPr>
          <w:rFonts w:hint="eastAsia"/>
          <w:b w:val="0"/>
          <w:bCs w:val="0"/>
          <w:sz w:val="30"/>
          <w:szCs w:val="30"/>
        </w:rPr>
        <w:t>（4）</w:t>
      </w:r>
      <w:r w:rsidR="00AF3533" w:rsidRPr="00E608D0">
        <w:rPr>
          <w:rFonts w:hint="eastAsia"/>
          <w:b w:val="0"/>
          <w:bCs w:val="0"/>
          <w:sz w:val="30"/>
          <w:szCs w:val="30"/>
        </w:rPr>
        <w:t>员工入职时，秘书处应明确岗位职责、技能要求和任职条件。</w:t>
      </w:r>
      <w:r w:rsidRPr="00E608D0">
        <w:rPr>
          <w:b w:val="0"/>
          <w:bCs w:val="0"/>
          <w:sz w:val="30"/>
          <w:szCs w:val="30"/>
        </w:rPr>
        <w:t>年度评估应充分听取相关方意见，围绕员工工作成果、履职情况和下一年度目标开展，由部门负责人提出评估意见，经员工确认后，报分管副秘书长审核，由秘书长审定，并书面反馈评估结果及相关奖惩意见。</w:t>
      </w:r>
    </w:p>
    <w:p w14:paraId="5D773482" w14:textId="77777777" w:rsidR="00AF3533" w:rsidRPr="00E608D0" w:rsidRDefault="00AF3533" w:rsidP="000C273C">
      <w:pPr>
        <w:pStyle w:val="2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23" w:name="_Toc198021243"/>
      <w:bookmarkStart w:id="24" w:name="_Toc202116084"/>
      <w:r w:rsidRPr="00E608D0">
        <w:rPr>
          <w:rFonts w:hint="eastAsia"/>
          <w:sz w:val="30"/>
          <w:szCs w:val="30"/>
        </w:rPr>
        <w:t>3.3</w:t>
      </w:r>
      <w:bookmarkEnd w:id="23"/>
      <w:r w:rsidRPr="00E608D0">
        <w:rPr>
          <w:rFonts w:hint="eastAsia"/>
          <w:sz w:val="30"/>
          <w:szCs w:val="30"/>
        </w:rPr>
        <w:t>外部交流与学术参与</w:t>
      </w:r>
      <w:bookmarkEnd w:id="24"/>
    </w:p>
    <w:p w14:paraId="41263FA9" w14:textId="1FD8A57B" w:rsidR="00AF3533" w:rsidRPr="00E608D0" w:rsidRDefault="00356E48" w:rsidP="000C273C">
      <w:pPr>
        <w:pStyle w:val="aff2"/>
        <w:spacing w:line="560" w:lineRule="exact"/>
        <w:ind w:firstLineChars="220" w:firstLine="660"/>
        <w:rPr>
          <w:b w:val="0"/>
          <w:bCs w:val="0"/>
          <w:sz w:val="30"/>
          <w:szCs w:val="30"/>
        </w:rPr>
      </w:pPr>
      <w:r w:rsidRPr="00E608D0">
        <w:rPr>
          <w:rFonts w:hint="eastAsia"/>
          <w:b w:val="0"/>
          <w:bCs w:val="0"/>
          <w:sz w:val="30"/>
          <w:szCs w:val="30"/>
        </w:rPr>
        <w:t>（1）</w:t>
      </w:r>
      <w:r w:rsidR="00AF3533" w:rsidRPr="00E608D0">
        <w:rPr>
          <w:b w:val="0"/>
          <w:bCs w:val="0"/>
          <w:sz w:val="30"/>
          <w:szCs w:val="30"/>
        </w:rPr>
        <w:t>中心鼓励员工</w:t>
      </w:r>
      <w:r w:rsidR="00AF3533" w:rsidRPr="00E608D0">
        <w:rPr>
          <w:rFonts w:hint="eastAsia"/>
          <w:b w:val="0"/>
          <w:bCs w:val="0"/>
          <w:sz w:val="30"/>
          <w:szCs w:val="30"/>
        </w:rPr>
        <w:t>参加</w:t>
      </w:r>
      <w:r w:rsidRPr="00E608D0">
        <w:rPr>
          <w:b w:val="0"/>
          <w:bCs w:val="0"/>
          <w:sz w:val="30"/>
          <w:szCs w:val="30"/>
        </w:rPr>
        <w:t>与岗位职责相关的</w:t>
      </w:r>
      <w:r w:rsidR="00AF3533" w:rsidRPr="00E608D0">
        <w:rPr>
          <w:rFonts w:hint="eastAsia"/>
          <w:b w:val="0"/>
          <w:bCs w:val="0"/>
          <w:sz w:val="30"/>
          <w:szCs w:val="30"/>
        </w:rPr>
        <w:t>外部会议、研讨会及相关行业组织</w:t>
      </w:r>
      <w:r w:rsidRPr="00E608D0">
        <w:rPr>
          <w:rFonts w:hint="eastAsia"/>
          <w:b w:val="0"/>
          <w:bCs w:val="0"/>
          <w:sz w:val="30"/>
          <w:szCs w:val="30"/>
        </w:rPr>
        <w:t>活动</w:t>
      </w:r>
      <w:r w:rsidR="00AF3533" w:rsidRPr="00E608D0">
        <w:rPr>
          <w:rFonts w:hint="eastAsia"/>
          <w:b w:val="0"/>
          <w:bCs w:val="0"/>
          <w:sz w:val="30"/>
          <w:szCs w:val="30"/>
        </w:rPr>
        <w:t>，展示</w:t>
      </w:r>
      <w:r w:rsidRPr="00E608D0">
        <w:rPr>
          <w:rFonts w:hint="eastAsia"/>
          <w:b w:val="0"/>
          <w:bCs w:val="0"/>
          <w:sz w:val="30"/>
          <w:szCs w:val="30"/>
        </w:rPr>
        <w:t>工作成果，</w:t>
      </w:r>
      <w:r w:rsidR="00AF3533" w:rsidRPr="00E608D0">
        <w:rPr>
          <w:rFonts w:hint="eastAsia"/>
          <w:b w:val="0"/>
          <w:bCs w:val="0"/>
          <w:sz w:val="30"/>
          <w:szCs w:val="30"/>
        </w:rPr>
        <w:t>提升中心影响力，促进知识共享。</w:t>
      </w:r>
    </w:p>
    <w:p w14:paraId="5D8F82B6" w14:textId="77777777" w:rsidR="00356E48" w:rsidRPr="00E608D0" w:rsidRDefault="00356E48" w:rsidP="000C273C">
      <w:pPr>
        <w:pStyle w:val="aff2"/>
        <w:spacing w:line="560" w:lineRule="exact"/>
        <w:ind w:firstLineChars="220" w:firstLine="660"/>
        <w:rPr>
          <w:b w:val="0"/>
          <w:bCs w:val="0"/>
          <w:sz w:val="30"/>
          <w:szCs w:val="30"/>
        </w:rPr>
      </w:pPr>
      <w:r w:rsidRPr="00E608D0">
        <w:rPr>
          <w:rFonts w:hint="eastAsia"/>
          <w:b w:val="0"/>
          <w:bCs w:val="0"/>
          <w:sz w:val="30"/>
          <w:szCs w:val="30"/>
        </w:rPr>
        <w:t>（2）</w:t>
      </w:r>
      <w:r w:rsidRPr="00E608D0">
        <w:rPr>
          <w:b w:val="0"/>
          <w:bCs w:val="0"/>
          <w:sz w:val="30"/>
          <w:szCs w:val="30"/>
        </w:rPr>
        <w:t>员工应邀作专题演讲、提交论文或者参加相关学术交流活动的，应事先报部门负责人、分管副秘书长和秘书长审批。审批时应综合研判活动与中心工作的相关性、必要性及其对提升中心影响力</w:t>
      </w:r>
      <w:r w:rsidRPr="00E608D0">
        <w:rPr>
          <w:b w:val="0"/>
          <w:bCs w:val="0"/>
          <w:sz w:val="30"/>
          <w:szCs w:val="30"/>
        </w:rPr>
        <w:lastRenderedPageBreak/>
        <w:t>的作用。</w:t>
      </w:r>
    </w:p>
    <w:p w14:paraId="05DC4E9B" w14:textId="10736444" w:rsidR="00AF3533" w:rsidRPr="00E608D0" w:rsidRDefault="00356E48" w:rsidP="000C273C">
      <w:pPr>
        <w:pStyle w:val="aff2"/>
        <w:spacing w:line="560" w:lineRule="exact"/>
        <w:ind w:firstLineChars="220" w:firstLine="660"/>
        <w:rPr>
          <w:b w:val="0"/>
          <w:bCs w:val="0"/>
          <w:sz w:val="30"/>
          <w:szCs w:val="30"/>
        </w:rPr>
      </w:pPr>
      <w:r w:rsidRPr="00E608D0">
        <w:rPr>
          <w:rFonts w:hint="eastAsia"/>
          <w:b w:val="0"/>
          <w:bCs w:val="0"/>
          <w:sz w:val="30"/>
          <w:szCs w:val="30"/>
        </w:rPr>
        <w:t>（3）</w:t>
      </w:r>
      <w:r w:rsidR="0018708C" w:rsidRPr="00E608D0">
        <w:rPr>
          <w:b w:val="0"/>
          <w:bCs w:val="0"/>
          <w:sz w:val="30"/>
          <w:szCs w:val="30"/>
        </w:rPr>
        <w:t>经批准的，可按中心有关规定申请差旅和参会费用支持；取得外部报酬的，由秘书长决定处理方式。</w:t>
      </w:r>
    </w:p>
    <w:p w14:paraId="6FC032D9" w14:textId="7B1061CC" w:rsidR="00AF3533" w:rsidRPr="00E608D0" w:rsidRDefault="00356E48" w:rsidP="000C273C">
      <w:pPr>
        <w:pStyle w:val="aff2"/>
        <w:spacing w:line="560" w:lineRule="exact"/>
        <w:ind w:firstLineChars="220" w:firstLine="660"/>
        <w:rPr>
          <w:b w:val="0"/>
          <w:bCs w:val="0"/>
          <w:sz w:val="30"/>
          <w:szCs w:val="30"/>
        </w:rPr>
      </w:pPr>
      <w:r w:rsidRPr="00E608D0">
        <w:rPr>
          <w:rFonts w:hint="eastAsia"/>
          <w:b w:val="0"/>
          <w:bCs w:val="0"/>
          <w:sz w:val="30"/>
          <w:szCs w:val="30"/>
        </w:rPr>
        <w:t>（4）</w:t>
      </w:r>
      <w:r w:rsidR="0018708C" w:rsidRPr="00E608D0">
        <w:rPr>
          <w:b w:val="0"/>
          <w:bCs w:val="0"/>
          <w:sz w:val="30"/>
          <w:szCs w:val="30"/>
        </w:rPr>
        <w:t>因工作需要以中心名义加入与中心职能相关的专业组织、行业协会或者合作网络的，应按程序报秘书长审批。涉及会费或者其他费用支出的，按照中心财务管理规定执行。</w:t>
      </w:r>
    </w:p>
    <w:p w14:paraId="3B6BA4EB" w14:textId="5DA8C514" w:rsidR="00AF3533" w:rsidRPr="00E608D0" w:rsidRDefault="00AF3533" w:rsidP="000C273C">
      <w:pPr>
        <w:pStyle w:val="1"/>
        <w:keepNext w:val="0"/>
        <w:keepLines w:val="0"/>
        <w:adjustRightInd w:val="0"/>
        <w:snapToGrid w:val="0"/>
        <w:spacing w:before="0" w:after="0" w:line="560" w:lineRule="exact"/>
        <w:ind w:firstLineChars="200" w:firstLine="602"/>
        <w:rPr>
          <w:rFonts w:ascii="方正仿宋_GBK" w:eastAsia="方正仿宋_GBK"/>
          <w:sz w:val="30"/>
          <w:szCs w:val="30"/>
        </w:rPr>
      </w:pPr>
      <w:bookmarkStart w:id="25" w:name="_Toc202116085"/>
      <w:r w:rsidRPr="00E608D0">
        <w:rPr>
          <w:rFonts w:ascii="方正仿宋_GBK" w:eastAsia="方正仿宋_GBK" w:hint="eastAsia"/>
          <w:sz w:val="30"/>
          <w:szCs w:val="30"/>
        </w:rPr>
        <w:t>4.薪酬与福利</w:t>
      </w:r>
      <w:bookmarkEnd w:id="25"/>
    </w:p>
    <w:p w14:paraId="2BA2AF67" w14:textId="253794E4" w:rsidR="00AF3533" w:rsidRPr="00E608D0" w:rsidRDefault="00EE6D30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/>
          <w:sz w:val="30"/>
          <w:szCs w:val="30"/>
        </w:rPr>
        <w:t>秘书处员工薪酬福利由工资、保险及其他福利待遇组成。国际员工薪酬及相关待遇，按照中心与东道国政府签署的有关协定和中心有关规定执行；本地员工薪酬福利按照东道国相关法律</w:t>
      </w:r>
      <w:r w:rsidR="00D922C7" w:rsidRPr="00E608D0">
        <w:rPr>
          <w:rFonts w:ascii="方正仿宋_GBK" w:eastAsia="方正仿宋_GBK" w:hint="eastAsia"/>
          <w:sz w:val="30"/>
          <w:szCs w:val="30"/>
        </w:rPr>
        <w:t>规定</w:t>
      </w:r>
      <w:r w:rsidRPr="00E608D0">
        <w:rPr>
          <w:rFonts w:ascii="方正仿宋_GBK" w:eastAsia="方正仿宋_GBK"/>
          <w:sz w:val="30"/>
          <w:szCs w:val="30"/>
        </w:rPr>
        <w:t>、中心有关规定以及聘用合同执行。根据中心与属地政府签署的合作协议，秘书处员工可享有属地政府提供的相关福利保障。</w:t>
      </w:r>
    </w:p>
    <w:p w14:paraId="1B2FC8B4" w14:textId="4189C71F" w:rsidR="00AF3533" w:rsidRPr="00E608D0" w:rsidRDefault="00AF3533" w:rsidP="000C273C">
      <w:pPr>
        <w:pStyle w:val="2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26" w:name="_Toc202116086"/>
      <w:r w:rsidRPr="00E608D0">
        <w:rPr>
          <w:rFonts w:hint="eastAsia"/>
          <w:sz w:val="30"/>
          <w:szCs w:val="30"/>
        </w:rPr>
        <w:t>4.1</w:t>
      </w:r>
      <w:bookmarkEnd w:id="26"/>
      <w:r w:rsidRPr="00E608D0">
        <w:rPr>
          <w:rFonts w:hint="eastAsia"/>
          <w:sz w:val="30"/>
          <w:szCs w:val="30"/>
        </w:rPr>
        <w:t>工资</w:t>
      </w:r>
    </w:p>
    <w:p w14:paraId="03589A61" w14:textId="5488C0E5" w:rsidR="00EE6D30" w:rsidRPr="00E608D0" w:rsidRDefault="00EE6D30" w:rsidP="006D5362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（1）</w:t>
      </w:r>
      <w:r w:rsidR="00AF3533" w:rsidRPr="00E608D0">
        <w:rPr>
          <w:rFonts w:ascii="方正仿宋_GBK" w:eastAsia="方正仿宋_GBK" w:hint="eastAsia"/>
          <w:sz w:val="30"/>
          <w:szCs w:val="30"/>
        </w:rPr>
        <w:t>员工工资</w:t>
      </w:r>
      <w:r w:rsidR="00AF3533" w:rsidRPr="00E608D0">
        <w:rPr>
          <w:rFonts w:ascii="方正仿宋_GBK" w:eastAsia="方正仿宋_GBK"/>
          <w:sz w:val="30"/>
          <w:szCs w:val="30"/>
        </w:rPr>
        <w:t>根据岗位</w:t>
      </w:r>
      <w:r w:rsidR="00AF3533" w:rsidRPr="00E608D0">
        <w:rPr>
          <w:rFonts w:ascii="方正仿宋_GBK" w:eastAsia="方正仿宋_GBK" w:hint="eastAsia"/>
          <w:sz w:val="30"/>
          <w:szCs w:val="30"/>
        </w:rPr>
        <w:t>类别</w:t>
      </w:r>
      <w:r w:rsidR="00AF3533" w:rsidRPr="00E608D0">
        <w:rPr>
          <w:rFonts w:ascii="方正仿宋_GBK" w:eastAsia="方正仿宋_GBK"/>
          <w:sz w:val="30"/>
          <w:szCs w:val="30"/>
        </w:rPr>
        <w:t>、</w:t>
      </w:r>
      <w:r w:rsidR="00AF3533" w:rsidRPr="00E608D0">
        <w:rPr>
          <w:rFonts w:ascii="方正仿宋_GBK" w:eastAsia="方正仿宋_GBK" w:hint="eastAsia"/>
          <w:sz w:val="30"/>
          <w:szCs w:val="30"/>
        </w:rPr>
        <w:t>员工职等和职档</w:t>
      </w:r>
      <w:r w:rsidR="00AF3533" w:rsidRPr="00E608D0">
        <w:rPr>
          <w:rFonts w:ascii="方正仿宋_GBK" w:eastAsia="方正仿宋_GBK"/>
          <w:sz w:val="30"/>
          <w:szCs w:val="30"/>
        </w:rPr>
        <w:t>确定</w:t>
      </w:r>
      <w:r w:rsidR="00AF3533" w:rsidRPr="00E608D0">
        <w:rPr>
          <w:rFonts w:ascii="方正仿宋_GBK" w:eastAsia="方正仿宋_GBK" w:hint="eastAsia"/>
          <w:sz w:val="30"/>
          <w:szCs w:val="30"/>
        </w:rPr>
        <w:t>。</w:t>
      </w:r>
      <w:r w:rsidRPr="00E608D0">
        <w:rPr>
          <w:rFonts w:ascii="方正仿宋_GBK" w:eastAsia="方正仿宋_GBK"/>
          <w:sz w:val="30"/>
          <w:szCs w:val="30"/>
        </w:rPr>
        <w:t>秘书处按月向员工支付工资。</w:t>
      </w:r>
    </w:p>
    <w:p w14:paraId="3579413B" w14:textId="2F7FDA14" w:rsidR="00AF3533" w:rsidRPr="00E608D0" w:rsidRDefault="00EE6D30" w:rsidP="006D5362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（2）</w:t>
      </w:r>
      <w:r w:rsidR="00AF3533" w:rsidRPr="00E608D0">
        <w:rPr>
          <w:rFonts w:ascii="方正仿宋_GBK" w:eastAsia="方正仿宋_GBK" w:hint="eastAsia"/>
          <w:sz w:val="30"/>
          <w:szCs w:val="30"/>
        </w:rPr>
        <w:t>在秘书处连续服务满1年的员工</w:t>
      </w:r>
      <w:r w:rsidRPr="00E608D0">
        <w:rPr>
          <w:rFonts w:ascii="方正仿宋_GBK" w:eastAsia="方正仿宋_GBK" w:hint="eastAsia"/>
          <w:sz w:val="30"/>
          <w:szCs w:val="30"/>
        </w:rPr>
        <w:t>，</w:t>
      </w:r>
      <w:r w:rsidRPr="00E608D0">
        <w:rPr>
          <w:rFonts w:ascii="方正仿宋_GBK" w:eastAsia="方正仿宋_GBK"/>
          <w:sz w:val="30"/>
          <w:szCs w:val="30"/>
        </w:rPr>
        <w:t>可参加</w:t>
      </w:r>
      <w:r w:rsidR="00AF3533" w:rsidRPr="00E608D0">
        <w:rPr>
          <w:rFonts w:ascii="方正仿宋_GBK" w:eastAsia="方正仿宋_GBK" w:hint="eastAsia"/>
          <w:sz w:val="30"/>
          <w:szCs w:val="30"/>
        </w:rPr>
        <w:t>年度考核评优。对</w:t>
      </w:r>
      <w:r w:rsidRPr="00E608D0">
        <w:rPr>
          <w:rFonts w:ascii="方正仿宋_GBK" w:eastAsia="方正仿宋_GBK"/>
          <w:sz w:val="30"/>
          <w:szCs w:val="30"/>
        </w:rPr>
        <w:t>年度考核结果</w:t>
      </w:r>
      <w:r w:rsidR="00AF3533" w:rsidRPr="00E608D0">
        <w:rPr>
          <w:rFonts w:ascii="方正仿宋_GBK" w:eastAsia="方正仿宋_GBK" w:hint="eastAsia"/>
          <w:sz w:val="30"/>
          <w:szCs w:val="30"/>
        </w:rPr>
        <w:t>为优秀的员工，由秘书长颁发嘉奖证书，并</w:t>
      </w:r>
      <w:r w:rsidR="00AF3533" w:rsidRPr="00E608D0">
        <w:rPr>
          <w:rFonts w:ascii="方正仿宋_GBK" w:eastAsia="方正仿宋_GBK"/>
          <w:sz w:val="30"/>
          <w:szCs w:val="30"/>
        </w:rPr>
        <w:t>可视情况</w:t>
      </w:r>
      <w:r w:rsidR="00AF3533" w:rsidRPr="00E608D0">
        <w:rPr>
          <w:rFonts w:ascii="方正仿宋_GBK" w:eastAsia="方正仿宋_GBK" w:hint="eastAsia"/>
          <w:sz w:val="30"/>
          <w:szCs w:val="30"/>
        </w:rPr>
        <w:t>给予不超过1个月基本工资的奖励。</w:t>
      </w:r>
    </w:p>
    <w:p w14:paraId="07C853F9" w14:textId="578FC51D" w:rsidR="00AF3533" w:rsidRPr="00E608D0" w:rsidRDefault="00AF3533" w:rsidP="000C273C">
      <w:pPr>
        <w:pStyle w:val="3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27" w:name="_Toc198021252"/>
      <w:bookmarkStart w:id="28" w:name="_Toc202116087"/>
      <w:r w:rsidRPr="00E608D0">
        <w:rPr>
          <w:rFonts w:hint="eastAsia"/>
          <w:sz w:val="30"/>
          <w:szCs w:val="30"/>
        </w:rPr>
        <w:t>4.2社会保险</w:t>
      </w:r>
      <w:bookmarkEnd w:id="27"/>
      <w:bookmarkEnd w:id="28"/>
    </w:p>
    <w:p w14:paraId="2B4A1B46" w14:textId="11087372" w:rsidR="00AF3533" w:rsidRPr="00E608D0" w:rsidRDefault="00221027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/>
          <w:sz w:val="30"/>
          <w:szCs w:val="30"/>
        </w:rPr>
        <w:t>国际员工可享有健康保险、养老保险等保险计划；本地员工按照东道国相关法律规定参加社会保险，涵盖养老、医疗、失业、工伤、生育等项目。具体保险方案可在符合东道国相关法律</w:t>
      </w:r>
      <w:r w:rsidR="00D922C7" w:rsidRPr="00E608D0">
        <w:rPr>
          <w:rFonts w:ascii="方正仿宋_GBK" w:eastAsia="方正仿宋_GBK" w:hint="eastAsia"/>
          <w:sz w:val="30"/>
          <w:szCs w:val="30"/>
        </w:rPr>
        <w:t>规定</w:t>
      </w:r>
      <w:r w:rsidRPr="00E608D0">
        <w:rPr>
          <w:rFonts w:ascii="方正仿宋_GBK" w:eastAsia="方正仿宋_GBK"/>
          <w:sz w:val="30"/>
          <w:szCs w:val="30"/>
        </w:rPr>
        <w:t>和适用条</w:t>
      </w:r>
      <w:r w:rsidRPr="00E608D0">
        <w:rPr>
          <w:rFonts w:ascii="方正仿宋_GBK" w:eastAsia="方正仿宋_GBK"/>
          <w:sz w:val="30"/>
          <w:szCs w:val="30"/>
        </w:rPr>
        <w:lastRenderedPageBreak/>
        <w:t>件的前提下，结合员工实际情况协商确定。</w:t>
      </w:r>
    </w:p>
    <w:p w14:paraId="55051F86" w14:textId="77777777" w:rsidR="00AF3533" w:rsidRPr="00E608D0" w:rsidRDefault="00AF3533" w:rsidP="000C273C">
      <w:pPr>
        <w:pStyle w:val="3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29" w:name="_Toc198021253"/>
      <w:bookmarkStart w:id="30" w:name="_Toc202116088"/>
      <w:r w:rsidRPr="00E608D0">
        <w:rPr>
          <w:rFonts w:hint="eastAsia"/>
          <w:sz w:val="30"/>
          <w:szCs w:val="30"/>
        </w:rPr>
        <w:t>4.2.1健康保险</w:t>
      </w:r>
      <w:bookmarkEnd w:id="29"/>
      <w:bookmarkEnd w:id="30"/>
    </w:p>
    <w:p w14:paraId="40974261" w14:textId="42379CD5" w:rsidR="00AF3533" w:rsidRPr="00E608D0" w:rsidRDefault="00AF3533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中心</w:t>
      </w:r>
      <w:r w:rsidR="00221027" w:rsidRPr="00E608D0">
        <w:rPr>
          <w:rFonts w:ascii="方正仿宋_GBK" w:eastAsia="方正仿宋_GBK"/>
          <w:sz w:val="30"/>
          <w:szCs w:val="30"/>
        </w:rPr>
        <w:t>可为符合条件的员工及其随行配偶、未成年子女提供健康保险</w:t>
      </w:r>
      <w:r w:rsidR="00221027" w:rsidRPr="00E608D0">
        <w:rPr>
          <w:rFonts w:ascii="方正仿宋_GBK" w:eastAsia="方正仿宋_GBK" w:hint="eastAsia"/>
          <w:sz w:val="30"/>
          <w:szCs w:val="30"/>
        </w:rPr>
        <w:t>，</w:t>
      </w:r>
      <w:r w:rsidR="00221027" w:rsidRPr="00E608D0">
        <w:rPr>
          <w:rFonts w:ascii="方正仿宋_GBK" w:eastAsia="方正仿宋_GBK"/>
          <w:sz w:val="30"/>
          <w:szCs w:val="30"/>
        </w:rPr>
        <w:t>具体保障范围按照中心保险方案执行。</w:t>
      </w:r>
    </w:p>
    <w:p w14:paraId="05DA4FE5" w14:textId="77777777" w:rsidR="00AF3533" w:rsidRPr="00E608D0" w:rsidRDefault="00AF3533" w:rsidP="000C273C">
      <w:pPr>
        <w:pStyle w:val="3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31" w:name="_Toc198021255"/>
      <w:bookmarkStart w:id="32" w:name="_Toc202116089"/>
      <w:bookmarkStart w:id="33" w:name="_Toc198021254"/>
      <w:r w:rsidRPr="00E608D0">
        <w:rPr>
          <w:rFonts w:hint="eastAsia"/>
          <w:sz w:val="30"/>
          <w:szCs w:val="30"/>
        </w:rPr>
        <w:t>4.2.2养老</w:t>
      </w:r>
      <w:bookmarkEnd w:id="31"/>
      <w:r w:rsidRPr="00E608D0">
        <w:rPr>
          <w:rFonts w:hint="eastAsia"/>
          <w:sz w:val="30"/>
          <w:szCs w:val="30"/>
        </w:rPr>
        <w:t>保险</w:t>
      </w:r>
      <w:bookmarkEnd w:id="32"/>
    </w:p>
    <w:bookmarkEnd w:id="33"/>
    <w:p w14:paraId="2337B0B3" w14:textId="1C706CD0" w:rsidR="00AF3533" w:rsidRPr="00E608D0" w:rsidRDefault="00221027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/>
          <w:sz w:val="30"/>
          <w:szCs w:val="30"/>
        </w:rPr>
        <w:t>中心根据员工类别和聘用性质，为符合条件的员工提供养老保险，具体保障范围和标准</w:t>
      </w:r>
      <w:r w:rsidRPr="00E608D0">
        <w:rPr>
          <w:rFonts w:ascii="方正仿宋_GBK" w:eastAsia="方正仿宋_GBK" w:hint="eastAsia"/>
          <w:sz w:val="30"/>
          <w:szCs w:val="30"/>
        </w:rPr>
        <w:t>在符合</w:t>
      </w:r>
      <w:r w:rsidRPr="00E608D0">
        <w:rPr>
          <w:rFonts w:ascii="方正仿宋_GBK" w:eastAsia="方正仿宋_GBK"/>
          <w:sz w:val="30"/>
          <w:szCs w:val="30"/>
        </w:rPr>
        <w:t>东道国相关法律规定的前提下，按照中心保险方案执行。</w:t>
      </w:r>
    </w:p>
    <w:p w14:paraId="2A8298D2" w14:textId="3FF93C6C" w:rsidR="00AF3533" w:rsidRPr="00E608D0" w:rsidRDefault="00AF3533" w:rsidP="000C273C">
      <w:pPr>
        <w:pStyle w:val="3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34" w:name="_Toc198021256"/>
      <w:bookmarkStart w:id="35" w:name="_Toc202116090"/>
      <w:r w:rsidRPr="00E608D0">
        <w:rPr>
          <w:rFonts w:hint="eastAsia"/>
          <w:sz w:val="30"/>
          <w:szCs w:val="30"/>
        </w:rPr>
        <w:t>4.3其他员工福利</w:t>
      </w:r>
      <w:bookmarkEnd w:id="34"/>
      <w:bookmarkEnd w:id="35"/>
    </w:p>
    <w:p w14:paraId="57184339" w14:textId="4D8D5746" w:rsidR="00221027" w:rsidRPr="00E608D0" w:rsidRDefault="00221027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/>
          <w:sz w:val="30"/>
          <w:szCs w:val="30"/>
        </w:rPr>
        <w:t>中心根据内部管理规定、资源情况以及与属地政府签署的相关</w:t>
      </w:r>
      <w:r w:rsidR="001F3662" w:rsidRPr="00E608D0">
        <w:rPr>
          <w:rFonts w:ascii="方正仿宋_GBK" w:eastAsia="方正仿宋_GBK" w:hint="eastAsia"/>
          <w:sz w:val="30"/>
          <w:szCs w:val="30"/>
        </w:rPr>
        <w:t>协议</w:t>
      </w:r>
      <w:r w:rsidRPr="00E608D0">
        <w:rPr>
          <w:rFonts w:ascii="方正仿宋_GBK" w:eastAsia="方正仿宋_GBK"/>
          <w:sz w:val="30"/>
          <w:szCs w:val="30"/>
        </w:rPr>
        <w:t>，为符合条件的员工提供子女教育、住房、交通等福利保障。相关福利事项由秘书长统筹实施，并可根据实际情况适时调整。</w:t>
      </w:r>
    </w:p>
    <w:p w14:paraId="40F94715" w14:textId="77777777" w:rsidR="00AF3533" w:rsidRPr="00E608D0" w:rsidRDefault="00AF3533" w:rsidP="000C273C">
      <w:pPr>
        <w:pStyle w:val="3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36" w:name="_Toc202116091"/>
      <w:r w:rsidRPr="00E608D0">
        <w:rPr>
          <w:rFonts w:hint="eastAsia"/>
          <w:sz w:val="30"/>
          <w:szCs w:val="30"/>
        </w:rPr>
        <w:t>4.3.1子女教育</w:t>
      </w:r>
      <w:bookmarkEnd w:id="36"/>
    </w:p>
    <w:p w14:paraId="3628D110" w14:textId="478AFF05" w:rsidR="00AF3533" w:rsidRPr="00E608D0" w:rsidRDefault="00AF3533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中心依照与属地政府签署的相关</w:t>
      </w:r>
      <w:r w:rsidR="001F3662" w:rsidRPr="00E608D0">
        <w:rPr>
          <w:rFonts w:ascii="方正仿宋_GBK" w:eastAsia="方正仿宋_GBK" w:hint="eastAsia"/>
          <w:sz w:val="30"/>
          <w:szCs w:val="30"/>
        </w:rPr>
        <w:t>协议</w:t>
      </w:r>
      <w:r w:rsidRPr="00E608D0">
        <w:rPr>
          <w:rFonts w:ascii="方正仿宋_GBK" w:eastAsia="方正仿宋_GBK" w:hint="eastAsia"/>
          <w:sz w:val="30"/>
          <w:szCs w:val="30"/>
        </w:rPr>
        <w:t>，为</w:t>
      </w:r>
      <w:r w:rsidR="00221027" w:rsidRPr="00E608D0">
        <w:rPr>
          <w:rFonts w:ascii="方正仿宋_GBK" w:eastAsia="方正仿宋_GBK"/>
          <w:sz w:val="30"/>
          <w:szCs w:val="30"/>
        </w:rPr>
        <w:t>符合条件的员工</w:t>
      </w:r>
      <w:r w:rsidRPr="00E608D0">
        <w:rPr>
          <w:rFonts w:ascii="方正仿宋_GBK" w:eastAsia="方正仿宋_GBK" w:hint="eastAsia"/>
          <w:sz w:val="30"/>
          <w:szCs w:val="30"/>
        </w:rPr>
        <w:t>未成年子女提供教育</w:t>
      </w:r>
      <w:r w:rsidR="00221027" w:rsidRPr="00E608D0">
        <w:rPr>
          <w:rFonts w:ascii="方正仿宋_GBK" w:eastAsia="方正仿宋_GBK" w:hint="eastAsia"/>
          <w:sz w:val="30"/>
          <w:szCs w:val="30"/>
        </w:rPr>
        <w:t>支持</w:t>
      </w:r>
      <w:r w:rsidRPr="00E608D0">
        <w:rPr>
          <w:rFonts w:ascii="方正仿宋_GBK" w:eastAsia="方正仿宋_GBK" w:hint="eastAsia"/>
          <w:sz w:val="30"/>
          <w:szCs w:val="30"/>
        </w:rPr>
        <w:t>。</w:t>
      </w:r>
    </w:p>
    <w:p w14:paraId="56E923E2" w14:textId="77777777" w:rsidR="00AF3533" w:rsidRPr="00E608D0" w:rsidRDefault="00AF3533" w:rsidP="000C273C">
      <w:pPr>
        <w:pStyle w:val="3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37" w:name="_Toc202116092"/>
      <w:r w:rsidRPr="00E608D0">
        <w:rPr>
          <w:rFonts w:hint="eastAsia"/>
          <w:sz w:val="30"/>
          <w:szCs w:val="30"/>
        </w:rPr>
        <w:t>4.3.2住房</w:t>
      </w:r>
      <w:bookmarkEnd w:id="37"/>
    </w:p>
    <w:p w14:paraId="49128379" w14:textId="7C92DF0B" w:rsidR="00AF3533" w:rsidRPr="00E608D0" w:rsidRDefault="00AF3533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中心依照与属地政府签署的相关</w:t>
      </w:r>
      <w:r w:rsidR="001F3662" w:rsidRPr="00E608D0">
        <w:rPr>
          <w:rFonts w:ascii="方正仿宋_GBK" w:eastAsia="方正仿宋_GBK" w:hint="eastAsia"/>
          <w:sz w:val="30"/>
          <w:szCs w:val="30"/>
        </w:rPr>
        <w:t>协议</w:t>
      </w:r>
      <w:r w:rsidRPr="00E608D0">
        <w:rPr>
          <w:rFonts w:ascii="方正仿宋_GBK" w:eastAsia="方正仿宋_GBK" w:hint="eastAsia"/>
          <w:sz w:val="30"/>
          <w:szCs w:val="30"/>
        </w:rPr>
        <w:t>，为</w:t>
      </w:r>
      <w:r w:rsidR="00221027" w:rsidRPr="00E608D0">
        <w:rPr>
          <w:rFonts w:ascii="方正仿宋_GBK" w:eastAsia="方正仿宋_GBK"/>
          <w:sz w:val="30"/>
          <w:szCs w:val="30"/>
        </w:rPr>
        <w:t>符合条件的</w:t>
      </w:r>
      <w:r w:rsidRPr="00E608D0">
        <w:rPr>
          <w:rFonts w:ascii="方正仿宋_GBK" w:eastAsia="方正仿宋_GBK" w:hint="eastAsia"/>
          <w:sz w:val="30"/>
          <w:szCs w:val="30"/>
        </w:rPr>
        <w:t>员工提供住房</w:t>
      </w:r>
      <w:r w:rsidR="00221027" w:rsidRPr="00E608D0">
        <w:rPr>
          <w:rFonts w:ascii="方正仿宋_GBK" w:eastAsia="方正仿宋_GBK" w:hint="eastAsia"/>
          <w:sz w:val="30"/>
          <w:szCs w:val="30"/>
        </w:rPr>
        <w:t>便利</w:t>
      </w:r>
      <w:r w:rsidR="00221027" w:rsidRPr="00E608D0">
        <w:rPr>
          <w:rFonts w:ascii="方正仿宋_GBK" w:eastAsia="方正仿宋_GBK"/>
          <w:sz w:val="30"/>
          <w:szCs w:val="30"/>
        </w:rPr>
        <w:t>或者相关支持。</w:t>
      </w:r>
    </w:p>
    <w:p w14:paraId="664A81C9" w14:textId="77777777" w:rsidR="00AF3533" w:rsidRPr="00E608D0" w:rsidRDefault="00AF3533" w:rsidP="000C273C">
      <w:pPr>
        <w:pStyle w:val="3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38" w:name="_Toc202116093"/>
      <w:r w:rsidRPr="00E608D0">
        <w:rPr>
          <w:rFonts w:hint="eastAsia"/>
          <w:sz w:val="30"/>
          <w:szCs w:val="30"/>
        </w:rPr>
        <w:t>4.3.3交通</w:t>
      </w:r>
      <w:bookmarkEnd w:id="38"/>
    </w:p>
    <w:p w14:paraId="5361EB23" w14:textId="7A7320F9" w:rsidR="00AF3533" w:rsidRPr="00E608D0" w:rsidRDefault="00AF3533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符合条件的员工在初次任命、职务调动、定期探亲及离职返乡等情形下</w:t>
      </w:r>
      <w:r w:rsidR="00C24771" w:rsidRPr="00E608D0">
        <w:rPr>
          <w:rFonts w:ascii="方正仿宋_GBK" w:eastAsia="方正仿宋_GBK" w:hint="eastAsia"/>
          <w:sz w:val="30"/>
          <w:szCs w:val="30"/>
        </w:rPr>
        <w:t>，</w:t>
      </w:r>
      <w:r w:rsidR="00C24771" w:rsidRPr="00E608D0">
        <w:rPr>
          <w:rFonts w:ascii="方正仿宋_GBK" w:eastAsia="方正仿宋_GBK"/>
          <w:sz w:val="30"/>
          <w:szCs w:val="30"/>
        </w:rPr>
        <w:t>可申请交通补贴。补贴按照经济合理原则确定，并按规定据实报销。</w:t>
      </w:r>
    </w:p>
    <w:p w14:paraId="6E8685DD" w14:textId="12401884" w:rsidR="00AF3533" w:rsidRPr="00E608D0" w:rsidRDefault="00AF3533" w:rsidP="000C273C">
      <w:pPr>
        <w:pStyle w:val="3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39" w:name="_Toc202116094"/>
      <w:r w:rsidRPr="00E608D0">
        <w:rPr>
          <w:rFonts w:hint="eastAsia"/>
          <w:sz w:val="30"/>
          <w:szCs w:val="30"/>
        </w:rPr>
        <w:lastRenderedPageBreak/>
        <w:t>4.4紧急医疗撤离</w:t>
      </w:r>
      <w:bookmarkEnd w:id="39"/>
    </w:p>
    <w:p w14:paraId="39CA5B8F" w14:textId="3FF9E637" w:rsidR="00AF3533" w:rsidRPr="00E608D0" w:rsidRDefault="00DA1F93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/>
          <w:sz w:val="30"/>
          <w:szCs w:val="30"/>
        </w:rPr>
        <w:t>中心办公所在地无法提供必要医疗条件的，</w:t>
      </w:r>
      <w:r w:rsidR="00AF3533" w:rsidRPr="00E608D0">
        <w:rPr>
          <w:rFonts w:ascii="方正仿宋_GBK" w:eastAsia="方正仿宋_GBK" w:hint="eastAsia"/>
          <w:sz w:val="30"/>
          <w:szCs w:val="30"/>
        </w:rPr>
        <w:t>经合格医疗人员书面建议并报秘书长批准，符合条件的国际员工及其在中心指定区域居住的直系亲属，可在相关保险公司同意后，前往具备相应医疗条件的</w:t>
      </w:r>
      <w:r w:rsidRPr="00E608D0">
        <w:rPr>
          <w:rFonts w:ascii="方正仿宋_GBK" w:eastAsia="方正仿宋_GBK"/>
          <w:sz w:val="30"/>
          <w:szCs w:val="30"/>
        </w:rPr>
        <w:t>就近医疗机构接受治疗。</w:t>
      </w:r>
    </w:p>
    <w:p w14:paraId="2327428F" w14:textId="1ED5FC63" w:rsidR="00AF3533" w:rsidRPr="00E608D0" w:rsidRDefault="00AF3533" w:rsidP="000C273C">
      <w:pPr>
        <w:pStyle w:val="1"/>
        <w:keepNext w:val="0"/>
        <w:keepLines w:val="0"/>
        <w:adjustRightInd w:val="0"/>
        <w:snapToGrid w:val="0"/>
        <w:spacing w:before="0" w:after="0" w:line="560" w:lineRule="exact"/>
        <w:ind w:firstLineChars="200" w:firstLine="602"/>
        <w:rPr>
          <w:rFonts w:ascii="方正仿宋_GBK" w:eastAsia="方正仿宋_GBK"/>
          <w:sz w:val="30"/>
          <w:szCs w:val="30"/>
        </w:rPr>
      </w:pPr>
      <w:bookmarkStart w:id="40" w:name="_Toc202116095"/>
      <w:bookmarkStart w:id="41" w:name="_Toc198021245"/>
      <w:r w:rsidRPr="00E608D0">
        <w:rPr>
          <w:rFonts w:ascii="方正仿宋_GBK" w:eastAsia="方正仿宋_GBK" w:hint="eastAsia"/>
          <w:sz w:val="30"/>
          <w:szCs w:val="30"/>
        </w:rPr>
        <w:t>5.请休假</w:t>
      </w:r>
      <w:bookmarkEnd w:id="40"/>
      <w:bookmarkEnd w:id="41"/>
    </w:p>
    <w:p w14:paraId="343137F9" w14:textId="4A0E3A0E" w:rsidR="00AF3533" w:rsidRPr="00E608D0" w:rsidRDefault="00AF3533" w:rsidP="000C273C">
      <w:pPr>
        <w:pStyle w:val="3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42" w:name="_Toc202116096"/>
      <w:r w:rsidRPr="00E608D0">
        <w:rPr>
          <w:rFonts w:hint="eastAsia"/>
          <w:sz w:val="30"/>
          <w:szCs w:val="30"/>
        </w:rPr>
        <w:t>5.1年假</w:t>
      </w:r>
      <w:bookmarkEnd w:id="42"/>
    </w:p>
    <w:p w14:paraId="5F3D24FF" w14:textId="61DFDB05" w:rsidR="00AF3533" w:rsidRPr="00E608D0" w:rsidRDefault="0013760B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（1）</w:t>
      </w:r>
      <w:r w:rsidR="00AF3533" w:rsidRPr="00E608D0">
        <w:rPr>
          <w:rFonts w:ascii="方正仿宋_GBK" w:eastAsia="方正仿宋_GBK" w:hint="eastAsia"/>
          <w:sz w:val="30"/>
          <w:szCs w:val="30"/>
        </w:rPr>
        <w:t>员工每年享有30天年假。</w:t>
      </w:r>
      <w:bookmarkStart w:id="43" w:name="OLE_LINK17"/>
      <w:r w:rsidR="00AF3533" w:rsidRPr="00E608D0">
        <w:rPr>
          <w:rFonts w:ascii="方正仿宋_GBK" w:eastAsia="方正仿宋_GBK" w:hint="eastAsia"/>
          <w:sz w:val="30"/>
          <w:szCs w:val="30"/>
        </w:rPr>
        <w:t>可休年假天数根据</w:t>
      </w:r>
      <w:r w:rsidRPr="00E608D0">
        <w:rPr>
          <w:rFonts w:ascii="方正仿宋_GBK" w:eastAsia="方正仿宋_GBK"/>
          <w:sz w:val="30"/>
          <w:szCs w:val="30"/>
        </w:rPr>
        <w:t>员工</w:t>
      </w:r>
      <w:r w:rsidR="00AF3533" w:rsidRPr="00E608D0">
        <w:rPr>
          <w:rFonts w:ascii="方正仿宋_GBK" w:eastAsia="方正仿宋_GBK" w:hint="eastAsia"/>
          <w:sz w:val="30"/>
          <w:szCs w:val="30"/>
        </w:rPr>
        <w:t>当年实际工作时间按比例计算。</w:t>
      </w:r>
    </w:p>
    <w:p w14:paraId="47C126CC" w14:textId="4ED651B3" w:rsidR="00AF3533" w:rsidRPr="00E608D0" w:rsidRDefault="0013760B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（2）</w:t>
      </w:r>
      <w:r w:rsidR="00AF3533" w:rsidRPr="00E608D0">
        <w:rPr>
          <w:rFonts w:ascii="方正仿宋_GBK" w:eastAsia="方正仿宋_GBK" w:hint="eastAsia"/>
          <w:sz w:val="30"/>
          <w:szCs w:val="30"/>
        </w:rPr>
        <w:t>年假最小请假单位为0.5天。</w:t>
      </w:r>
      <w:bookmarkStart w:id="44" w:name="_Hlk178677365"/>
      <w:r w:rsidR="00AF3533" w:rsidRPr="00E608D0">
        <w:rPr>
          <w:rFonts w:ascii="方正仿宋_GBK" w:eastAsia="方正仿宋_GBK" w:hint="eastAsia"/>
          <w:sz w:val="30"/>
          <w:szCs w:val="30"/>
        </w:rPr>
        <w:t>请假1天（含）以内的，</w:t>
      </w:r>
      <w:r w:rsidR="003361B9" w:rsidRPr="00E608D0">
        <w:rPr>
          <w:rFonts w:ascii="方正仿宋_GBK" w:eastAsia="方正仿宋_GBK" w:hint="eastAsia"/>
          <w:sz w:val="30"/>
          <w:szCs w:val="30"/>
        </w:rPr>
        <w:t>应</w:t>
      </w:r>
      <w:r w:rsidR="00AF3533" w:rsidRPr="00E608D0">
        <w:rPr>
          <w:rFonts w:ascii="方正仿宋_GBK" w:eastAsia="方正仿宋_GBK" w:hint="eastAsia"/>
          <w:sz w:val="30"/>
          <w:szCs w:val="30"/>
        </w:rPr>
        <w:t>经部门负责人</w:t>
      </w:r>
      <w:bookmarkEnd w:id="43"/>
      <w:r w:rsidR="00AF3533" w:rsidRPr="00E608D0">
        <w:rPr>
          <w:rFonts w:ascii="方正仿宋_GBK" w:eastAsia="方正仿宋_GBK" w:hint="eastAsia"/>
          <w:sz w:val="30"/>
          <w:szCs w:val="30"/>
        </w:rPr>
        <w:t>审批；</w:t>
      </w:r>
      <w:r w:rsidR="00AF3533" w:rsidRPr="00E608D0">
        <w:rPr>
          <w:rFonts w:ascii="方正仿宋_GBK" w:eastAsia="方正仿宋_GBK"/>
          <w:sz w:val="30"/>
          <w:szCs w:val="30"/>
        </w:rPr>
        <w:t>3天（含）以内的，</w:t>
      </w:r>
      <w:r w:rsidR="00144B7B" w:rsidRPr="00E608D0">
        <w:rPr>
          <w:rFonts w:ascii="方正仿宋_GBK" w:eastAsia="方正仿宋_GBK" w:hint="eastAsia"/>
          <w:sz w:val="30"/>
          <w:szCs w:val="30"/>
        </w:rPr>
        <w:t>应</w:t>
      </w:r>
      <w:r w:rsidR="00AF3533" w:rsidRPr="00E608D0">
        <w:rPr>
          <w:rFonts w:ascii="方正仿宋_GBK" w:eastAsia="方正仿宋_GBK"/>
          <w:sz w:val="30"/>
          <w:szCs w:val="30"/>
        </w:rPr>
        <w:t>经部门负责人和分管副秘书长审批</w:t>
      </w:r>
      <w:r w:rsidR="00AF3533" w:rsidRPr="00E608D0">
        <w:rPr>
          <w:rFonts w:ascii="方正仿宋_GBK" w:eastAsia="方正仿宋_GBK" w:hint="eastAsia"/>
          <w:sz w:val="30"/>
          <w:szCs w:val="30"/>
        </w:rPr>
        <w:t>；超过3天的，</w:t>
      </w:r>
      <w:r w:rsidR="00144B7B" w:rsidRPr="00E608D0">
        <w:rPr>
          <w:rFonts w:ascii="方正仿宋_GBK" w:eastAsia="方正仿宋_GBK" w:hint="eastAsia"/>
          <w:sz w:val="30"/>
          <w:szCs w:val="30"/>
        </w:rPr>
        <w:t>应</w:t>
      </w:r>
      <w:r w:rsidR="00AF3533" w:rsidRPr="00E608D0">
        <w:rPr>
          <w:rFonts w:ascii="方正仿宋_GBK" w:eastAsia="方正仿宋_GBK" w:hint="eastAsia"/>
          <w:sz w:val="30"/>
          <w:szCs w:val="30"/>
        </w:rPr>
        <w:t>经部门负责人、分管副秘书长和秘书长审批。</w:t>
      </w:r>
      <w:r w:rsidR="00144B7B" w:rsidRPr="00E608D0">
        <w:rPr>
          <w:rFonts w:ascii="方正仿宋_GBK" w:eastAsia="方正仿宋_GBK"/>
          <w:sz w:val="30"/>
          <w:szCs w:val="30"/>
        </w:rPr>
        <w:t>经批准后方可休假。</w:t>
      </w:r>
    </w:p>
    <w:bookmarkEnd w:id="44"/>
    <w:p w14:paraId="57FA49FB" w14:textId="54849B60" w:rsidR="00AF3533" w:rsidRPr="00E608D0" w:rsidRDefault="0013760B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（3）</w:t>
      </w:r>
      <w:r w:rsidR="00AF3533" w:rsidRPr="00E608D0">
        <w:rPr>
          <w:rFonts w:ascii="方正仿宋_GBK" w:eastAsia="方正仿宋_GBK" w:hint="eastAsia"/>
          <w:sz w:val="30"/>
          <w:szCs w:val="30"/>
        </w:rPr>
        <w:t>年假应根据工作安排合理使用，原则上应于当年度内休完。未休年假可结转至下一年度，累计不得超过60天</w:t>
      </w:r>
      <w:r w:rsidR="00144B7B" w:rsidRPr="00E608D0">
        <w:rPr>
          <w:rFonts w:ascii="方正仿宋_GBK" w:eastAsia="方正仿宋_GBK" w:hint="eastAsia"/>
          <w:sz w:val="30"/>
          <w:szCs w:val="30"/>
        </w:rPr>
        <w:t>；</w:t>
      </w:r>
      <w:r w:rsidR="00AF3533" w:rsidRPr="00E608D0">
        <w:rPr>
          <w:rFonts w:ascii="方正仿宋_GBK" w:eastAsia="方正仿宋_GBK" w:hint="eastAsia"/>
          <w:sz w:val="30"/>
          <w:szCs w:val="30"/>
        </w:rPr>
        <w:t>超出部分将于次年3月底统一清零。员工离职时，未休年假可按剩余天数折算为日薪予以补偿。</w:t>
      </w:r>
    </w:p>
    <w:p w14:paraId="37F51546" w14:textId="61E5DAF8" w:rsidR="00AF3533" w:rsidRPr="00E608D0" w:rsidRDefault="00AF3533" w:rsidP="000C273C">
      <w:pPr>
        <w:pStyle w:val="3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45" w:name="_Toc202116097"/>
      <w:r w:rsidRPr="00E608D0">
        <w:rPr>
          <w:rFonts w:hint="eastAsia"/>
          <w:sz w:val="30"/>
          <w:szCs w:val="30"/>
        </w:rPr>
        <w:t>5.2产假</w:t>
      </w:r>
      <w:bookmarkEnd w:id="45"/>
    </w:p>
    <w:p w14:paraId="503DF845" w14:textId="4ADC10C6" w:rsidR="00AF3533" w:rsidRPr="00E608D0" w:rsidRDefault="00144B7B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bookmarkStart w:id="46" w:name="OLE_LINK3"/>
      <w:bookmarkStart w:id="47" w:name="OLE_LINK4"/>
      <w:r w:rsidRPr="00E608D0">
        <w:rPr>
          <w:rFonts w:ascii="方正仿宋_GBK" w:eastAsia="方正仿宋_GBK" w:hint="eastAsia"/>
          <w:sz w:val="30"/>
          <w:szCs w:val="30"/>
        </w:rPr>
        <w:t>（1）女性员工可享受最长26周的全薪产假，</w:t>
      </w:r>
      <w:r w:rsidRPr="00E608D0">
        <w:rPr>
          <w:rFonts w:ascii="方正仿宋_GBK" w:eastAsia="方正仿宋_GBK"/>
          <w:sz w:val="30"/>
          <w:szCs w:val="30"/>
        </w:rPr>
        <w:t>产假起止时间</w:t>
      </w:r>
      <w:r w:rsidRPr="00E608D0">
        <w:rPr>
          <w:rFonts w:ascii="方正仿宋_GBK" w:eastAsia="方正仿宋_GBK" w:hint="eastAsia"/>
          <w:sz w:val="30"/>
          <w:szCs w:val="30"/>
        </w:rPr>
        <w:t>可根据医疗机构建议合理安排。</w:t>
      </w:r>
      <w:bookmarkEnd w:id="46"/>
      <w:bookmarkEnd w:id="47"/>
      <w:r w:rsidR="00AF3533" w:rsidRPr="00E608D0">
        <w:rPr>
          <w:rFonts w:ascii="方正仿宋_GBK" w:eastAsia="方正仿宋_GBK" w:hint="eastAsia"/>
          <w:sz w:val="30"/>
          <w:szCs w:val="30"/>
        </w:rPr>
        <w:t>申请</w:t>
      </w:r>
      <w:r w:rsidRPr="00E608D0">
        <w:rPr>
          <w:rFonts w:ascii="方正仿宋_GBK" w:eastAsia="方正仿宋_GBK" w:hint="eastAsia"/>
          <w:sz w:val="30"/>
          <w:szCs w:val="30"/>
        </w:rPr>
        <w:t>产假</w:t>
      </w:r>
      <w:r w:rsidR="00AF3533" w:rsidRPr="00E608D0">
        <w:rPr>
          <w:rFonts w:ascii="方正仿宋_GBK" w:eastAsia="方正仿宋_GBK" w:hint="eastAsia"/>
          <w:sz w:val="30"/>
          <w:szCs w:val="30"/>
        </w:rPr>
        <w:t>时，</w:t>
      </w:r>
      <w:r w:rsidR="00AF3533" w:rsidRPr="00E608D0">
        <w:rPr>
          <w:rFonts w:ascii="方正仿宋_GBK" w:eastAsia="方正仿宋_GBK"/>
          <w:sz w:val="30"/>
          <w:szCs w:val="30"/>
        </w:rPr>
        <w:t>员工应提交预产期证明</w:t>
      </w:r>
      <w:r w:rsidR="00AF3533" w:rsidRPr="00E608D0">
        <w:rPr>
          <w:rFonts w:ascii="方正仿宋_GBK" w:eastAsia="方正仿宋_GBK" w:hint="eastAsia"/>
          <w:sz w:val="30"/>
          <w:szCs w:val="30"/>
        </w:rPr>
        <w:t>，</w:t>
      </w:r>
      <w:r w:rsidRPr="00E608D0">
        <w:rPr>
          <w:rFonts w:ascii="方正仿宋_GBK" w:eastAsia="方正仿宋_GBK" w:hint="eastAsia"/>
          <w:sz w:val="30"/>
          <w:szCs w:val="30"/>
        </w:rPr>
        <w:t>经</w:t>
      </w:r>
      <w:r w:rsidR="00AF3533" w:rsidRPr="00E608D0">
        <w:rPr>
          <w:rFonts w:ascii="方正仿宋_GBK" w:eastAsia="方正仿宋_GBK" w:hint="eastAsia"/>
          <w:sz w:val="30"/>
          <w:szCs w:val="30"/>
        </w:rPr>
        <w:t>部门负责人、分管副秘书长</w:t>
      </w:r>
      <w:r w:rsidRPr="00E608D0">
        <w:rPr>
          <w:rFonts w:ascii="方正仿宋_GBK" w:eastAsia="方正仿宋_GBK" w:hint="eastAsia"/>
          <w:sz w:val="30"/>
          <w:szCs w:val="30"/>
        </w:rPr>
        <w:t>和</w:t>
      </w:r>
      <w:r w:rsidR="00AF3533" w:rsidRPr="00E608D0">
        <w:rPr>
          <w:rFonts w:ascii="方正仿宋_GBK" w:eastAsia="方正仿宋_GBK" w:hint="eastAsia"/>
          <w:sz w:val="30"/>
          <w:szCs w:val="30"/>
        </w:rPr>
        <w:t>秘书长审批，</w:t>
      </w:r>
      <w:r w:rsidR="00AF3533" w:rsidRPr="00E608D0">
        <w:rPr>
          <w:rFonts w:ascii="方正仿宋_GBK" w:eastAsia="方正仿宋_GBK"/>
          <w:sz w:val="30"/>
          <w:szCs w:val="30"/>
        </w:rPr>
        <w:t>报行政部门登记</w:t>
      </w:r>
      <w:r w:rsidR="00AF3533" w:rsidRPr="00E608D0">
        <w:rPr>
          <w:rFonts w:ascii="方正仿宋_GBK" w:eastAsia="方正仿宋_GBK" w:hint="eastAsia"/>
          <w:sz w:val="30"/>
          <w:szCs w:val="30"/>
        </w:rPr>
        <w:t>存档。复工前，</w:t>
      </w:r>
      <w:r w:rsidRPr="00E608D0">
        <w:rPr>
          <w:rFonts w:ascii="方正仿宋_GBK" w:eastAsia="方正仿宋_GBK" w:hint="eastAsia"/>
          <w:sz w:val="30"/>
          <w:szCs w:val="30"/>
        </w:rPr>
        <w:t>应</w:t>
      </w:r>
      <w:r w:rsidR="00AF3533" w:rsidRPr="00E608D0">
        <w:rPr>
          <w:rFonts w:ascii="方正仿宋_GBK" w:eastAsia="方正仿宋_GBK" w:hint="eastAsia"/>
          <w:sz w:val="30"/>
          <w:szCs w:val="30"/>
        </w:rPr>
        <w:t>提交医疗机构出具的健康证明，确认具备履职能力。</w:t>
      </w:r>
    </w:p>
    <w:p w14:paraId="746A40BC" w14:textId="6916AFC9" w:rsidR="00AF3533" w:rsidRPr="00E608D0" w:rsidRDefault="00144B7B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lastRenderedPageBreak/>
        <w:t>（2）</w:t>
      </w:r>
      <w:r w:rsidR="00AF3533" w:rsidRPr="00E608D0">
        <w:rPr>
          <w:rFonts w:ascii="方正仿宋_GBK" w:eastAsia="方正仿宋_GBK" w:hint="eastAsia"/>
          <w:sz w:val="30"/>
          <w:szCs w:val="30"/>
        </w:rPr>
        <w:t>男性员工可在子女</w:t>
      </w:r>
      <w:r w:rsidR="00AF3533" w:rsidRPr="00E608D0">
        <w:rPr>
          <w:rFonts w:ascii="方正仿宋_GBK" w:eastAsia="方正仿宋_GBK"/>
          <w:sz w:val="30"/>
          <w:szCs w:val="30"/>
        </w:rPr>
        <w:t>出生后两个月内</w:t>
      </w:r>
      <w:r w:rsidR="00AF3533" w:rsidRPr="00E608D0">
        <w:rPr>
          <w:rFonts w:ascii="方正仿宋_GBK" w:eastAsia="方正仿宋_GBK" w:hint="eastAsia"/>
          <w:sz w:val="30"/>
          <w:szCs w:val="30"/>
        </w:rPr>
        <w:t>申请不超过4周的全薪陪产假。</w:t>
      </w:r>
      <w:r w:rsidR="005C15D9" w:rsidRPr="00E608D0">
        <w:rPr>
          <w:rFonts w:ascii="方正仿宋_GBK" w:eastAsia="方正仿宋_GBK"/>
          <w:sz w:val="30"/>
          <w:szCs w:val="30"/>
        </w:rPr>
        <w:t>申请陪产假时，</w:t>
      </w:r>
      <w:r w:rsidR="005C15D9" w:rsidRPr="00E608D0">
        <w:rPr>
          <w:rFonts w:ascii="方正仿宋_GBK" w:eastAsia="方正仿宋_GBK" w:hint="eastAsia"/>
          <w:sz w:val="30"/>
          <w:szCs w:val="30"/>
        </w:rPr>
        <w:t>应</w:t>
      </w:r>
      <w:r w:rsidR="00AF3533" w:rsidRPr="00E608D0">
        <w:rPr>
          <w:rFonts w:ascii="方正仿宋_GBK" w:eastAsia="方正仿宋_GBK" w:hint="eastAsia"/>
          <w:sz w:val="30"/>
          <w:szCs w:val="30"/>
        </w:rPr>
        <w:t>提交子女出生证明等相关材料，</w:t>
      </w:r>
      <w:r w:rsidR="005C15D9" w:rsidRPr="00E608D0">
        <w:rPr>
          <w:rFonts w:ascii="方正仿宋_GBK" w:eastAsia="方正仿宋_GBK"/>
          <w:sz w:val="30"/>
          <w:szCs w:val="30"/>
        </w:rPr>
        <w:t>并按照产假审批程序办理。</w:t>
      </w:r>
    </w:p>
    <w:p w14:paraId="2B426C0D" w14:textId="5B86EAAD" w:rsidR="00AF3533" w:rsidRPr="00E608D0" w:rsidRDefault="00AF3533" w:rsidP="000C273C">
      <w:pPr>
        <w:pStyle w:val="3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48" w:name="_Toc202116098"/>
      <w:r w:rsidRPr="00E608D0">
        <w:rPr>
          <w:rFonts w:hint="eastAsia"/>
          <w:sz w:val="30"/>
          <w:szCs w:val="30"/>
        </w:rPr>
        <w:t>5.3病假</w:t>
      </w:r>
      <w:bookmarkEnd w:id="48"/>
    </w:p>
    <w:p w14:paraId="2E37FD06" w14:textId="2EE37AA7" w:rsidR="00AF3533" w:rsidRPr="00E608D0" w:rsidRDefault="0076740E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（1）</w:t>
      </w:r>
      <w:r w:rsidR="00AF3533" w:rsidRPr="00E608D0">
        <w:rPr>
          <w:rFonts w:ascii="方正仿宋_GBK" w:eastAsia="方正仿宋_GBK" w:hint="eastAsia"/>
          <w:sz w:val="30"/>
          <w:szCs w:val="30"/>
        </w:rPr>
        <w:t>员工因健康原因无法工作的，可申请病假。员工每年享有22天全薪病假</w:t>
      </w:r>
      <w:bookmarkStart w:id="49" w:name="OLE_LINK6"/>
      <w:r w:rsidR="00AF3533" w:rsidRPr="00E608D0">
        <w:rPr>
          <w:rFonts w:ascii="方正仿宋_GBK" w:eastAsia="方正仿宋_GBK" w:hint="eastAsia"/>
          <w:sz w:val="30"/>
          <w:szCs w:val="30"/>
        </w:rPr>
        <w:t>。入职首年按实际工作时间比例计算，自第二年起按自然年度计入。</w:t>
      </w:r>
      <w:bookmarkEnd w:id="49"/>
    </w:p>
    <w:p w14:paraId="5BBFCF14" w14:textId="0DBA65B4" w:rsidR="0076740E" w:rsidRPr="00E608D0" w:rsidRDefault="0076740E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（2）</w:t>
      </w:r>
      <w:r w:rsidR="00AF3533" w:rsidRPr="00E608D0">
        <w:rPr>
          <w:rFonts w:ascii="方正仿宋_GBK" w:eastAsia="方正仿宋_GBK" w:hint="eastAsia"/>
          <w:sz w:val="30"/>
          <w:szCs w:val="30"/>
        </w:rPr>
        <w:t>病假最小请假单位为0.5天。</w:t>
      </w:r>
      <w:r w:rsidR="00AF3533" w:rsidRPr="00E608D0">
        <w:rPr>
          <w:rFonts w:ascii="方正仿宋_GBK" w:eastAsia="方正仿宋_GBK"/>
          <w:sz w:val="30"/>
          <w:szCs w:val="30"/>
        </w:rPr>
        <w:t>请假1天（含）以内的，</w:t>
      </w:r>
      <w:r w:rsidRPr="00E608D0">
        <w:rPr>
          <w:rFonts w:ascii="方正仿宋_GBK" w:eastAsia="方正仿宋_GBK" w:hint="eastAsia"/>
          <w:sz w:val="30"/>
          <w:szCs w:val="30"/>
        </w:rPr>
        <w:t>应</w:t>
      </w:r>
      <w:r w:rsidR="00AF3533" w:rsidRPr="00E608D0">
        <w:rPr>
          <w:rFonts w:ascii="方正仿宋_GBK" w:eastAsia="方正仿宋_GBK" w:hint="eastAsia"/>
          <w:sz w:val="30"/>
          <w:szCs w:val="30"/>
        </w:rPr>
        <w:t>经部门负责人审批；3天（含）以内的，</w:t>
      </w:r>
      <w:r w:rsidRPr="00E608D0">
        <w:rPr>
          <w:rFonts w:ascii="方正仿宋_GBK" w:eastAsia="方正仿宋_GBK" w:hint="eastAsia"/>
          <w:sz w:val="30"/>
          <w:szCs w:val="30"/>
        </w:rPr>
        <w:t>应</w:t>
      </w:r>
      <w:r w:rsidR="00AF3533" w:rsidRPr="00E608D0">
        <w:rPr>
          <w:rFonts w:ascii="方正仿宋_GBK" w:eastAsia="方正仿宋_GBK" w:hint="eastAsia"/>
          <w:sz w:val="30"/>
          <w:szCs w:val="30"/>
        </w:rPr>
        <w:t>经部门负责人和分管副秘书长审批；超过3天的，</w:t>
      </w:r>
      <w:r w:rsidRPr="00E608D0">
        <w:rPr>
          <w:rFonts w:ascii="方正仿宋_GBK" w:eastAsia="方正仿宋_GBK" w:hint="eastAsia"/>
          <w:sz w:val="30"/>
          <w:szCs w:val="30"/>
        </w:rPr>
        <w:t>应</w:t>
      </w:r>
      <w:r w:rsidR="00AF3533" w:rsidRPr="00E608D0">
        <w:rPr>
          <w:rFonts w:ascii="方正仿宋_GBK" w:eastAsia="方正仿宋_GBK" w:hint="eastAsia"/>
          <w:sz w:val="30"/>
          <w:szCs w:val="30"/>
        </w:rPr>
        <w:t>经部门负责人、分管副秘书长和秘书长审批。</w:t>
      </w:r>
      <w:r w:rsidRPr="00E608D0">
        <w:rPr>
          <w:rFonts w:ascii="方正仿宋_GBK" w:eastAsia="方正仿宋_GBK"/>
          <w:sz w:val="30"/>
          <w:szCs w:val="30"/>
        </w:rPr>
        <w:t>经批准后方可休假。</w:t>
      </w:r>
    </w:p>
    <w:p w14:paraId="5B39E2C6" w14:textId="41F43FF1" w:rsidR="00AF3533" w:rsidRPr="00E608D0" w:rsidRDefault="00D72C2F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（3）</w:t>
      </w:r>
      <w:r w:rsidR="00AF3533" w:rsidRPr="00E608D0">
        <w:rPr>
          <w:rFonts w:ascii="方正仿宋_GBK" w:eastAsia="方正仿宋_GBK" w:hint="eastAsia"/>
          <w:sz w:val="30"/>
          <w:szCs w:val="30"/>
        </w:rPr>
        <w:t>单次病假超过3天的，复工时</w:t>
      </w:r>
      <w:r w:rsidR="0076740E" w:rsidRPr="00E608D0">
        <w:rPr>
          <w:rFonts w:ascii="方正仿宋_GBK" w:eastAsia="方正仿宋_GBK" w:hint="eastAsia"/>
          <w:sz w:val="30"/>
          <w:szCs w:val="30"/>
        </w:rPr>
        <w:t>应</w:t>
      </w:r>
      <w:r w:rsidR="00AF3533" w:rsidRPr="00E608D0">
        <w:rPr>
          <w:rFonts w:ascii="方正仿宋_GBK" w:eastAsia="方正仿宋_GBK" w:hint="eastAsia"/>
          <w:sz w:val="30"/>
          <w:szCs w:val="30"/>
        </w:rPr>
        <w:t>提交医疗机构出具的医疗证明</w:t>
      </w:r>
      <w:r w:rsidR="0076740E" w:rsidRPr="00E608D0">
        <w:rPr>
          <w:rFonts w:ascii="方正仿宋_GBK" w:eastAsia="方正仿宋_GBK" w:hint="eastAsia"/>
          <w:sz w:val="30"/>
          <w:szCs w:val="30"/>
        </w:rPr>
        <w:t>；</w:t>
      </w:r>
      <w:r w:rsidR="00AF3533" w:rsidRPr="00E608D0">
        <w:rPr>
          <w:rFonts w:ascii="方正仿宋_GBK" w:eastAsia="方正仿宋_GBK" w:hint="eastAsia"/>
          <w:sz w:val="30"/>
          <w:szCs w:val="30"/>
        </w:rPr>
        <w:t>未按规定提交的，相应病假天数从年假中扣除。确有特殊原因的，应</w:t>
      </w:r>
      <w:r w:rsidR="0076740E" w:rsidRPr="00E608D0">
        <w:rPr>
          <w:rFonts w:ascii="方正仿宋_GBK" w:eastAsia="方正仿宋_GBK" w:hint="eastAsia"/>
          <w:sz w:val="30"/>
          <w:szCs w:val="30"/>
        </w:rPr>
        <w:t>及时</w:t>
      </w:r>
      <w:r w:rsidR="00AF3533" w:rsidRPr="00E608D0">
        <w:rPr>
          <w:rFonts w:ascii="方正仿宋_GBK" w:eastAsia="方正仿宋_GBK" w:hint="eastAsia"/>
          <w:sz w:val="30"/>
          <w:szCs w:val="30"/>
        </w:rPr>
        <w:t>向部门负责人说明原因。</w:t>
      </w:r>
    </w:p>
    <w:p w14:paraId="56BDA730" w14:textId="67E831E1" w:rsidR="00AF3533" w:rsidRPr="00E608D0" w:rsidRDefault="00D72C2F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（4）</w:t>
      </w:r>
      <w:r w:rsidR="00AF3533" w:rsidRPr="00E608D0">
        <w:rPr>
          <w:rFonts w:ascii="方正仿宋_GBK" w:eastAsia="方正仿宋_GBK" w:hint="eastAsia"/>
          <w:sz w:val="30"/>
          <w:szCs w:val="30"/>
        </w:rPr>
        <w:t>未使用的病假于每年年底清零，不得折现或折抵。</w:t>
      </w:r>
    </w:p>
    <w:p w14:paraId="44C3AD6F" w14:textId="79F23277" w:rsidR="00AF3533" w:rsidRPr="00E608D0" w:rsidRDefault="00AF3533" w:rsidP="000C273C">
      <w:pPr>
        <w:pStyle w:val="3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50" w:name="_Toc202116099"/>
      <w:r w:rsidRPr="00E608D0">
        <w:rPr>
          <w:rFonts w:hint="eastAsia"/>
          <w:sz w:val="30"/>
          <w:szCs w:val="30"/>
        </w:rPr>
        <w:t>5.4事假</w:t>
      </w:r>
      <w:bookmarkEnd w:id="50"/>
    </w:p>
    <w:p w14:paraId="21E162BA" w14:textId="7D6D8299" w:rsidR="00AF3533" w:rsidRPr="00E608D0" w:rsidRDefault="00D72C2F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（1）</w:t>
      </w:r>
      <w:r w:rsidR="00AF3533" w:rsidRPr="00E608D0">
        <w:rPr>
          <w:rFonts w:ascii="方正仿宋_GBK" w:eastAsia="方正仿宋_GBK" w:hint="eastAsia"/>
          <w:sz w:val="30"/>
          <w:szCs w:val="30"/>
        </w:rPr>
        <w:t>员工因个人</w:t>
      </w:r>
      <w:r w:rsidRPr="00E608D0">
        <w:rPr>
          <w:rFonts w:ascii="方正仿宋_GBK" w:eastAsia="方正仿宋_GBK" w:hint="eastAsia"/>
          <w:sz w:val="30"/>
          <w:szCs w:val="30"/>
        </w:rPr>
        <w:t>事务</w:t>
      </w:r>
      <w:r w:rsidR="00AF3533" w:rsidRPr="00E608D0">
        <w:rPr>
          <w:rFonts w:ascii="方正仿宋_GBK" w:eastAsia="方正仿宋_GBK" w:hint="eastAsia"/>
          <w:sz w:val="30"/>
          <w:szCs w:val="30"/>
        </w:rPr>
        <w:t>、家庭事务或特殊情况需请假</w:t>
      </w:r>
      <w:r w:rsidRPr="00E608D0">
        <w:rPr>
          <w:rFonts w:ascii="方正仿宋_GBK" w:eastAsia="方正仿宋_GBK" w:hint="eastAsia"/>
          <w:sz w:val="30"/>
          <w:szCs w:val="30"/>
        </w:rPr>
        <w:t>的</w:t>
      </w:r>
      <w:r w:rsidR="00AF3533" w:rsidRPr="00E608D0">
        <w:rPr>
          <w:rFonts w:ascii="方正仿宋_GBK" w:eastAsia="方正仿宋_GBK" w:hint="eastAsia"/>
          <w:sz w:val="30"/>
          <w:szCs w:val="30"/>
        </w:rPr>
        <w:t>，可申请事假，每年累计不超过9天。入职首年按实际工作时间比例计算，自第二年起按自然年度</w:t>
      </w:r>
      <w:r w:rsidRPr="00E608D0">
        <w:rPr>
          <w:rFonts w:ascii="方正仿宋_GBK" w:eastAsia="方正仿宋_GBK" w:hint="eastAsia"/>
          <w:sz w:val="30"/>
          <w:szCs w:val="30"/>
        </w:rPr>
        <w:t>计算</w:t>
      </w:r>
      <w:r w:rsidR="00AF3533" w:rsidRPr="00E608D0">
        <w:rPr>
          <w:rFonts w:ascii="方正仿宋_GBK" w:eastAsia="方正仿宋_GBK" w:hint="eastAsia"/>
          <w:sz w:val="30"/>
          <w:szCs w:val="30"/>
        </w:rPr>
        <w:t>。</w:t>
      </w:r>
    </w:p>
    <w:p w14:paraId="5E954685" w14:textId="3E67FE68" w:rsidR="00AF3533" w:rsidRPr="00E608D0" w:rsidRDefault="00D72C2F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（2）</w:t>
      </w:r>
      <w:r w:rsidR="00AF3533" w:rsidRPr="00E608D0">
        <w:rPr>
          <w:rFonts w:ascii="方正仿宋_GBK" w:eastAsia="方正仿宋_GBK" w:hint="eastAsia"/>
          <w:sz w:val="30"/>
          <w:szCs w:val="30"/>
        </w:rPr>
        <w:t>事假最小请假单位为0.5天。</w:t>
      </w:r>
      <w:r w:rsidR="00AF3533" w:rsidRPr="00E608D0">
        <w:rPr>
          <w:rFonts w:ascii="方正仿宋_GBK" w:eastAsia="方正仿宋_GBK"/>
          <w:sz w:val="30"/>
          <w:szCs w:val="30"/>
        </w:rPr>
        <w:t>请假1天（含）以内的</w:t>
      </w:r>
      <w:r w:rsidR="00AF3533" w:rsidRPr="00E608D0">
        <w:rPr>
          <w:rFonts w:ascii="方正仿宋_GBK" w:eastAsia="方正仿宋_GBK" w:hint="eastAsia"/>
          <w:sz w:val="30"/>
          <w:szCs w:val="30"/>
        </w:rPr>
        <w:t>，</w:t>
      </w:r>
      <w:r w:rsidRPr="00E608D0">
        <w:rPr>
          <w:rFonts w:ascii="方正仿宋_GBK" w:eastAsia="方正仿宋_GBK" w:hint="eastAsia"/>
          <w:sz w:val="30"/>
          <w:szCs w:val="30"/>
        </w:rPr>
        <w:t>应</w:t>
      </w:r>
      <w:r w:rsidR="00AF3533" w:rsidRPr="00E608D0">
        <w:rPr>
          <w:rFonts w:ascii="方正仿宋_GBK" w:eastAsia="方正仿宋_GBK" w:hint="eastAsia"/>
          <w:sz w:val="30"/>
          <w:szCs w:val="30"/>
        </w:rPr>
        <w:t>经部门负责人审批；3天（含）以内的，</w:t>
      </w:r>
      <w:r w:rsidRPr="00E608D0">
        <w:rPr>
          <w:rFonts w:ascii="方正仿宋_GBK" w:eastAsia="方正仿宋_GBK" w:hint="eastAsia"/>
          <w:sz w:val="30"/>
          <w:szCs w:val="30"/>
        </w:rPr>
        <w:t>应</w:t>
      </w:r>
      <w:r w:rsidR="00AF3533" w:rsidRPr="00E608D0">
        <w:rPr>
          <w:rFonts w:ascii="方正仿宋_GBK" w:eastAsia="方正仿宋_GBK" w:hint="eastAsia"/>
          <w:sz w:val="30"/>
          <w:szCs w:val="30"/>
        </w:rPr>
        <w:t>经部门负责人和分管副秘书长审批；超过3天的，</w:t>
      </w:r>
      <w:r w:rsidRPr="00E608D0">
        <w:rPr>
          <w:rFonts w:ascii="方正仿宋_GBK" w:eastAsia="方正仿宋_GBK" w:hint="eastAsia"/>
          <w:sz w:val="30"/>
          <w:szCs w:val="30"/>
        </w:rPr>
        <w:t>应</w:t>
      </w:r>
      <w:r w:rsidR="00AF3533" w:rsidRPr="00E608D0">
        <w:rPr>
          <w:rFonts w:ascii="方正仿宋_GBK" w:eastAsia="方正仿宋_GBK" w:hint="eastAsia"/>
          <w:sz w:val="30"/>
          <w:szCs w:val="30"/>
        </w:rPr>
        <w:t>经部门负责人、分管副秘书长和秘书长审</w:t>
      </w:r>
      <w:r w:rsidR="00AF3533" w:rsidRPr="00E608D0">
        <w:rPr>
          <w:rFonts w:ascii="方正仿宋_GBK" w:eastAsia="方正仿宋_GBK" w:hint="eastAsia"/>
          <w:sz w:val="30"/>
          <w:szCs w:val="30"/>
        </w:rPr>
        <w:lastRenderedPageBreak/>
        <w:t>批。</w:t>
      </w:r>
      <w:r w:rsidRPr="00E608D0">
        <w:rPr>
          <w:rFonts w:ascii="方正仿宋_GBK" w:eastAsia="方正仿宋_GBK"/>
          <w:sz w:val="30"/>
          <w:szCs w:val="30"/>
        </w:rPr>
        <w:t>经批准后方可休假。</w:t>
      </w:r>
    </w:p>
    <w:p w14:paraId="1FBF4B10" w14:textId="53FBB240" w:rsidR="00AF3533" w:rsidRPr="00E608D0" w:rsidRDefault="00AF3533" w:rsidP="000C273C">
      <w:pPr>
        <w:pStyle w:val="3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51" w:name="_Toc202116100"/>
      <w:r w:rsidRPr="00E608D0">
        <w:rPr>
          <w:rFonts w:hint="eastAsia"/>
          <w:sz w:val="30"/>
          <w:szCs w:val="30"/>
        </w:rPr>
        <w:t>5.5婚假</w:t>
      </w:r>
      <w:bookmarkEnd w:id="51"/>
    </w:p>
    <w:p w14:paraId="08AF6A20" w14:textId="3544AEEE" w:rsidR="00AF3533" w:rsidRPr="00E608D0" w:rsidRDefault="00AF3533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员工依法登记结婚的，可享受连续不少于15个自然日的婚假（含双休日及法定节假日）。</w:t>
      </w:r>
      <w:r w:rsidR="00D72C2F" w:rsidRPr="00E608D0">
        <w:rPr>
          <w:rFonts w:ascii="方正仿宋_GBK" w:eastAsia="方正仿宋_GBK"/>
          <w:sz w:val="30"/>
          <w:szCs w:val="30"/>
        </w:rPr>
        <w:t>员工</w:t>
      </w:r>
      <w:r w:rsidRPr="00E608D0">
        <w:rPr>
          <w:rFonts w:ascii="方正仿宋_GBK" w:eastAsia="方正仿宋_GBK" w:hint="eastAsia"/>
          <w:sz w:val="30"/>
          <w:szCs w:val="30"/>
        </w:rPr>
        <w:t>应提前5个工作日提交休假申请，</w:t>
      </w:r>
      <w:r w:rsidR="00D72C2F" w:rsidRPr="00E608D0">
        <w:rPr>
          <w:rFonts w:ascii="方正仿宋_GBK" w:eastAsia="方正仿宋_GBK" w:hint="eastAsia"/>
          <w:sz w:val="30"/>
          <w:szCs w:val="30"/>
        </w:rPr>
        <w:t>并</w:t>
      </w:r>
      <w:r w:rsidRPr="00E608D0">
        <w:rPr>
          <w:rFonts w:ascii="方正仿宋_GBK" w:eastAsia="方正仿宋_GBK" w:hint="eastAsia"/>
          <w:sz w:val="30"/>
          <w:szCs w:val="30"/>
        </w:rPr>
        <w:t>附结婚登记证明，</w:t>
      </w:r>
      <w:r w:rsidR="00D72C2F" w:rsidRPr="00E608D0">
        <w:rPr>
          <w:rFonts w:ascii="方正仿宋_GBK" w:eastAsia="方正仿宋_GBK"/>
          <w:sz w:val="30"/>
          <w:szCs w:val="30"/>
        </w:rPr>
        <w:t>经部门负责人、分管副秘书长和秘书长审批后，报行政部门登记存档。经批准后方可休假</w:t>
      </w:r>
      <w:r w:rsidRPr="00E608D0">
        <w:rPr>
          <w:rFonts w:ascii="方正仿宋_GBK" w:eastAsia="方正仿宋_GBK" w:hint="eastAsia"/>
          <w:sz w:val="30"/>
          <w:szCs w:val="30"/>
        </w:rPr>
        <w:t>。</w:t>
      </w:r>
    </w:p>
    <w:p w14:paraId="4C8701C6" w14:textId="40A9FA7F" w:rsidR="00AF3533" w:rsidRPr="00E608D0" w:rsidRDefault="00AF3533" w:rsidP="000C273C">
      <w:pPr>
        <w:pStyle w:val="3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52" w:name="_Toc202116101"/>
      <w:r w:rsidRPr="00E608D0">
        <w:rPr>
          <w:rFonts w:hint="eastAsia"/>
          <w:sz w:val="30"/>
          <w:szCs w:val="30"/>
        </w:rPr>
        <w:t>5.6无薪假</w:t>
      </w:r>
      <w:bookmarkEnd w:id="52"/>
    </w:p>
    <w:p w14:paraId="725BF2F3" w14:textId="7FA52B6B" w:rsidR="00AF3533" w:rsidRPr="00E608D0" w:rsidRDefault="00D72C2F" w:rsidP="000C273C">
      <w:pPr>
        <w:spacing w:line="560" w:lineRule="exact"/>
        <w:ind w:firstLineChars="200" w:firstLine="600"/>
        <w:rPr>
          <w:rFonts w:ascii="方正仿宋_GBK" w:eastAsia="方正仿宋_GBK"/>
          <w:b/>
          <w:bCs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（1）</w:t>
      </w:r>
      <w:r w:rsidR="00AF3533" w:rsidRPr="00E608D0">
        <w:rPr>
          <w:rFonts w:ascii="方正仿宋_GBK" w:eastAsia="方正仿宋_GBK" w:hint="eastAsia"/>
          <w:sz w:val="30"/>
          <w:szCs w:val="30"/>
        </w:rPr>
        <w:t>员工在带薪假期用尽后，可申请无薪假。申请人</w:t>
      </w:r>
      <w:r w:rsidRPr="00E608D0">
        <w:rPr>
          <w:rFonts w:ascii="方正仿宋_GBK" w:eastAsia="方正仿宋_GBK" w:hint="eastAsia"/>
          <w:sz w:val="30"/>
          <w:szCs w:val="30"/>
        </w:rPr>
        <w:t>应</w:t>
      </w:r>
      <w:r w:rsidR="00AF3533" w:rsidRPr="00E608D0">
        <w:rPr>
          <w:rFonts w:ascii="方正仿宋_GBK" w:eastAsia="方正仿宋_GBK" w:hint="eastAsia"/>
          <w:sz w:val="30"/>
          <w:szCs w:val="30"/>
        </w:rPr>
        <w:t>在中心连续服务满2年。</w:t>
      </w:r>
      <w:r w:rsidRPr="00E608D0">
        <w:rPr>
          <w:rFonts w:ascii="方正仿宋_GBK" w:eastAsia="方正仿宋_GBK"/>
          <w:sz w:val="30"/>
          <w:szCs w:val="30"/>
        </w:rPr>
        <w:t>无薪假应经部门负责人、分管副秘书长和秘书长审批。经批准后方可休假。</w:t>
      </w:r>
    </w:p>
    <w:p w14:paraId="4C84554E" w14:textId="225681FE" w:rsidR="00AF3533" w:rsidRPr="00E608D0" w:rsidRDefault="00D72C2F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（2）</w:t>
      </w:r>
      <w:r w:rsidR="00AF3533" w:rsidRPr="00E608D0">
        <w:rPr>
          <w:rFonts w:ascii="方正仿宋_GBK" w:eastAsia="方正仿宋_GBK" w:hint="eastAsia"/>
          <w:sz w:val="30"/>
          <w:szCs w:val="30"/>
        </w:rPr>
        <w:t>休假期间按基本工资标准扣除相应工资。</w:t>
      </w:r>
    </w:p>
    <w:p w14:paraId="0BC96316" w14:textId="77777777" w:rsidR="00AF3533" w:rsidRPr="00E608D0" w:rsidRDefault="00AF3533" w:rsidP="000C273C">
      <w:pPr>
        <w:pStyle w:val="3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53" w:name="_Toc202116102"/>
      <w:r w:rsidRPr="00E608D0">
        <w:rPr>
          <w:rFonts w:hint="eastAsia"/>
          <w:sz w:val="30"/>
          <w:szCs w:val="30"/>
        </w:rPr>
        <w:t>5.7请假记录</w:t>
      </w:r>
      <w:bookmarkEnd w:id="53"/>
    </w:p>
    <w:p w14:paraId="47EAFCFD" w14:textId="01760D5C" w:rsidR="00AF3533" w:rsidRPr="00E608D0" w:rsidRDefault="00D72C2F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/>
          <w:sz w:val="30"/>
          <w:szCs w:val="30"/>
        </w:rPr>
        <w:t>行政部门负责统一登记和维护员工休假记录。</w:t>
      </w:r>
    </w:p>
    <w:p w14:paraId="1CF84004" w14:textId="61B772C3" w:rsidR="00AF3533" w:rsidRPr="00E608D0" w:rsidRDefault="00AF3533" w:rsidP="000C273C">
      <w:pPr>
        <w:pStyle w:val="1"/>
        <w:keepNext w:val="0"/>
        <w:keepLines w:val="0"/>
        <w:adjustRightInd w:val="0"/>
        <w:snapToGrid w:val="0"/>
        <w:spacing w:before="0" w:after="0" w:line="560" w:lineRule="exact"/>
        <w:ind w:firstLineChars="200" w:firstLine="602"/>
        <w:rPr>
          <w:rFonts w:ascii="方正仿宋_GBK" w:eastAsia="方正仿宋_GBK"/>
          <w:sz w:val="30"/>
          <w:szCs w:val="30"/>
        </w:rPr>
      </w:pPr>
      <w:bookmarkStart w:id="54" w:name="_Toc202116103"/>
      <w:r w:rsidRPr="00E608D0">
        <w:rPr>
          <w:rFonts w:ascii="方正仿宋_GBK" w:eastAsia="方正仿宋_GBK" w:hint="eastAsia"/>
          <w:sz w:val="30"/>
          <w:szCs w:val="30"/>
        </w:rPr>
        <w:t>6.</w:t>
      </w:r>
      <w:r w:rsidR="00B87D3A" w:rsidRPr="00E608D0">
        <w:rPr>
          <w:rFonts w:ascii="方正仿宋_GBK" w:eastAsia="方正仿宋_GBK" w:hint="eastAsia"/>
          <w:sz w:val="30"/>
          <w:szCs w:val="30"/>
        </w:rPr>
        <w:t>聘用</w:t>
      </w:r>
      <w:r w:rsidRPr="00E608D0">
        <w:rPr>
          <w:rFonts w:ascii="方正仿宋_GBK" w:eastAsia="方正仿宋_GBK" w:hint="eastAsia"/>
          <w:sz w:val="30"/>
          <w:szCs w:val="30"/>
        </w:rPr>
        <w:t>终止与离职</w:t>
      </w:r>
      <w:bookmarkEnd w:id="54"/>
    </w:p>
    <w:p w14:paraId="7ABCA594" w14:textId="0E6A551F" w:rsidR="00AF3533" w:rsidRPr="00E608D0" w:rsidRDefault="00AF3533" w:rsidP="000C273C">
      <w:pPr>
        <w:pStyle w:val="3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55" w:name="_Toc202116104"/>
      <w:r w:rsidRPr="00E608D0">
        <w:rPr>
          <w:rFonts w:hint="eastAsia"/>
          <w:sz w:val="30"/>
          <w:szCs w:val="30"/>
        </w:rPr>
        <w:t>6.1辞职</w:t>
      </w:r>
      <w:bookmarkEnd w:id="55"/>
    </w:p>
    <w:p w14:paraId="32290D96" w14:textId="5D882C24" w:rsidR="00AF3533" w:rsidRPr="00E608D0" w:rsidRDefault="00AF3533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专业及以上</w:t>
      </w:r>
      <w:r w:rsidR="005C0667" w:rsidRPr="00E608D0">
        <w:rPr>
          <w:rFonts w:ascii="方正仿宋_GBK" w:eastAsia="方正仿宋_GBK"/>
          <w:sz w:val="30"/>
          <w:szCs w:val="30"/>
        </w:rPr>
        <w:t>职类员工辞职的</w:t>
      </w:r>
      <w:r w:rsidR="005C0667" w:rsidRPr="00E608D0">
        <w:rPr>
          <w:rFonts w:ascii="方正仿宋_GBK" w:eastAsia="方正仿宋_GBK" w:hint="eastAsia"/>
          <w:sz w:val="30"/>
          <w:szCs w:val="30"/>
        </w:rPr>
        <w:t>，</w:t>
      </w:r>
      <w:r w:rsidR="005C0667" w:rsidRPr="00E608D0">
        <w:rPr>
          <w:rFonts w:ascii="方正仿宋_GBK" w:eastAsia="方正仿宋_GBK"/>
          <w:sz w:val="30"/>
          <w:szCs w:val="30"/>
        </w:rPr>
        <w:t>应至少提前3个月以书面形式提交辞职通知；一般事务类员工辞职的，应至少提前30天以书面形式提交辞职通知。</w:t>
      </w:r>
    </w:p>
    <w:p w14:paraId="6BFAFFD7" w14:textId="36AC634D" w:rsidR="00AF3533" w:rsidRPr="00E608D0" w:rsidRDefault="00AF3533" w:rsidP="000C273C">
      <w:pPr>
        <w:pStyle w:val="2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56" w:name="_Toc202116105"/>
      <w:r w:rsidRPr="00E608D0">
        <w:rPr>
          <w:rFonts w:hint="eastAsia"/>
          <w:sz w:val="30"/>
          <w:szCs w:val="30"/>
        </w:rPr>
        <w:t>6</w:t>
      </w:r>
      <w:r w:rsidRPr="00E608D0">
        <w:rPr>
          <w:sz w:val="30"/>
          <w:szCs w:val="30"/>
        </w:rPr>
        <w:t>.</w:t>
      </w:r>
      <w:r w:rsidRPr="00E608D0">
        <w:rPr>
          <w:rFonts w:hint="eastAsia"/>
          <w:sz w:val="30"/>
          <w:szCs w:val="30"/>
        </w:rPr>
        <w:t>2解聘</w:t>
      </w:r>
      <w:bookmarkEnd w:id="56"/>
    </w:p>
    <w:p w14:paraId="762B2FD8" w14:textId="79E7AB41" w:rsidR="005C0667" w:rsidRPr="00E608D0" w:rsidRDefault="00AF3533" w:rsidP="005C0667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bookmarkStart w:id="57" w:name="_Toc198021259"/>
      <w:bookmarkStart w:id="58" w:name="_Toc201562753"/>
      <w:r w:rsidRPr="00E608D0">
        <w:rPr>
          <w:rFonts w:ascii="方正仿宋_GBK" w:eastAsia="方正仿宋_GBK"/>
          <w:sz w:val="30"/>
          <w:szCs w:val="30"/>
        </w:rPr>
        <w:t>试用期结束</w:t>
      </w:r>
      <w:r w:rsidRPr="00E608D0">
        <w:rPr>
          <w:rFonts w:ascii="方正仿宋_GBK" w:eastAsia="方正仿宋_GBK" w:hint="eastAsia"/>
          <w:sz w:val="30"/>
          <w:szCs w:val="30"/>
        </w:rPr>
        <w:t>后</w:t>
      </w:r>
      <w:r w:rsidRPr="00E608D0">
        <w:rPr>
          <w:rFonts w:ascii="方正仿宋_GBK" w:eastAsia="方正仿宋_GBK"/>
          <w:sz w:val="30"/>
          <w:szCs w:val="30"/>
        </w:rPr>
        <w:t>，</w:t>
      </w:r>
      <w:bookmarkEnd w:id="57"/>
      <w:bookmarkEnd w:id="58"/>
      <w:r w:rsidR="005C0667" w:rsidRPr="00E608D0">
        <w:rPr>
          <w:rFonts w:ascii="方正仿宋_GBK" w:eastAsia="方正仿宋_GBK"/>
          <w:sz w:val="30"/>
          <w:szCs w:val="30"/>
        </w:rPr>
        <w:t>中心或者员工决定终止聘用关系的，应至少提前30天以书面形式通知对方。聘用合同期满且中心决定不再续聘的，视为正常终止聘用关系，中心应至少提前30天以书面形式通知员工，</w:t>
      </w:r>
      <w:r w:rsidR="005C0667" w:rsidRPr="00E608D0">
        <w:rPr>
          <w:rFonts w:ascii="方正仿宋_GBK" w:eastAsia="方正仿宋_GBK"/>
          <w:sz w:val="30"/>
          <w:szCs w:val="30"/>
        </w:rPr>
        <w:lastRenderedPageBreak/>
        <w:t>并按规定办理离职手续。</w:t>
      </w:r>
    </w:p>
    <w:p w14:paraId="08B25172" w14:textId="77777777" w:rsidR="00AF3533" w:rsidRPr="00E608D0" w:rsidRDefault="00AF3533" w:rsidP="000C273C">
      <w:pPr>
        <w:pStyle w:val="3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59" w:name="_Toc202116106"/>
      <w:r w:rsidRPr="00E608D0">
        <w:rPr>
          <w:rFonts w:hint="eastAsia"/>
          <w:sz w:val="30"/>
          <w:szCs w:val="30"/>
        </w:rPr>
        <w:t>6.3冗余裁员</w:t>
      </w:r>
      <w:bookmarkEnd w:id="59"/>
    </w:p>
    <w:p w14:paraId="3BEB4181" w14:textId="39FBA039" w:rsidR="00AF3533" w:rsidRPr="00E608D0" w:rsidRDefault="005C0667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（1）</w:t>
      </w:r>
      <w:r w:rsidR="00AF3533" w:rsidRPr="00E608D0">
        <w:rPr>
          <w:rFonts w:ascii="方正仿宋_GBK" w:eastAsia="方正仿宋_GBK" w:hint="eastAsia"/>
          <w:sz w:val="30"/>
          <w:szCs w:val="30"/>
        </w:rPr>
        <w:t>因</w:t>
      </w:r>
      <w:r w:rsidR="00AF3533" w:rsidRPr="00E608D0">
        <w:rPr>
          <w:rFonts w:ascii="方正仿宋_GBK" w:eastAsia="方正仿宋_GBK"/>
          <w:sz w:val="30"/>
          <w:szCs w:val="30"/>
        </w:rPr>
        <w:t>工作任务调整</w:t>
      </w:r>
      <w:r w:rsidR="00AF3533" w:rsidRPr="00E608D0">
        <w:rPr>
          <w:rFonts w:ascii="方正仿宋_GBK" w:eastAsia="方正仿宋_GBK" w:hint="eastAsia"/>
          <w:sz w:val="30"/>
          <w:szCs w:val="30"/>
        </w:rPr>
        <w:t>、</w:t>
      </w:r>
      <w:r w:rsidR="00AF3533" w:rsidRPr="00E608D0">
        <w:rPr>
          <w:rFonts w:ascii="方正仿宋_GBK" w:eastAsia="方正仿宋_GBK"/>
          <w:sz w:val="30"/>
          <w:szCs w:val="30"/>
        </w:rPr>
        <w:t>组织结构变动</w:t>
      </w:r>
      <w:r w:rsidR="00AF3533" w:rsidRPr="00E608D0">
        <w:rPr>
          <w:rFonts w:ascii="方正仿宋_GBK" w:eastAsia="方正仿宋_GBK" w:hint="eastAsia"/>
          <w:sz w:val="30"/>
          <w:szCs w:val="30"/>
        </w:rPr>
        <w:t>、</w:t>
      </w:r>
      <w:r w:rsidR="00AF3533" w:rsidRPr="00E608D0">
        <w:rPr>
          <w:rFonts w:ascii="方正仿宋_GBK" w:eastAsia="方正仿宋_GBK"/>
          <w:sz w:val="30"/>
          <w:szCs w:val="30"/>
        </w:rPr>
        <w:t>职责重新分配</w:t>
      </w:r>
      <w:r w:rsidR="00AF3533" w:rsidRPr="00E608D0">
        <w:rPr>
          <w:rFonts w:ascii="方正仿宋_GBK" w:eastAsia="方正仿宋_GBK" w:hint="eastAsia"/>
          <w:sz w:val="30"/>
          <w:szCs w:val="30"/>
        </w:rPr>
        <w:t>或其他不可预见情形</w:t>
      </w:r>
      <w:r w:rsidR="00AF3533" w:rsidRPr="00E608D0">
        <w:rPr>
          <w:rFonts w:ascii="方正仿宋_GBK" w:eastAsia="方正仿宋_GBK"/>
          <w:sz w:val="30"/>
          <w:szCs w:val="30"/>
        </w:rPr>
        <w:t>导致职位取消</w:t>
      </w:r>
      <w:r w:rsidR="00AF3533" w:rsidRPr="00E608D0">
        <w:rPr>
          <w:rFonts w:ascii="方正仿宋_GBK" w:eastAsia="方正仿宋_GBK" w:hint="eastAsia"/>
          <w:sz w:val="30"/>
          <w:szCs w:val="30"/>
        </w:rPr>
        <w:t>的，</w:t>
      </w:r>
      <w:r w:rsidRPr="00E608D0">
        <w:rPr>
          <w:rFonts w:ascii="方正仿宋_GBK" w:eastAsia="方正仿宋_GBK"/>
          <w:sz w:val="30"/>
          <w:szCs w:val="30"/>
        </w:rPr>
        <w:t>中心可通过裁员方式终止聘用合同。</w:t>
      </w:r>
    </w:p>
    <w:p w14:paraId="4B3CC974" w14:textId="67C52BB2" w:rsidR="00AF3533" w:rsidRPr="00E608D0" w:rsidRDefault="005C0667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（2）</w:t>
      </w:r>
      <w:r w:rsidR="00AF3533" w:rsidRPr="00E608D0">
        <w:rPr>
          <w:rFonts w:ascii="方正仿宋_GBK" w:eastAsia="方正仿宋_GBK" w:hint="eastAsia"/>
          <w:sz w:val="30"/>
          <w:szCs w:val="30"/>
        </w:rPr>
        <w:t>对于专业及以上职类员工，</w:t>
      </w:r>
      <w:r w:rsidRPr="00E608D0">
        <w:rPr>
          <w:rFonts w:ascii="方正仿宋_GBK" w:eastAsia="方正仿宋_GBK"/>
          <w:sz w:val="30"/>
          <w:szCs w:val="30"/>
        </w:rPr>
        <w:t>中心应至少提前3个月发出书面终止通知；对于一般事务类员工，中心应至少提前30天发出书面终止通知。</w:t>
      </w:r>
    </w:p>
    <w:p w14:paraId="76094DF0" w14:textId="44777ABC" w:rsidR="00AF3533" w:rsidRPr="00E608D0" w:rsidRDefault="00AF3533" w:rsidP="000C273C">
      <w:pPr>
        <w:pStyle w:val="3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60" w:name="_Toc202116107"/>
      <w:r w:rsidRPr="00E608D0">
        <w:rPr>
          <w:rFonts w:hint="eastAsia"/>
          <w:sz w:val="30"/>
          <w:szCs w:val="30"/>
        </w:rPr>
        <w:t>6.4残疾或疾病</w:t>
      </w:r>
      <w:bookmarkEnd w:id="60"/>
    </w:p>
    <w:p w14:paraId="5DFFF87B" w14:textId="2C2EE3C6" w:rsidR="00AF3533" w:rsidRPr="00E608D0" w:rsidRDefault="005C0667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/>
          <w:sz w:val="30"/>
          <w:szCs w:val="30"/>
        </w:rPr>
        <w:t>员工在聘用期间因持续患病，或者因事故、疾病导致严重残疾，致使无法履行岗位职责，且已用尽相关休假和病假权益的，中心可按照规定终止聘用合同。</w:t>
      </w:r>
    </w:p>
    <w:p w14:paraId="3FEC701C" w14:textId="487B7D01" w:rsidR="00AF3533" w:rsidRPr="00E608D0" w:rsidRDefault="00AF3533" w:rsidP="000C273C">
      <w:pPr>
        <w:pStyle w:val="3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61" w:name="_Toc202116108"/>
      <w:r w:rsidRPr="00E608D0">
        <w:rPr>
          <w:rFonts w:hint="eastAsia"/>
          <w:sz w:val="30"/>
          <w:szCs w:val="30"/>
        </w:rPr>
        <w:t>6.5死亡</w:t>
      </w:r>
      <w:bookmarkEnd w:id="61"/>
    </w:p>
    <w:p w14:paraId="6C95AB73" w14:textId="0EBA0130" w:rsidR="00AF3533" w:rsidRPr="00E608D0" w:rsidRDefault="005C0667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/>
          <w:sz w:val="30"/>
          <w:szCs w:val="30"/>
        </w:rPr>
        <w:t>员工去世的，聘用合同自其去世当月月底终止。未结清的薪酬及相关福利，依法支付给其合法继承人或者指定受益人。</w:t>
      </w:r>
    </w:p>
    <w:p w14:paraId="44DF4D58" w14:textId="28841D00" w:rsidR="00AF3533" w:rsidRPr="00E608D0" w:rsidRDefault="00AF3533" w:rsidP="000C273C">
      <w:pPr>
        <w:pStyle w:val="3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62" w:name="_Toc202116109"/>
      <w:r w:rsidRPr="00E608D0">
        <w:rPr>
          <w:rFonts w:hint="eastAsia"/>
          <w:sz w:val="30"/>
          <w:szCs w:val="30"/>
        </w:rPr>
        <w:t>6.6因故</w:t>
      </w:r>
      <w:bookmarkEnd w:id="62"/>
      <w:r w:rsidR="008278E1" w:rsidRPr="00E608D0">
        <w:rPr>
          <w:rFonts w:hint="eastAsia"/>
          <w:sz w:val="30"/>
          <w:szCs w:val="30"/>
        </w:rPr>
        <w:t>解除聘用关系</w:t>
      </w:r>
    </w:p>
    <w:p w14:paraId="423D5738" w14:textId="135FCAEF" w:rsidR="00632E86" w:rsidRPr="00E608D0" w:rsidRDefault="00632E86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（1）</w:t>
      </w:r>
      <w:r w:rsidRPr="00E608D0">
        <w:rPr>
          <w:rFonts w:ascii="方正仿宋_GBK" w:eastAsia="方正仿宋_GBK"/>
          <w:sz w:val="30"/>
          <w:szCs w:val="30"/>
        </w:rPr>
        <w:t>员工严重违反本制度或者聘用合同义务，经提醒并给予合理期限改正后仍未改正，或者其行为持续损害中心利益的，中心可依法解除聘用关系。</w:t>
      </w:r>
    </w:p>
    <w:p w14:paraId="690D094F" w14:textId="6345DC53" w:rsidR="00632E86" w:rsidRPr="00E608D0" w:rsidRDefault="00632E86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（2）</w:t>
      </w:r>
      <w:r w:rsidR="00AF3533" w:rsidRPr="00E608D0">
        <w:rPr>
          <w:rFonts w:ascii="方正仿宋_GBK" w:eastAsia="方正仿宋_GBK" w:hint="eastAsia"/>
          <w:sz w:val="30"/>
          <w:szCs w:val="30"/>
        </w:rPr>
        <w:t>情节特别严重、影响恶劣的，经秘书长批准，</w:t>
      </w:r>
      <w:r w:rsidRPr="00E608D0">
        <w:rPr>
          <w:rFonts w:ascii="方正仿宋_GBK" w:eastAsia="方正仿宋_GBK"/>
          <w:sz w:val="30"/>
          <w:szCs w:val="30"/>
        </w:rPr>
        <w:t>中心可即时解除聘用关系。被即时解除聘用关系的员工应立即离岗，且不享有通知期薪酬或者离职补偿。</w:t>
      </w:r>
    </w:p>
    <w:p w14:paraId="04847F7E" w14:textId="427AFE31" w:rsidR="00AF3533" w:rsidRPr="00E608D0" w:rsidRDefault="00632E86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（3）</w:t>
      </w:r>
      <w:r w:rsidR="00AF3533" w:rsidRPr="00E608D0">
        <w:rPr>
          <w:rFonts w:ascii="方正仿宋_GBK" w:eastAsia="方正仿宋_GBK" w:hint="eastAsia"/>
          <w:sz w:val="30"/>
          <w:szCs w:val="30"/>
        </w:rPr>
        <w:t>临时聘用人员聘期未满，经秘书长审核认为</w:t>
      </w:r>
      <w:r w:rsidRPr="00E608D0">
        <w:rPr>
          <w:rFonts w:ascii="方正仿宋_GBK" w:eastAsia="方正仿宋_GBK"/>
          <w:sz w:val="30"/>
          <w:szCs w:val="30"/>
        </w:rPr>
        <w:t>继续聘用不符</w:t>
      </w:r>
      <w:r w:rsidRPr="00E608D0">
        <w:rPr>
          <w:rFonts w:ascii="方正仿宋_GBK" w:eastAsia="方正仿宋_GBK"/>
          <w:sz w:val="30"/>
          <w:szCs w:val="30"/>
        </w:rPr>
        <w:lastRenderedPageBreak/>
        <w:t>合中心利益的，中心可按照聘用合同约定终止聘用关系。</w:t>
      </w:r>
    </w:p>
    <w:p w14:paraId="6A1BC5A9" w14:textId="2A804FCE" w:rsidR="00AF3533" w:rsidRPr="00E608D0" w:rsidRDefault="00AF3533" w:rsidP="000C273C">
      <w:pPr>
        <w:pStyle w:val="3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63" w:name="_Toc202116110"/>
      <w:r w:rsidRPr="00E608D0">
        <w:rPr>
          <w:rFonts w:hint="eastAsia"/>
          <w:sz w:val="30"/>
          <w:szCs w:val="30"/>
        </w:rPr>
        <w:t>6.7退休</w:t>
      </w:r>
      <w:bookmarkEnd w:id="63"/>
    </w:p>
    <w:p w14:paraId="74F7E7CE" w14:textId="57D80C84" w:rsidR="00632E86" w:rsidRPr="00E608D0" w:rsidRDefault="00AF3533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除秘书长外，国际员工达到65周岁退休年龄后，</w:t>
      </w:r>
      <w:r w:rsidR="00632E86" w:rsidRPr="00E608D0">
        <w:rPr>
          <w:rFonts w:ascii="方正仿宋_GBK" w:eastAsia="方正仿宋_GBK"/>
          <w:sz w:val="30"/>
          <w:szCs w:val="30"/>
        </w:rPr>
        <w:t>原则上不再继续留任。国际员工超过65周岁继续留任的，应经理事会授权。本地员工按照东道国法律规定的法定退休年龄办理退休。</w:t>
      </w:r>
    </w:p>
    <w:p w14:paraId="6F9B818D" w14:textId="17E44038" w:rsidR="00AF3533" w:rsidRPr="00E608D0" w:rsidRDefault="00AF3533" w:rsidP="000C273C">
      <w:pPr>
        <w:pStyle w:val="1"/>
        <w:keepNext w:val="0"/>
        <w:keepLines w:val="0"/>
        <w:adjustRightInd w:val="0"/>
        <w:snapToGrid w:val="0"/>
        <w:spacing w:before="0" w:after="0" w:line="560" w:lineRule="exact"/>
        <w:ind w:firstLineChars="200" w:firstLine="602"/>
        <w:rPr>
          <w:rFonts w:ascii="方正仿宋_GBK" w:eastAsia="方正仿宋_GBK"/>
          <w:sz w:val="30"/>
          <w:szCs w:val="30"/>
        </w:rPr>
      </w:pPr>
      <w:bookmarkStart w:id="64" w:name="_Toc202116111"/>
      <w:r w:rsidRPr="00E608D0">
        <w:rPr>
          <w:rFonts w:ascii="方正仿宋_GBK" w:eastAsia="方正仿宋_GBK" w:hint="eastAsia"/>
          <w:sz w:val="30"/>
          <w:szCs w:val="30"/>
        </w:rPr>
        <w:t>7.内部争议处理</w:t>
      </w:r>
      <w:bookmarkEnd w:id="64"/>
    </w:p>
    <w:p w14:paraId="3BC5E925" w14:textId="6D2EAA42" w:rsidR="00AF3533" w:rsidRPr="00E608D0" w:rsidRDefault="00632E86" w:rsidP="000C273C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（1）</w:t>
      </w:r>
      <w:r w:rsidR="00AF3533" w:rsidRPr="00E608D0">
        <w:rPr>
          <w:rFonts w:ascii="方正仿宋_GBK" w:eastAsia="方正仿宋_GBK" w:hint="eastAsia"/>
          <w:sz w:val="30"/>
          <w:szCs w:val="30"/>
        </w:rPr>
        <w:t>中心坚持公平、公正</w:t>
      </w:r>
      <w:r w:rsidRPr="00E608D0">
        <w:rPr>
          <w:rFonts w:ascii="方正仿宋_GBK" w:eastAsia="方正仿宋_GBK" w:hint="eastAsia"/>
          <w:sz w:val="30"/>
          <w:szCs w:val="30"/>
        </w:rPr>
        <w:t>原则，</w:t>
      </w:r>
      <w:r w:rsidRPr="00E608D0">
        <w:rPr>
          <w:rFonts w:ascii="方正仿宋_GBK" w:eastAsia="方正仿宋_GBK"/>
          <w:sz w:val="30"/>
          <w:szCs w:val="30"/>
        </w:rPr>
        <w:t>建立内部争议处理机制，</w:t>
      </w:r>
      <w:r w:rsidR="00AF3533" w:rsidRPr="00E608D0">
        <w:rPr>
          <w:rFonts w:ascii="方正仿宋_GBK" w:eastAsia="方正仿宋_GBK"/>
          <w:sz w:val="30"/>
          <w:szCs w:val="30"/>
        </w:rPr>
        <w:t>及时妥善解决员工</w:t>
      </w:r>
      <w:r w:rsidRPr="00E608D0">
        <w:rPr>
          <w:rFonts w:ascii="方正仿宋_GBK" w:eastAsia="方正仿宋_GBK"/>
          <w:sz w:val="30"/>
          <w:szCs w:val="30"/>
        </w:rPr>
        <w:t>在履职和管理过程中产生的争议。</w:t>
      </w:r>
    </w:p>
    <w:p w14:paraId="4403306A" w14:textId="5A0388B1" w:rsidR="00632E86" w:rsidRPr="00E608D0" w:rsidRDefault="00632E86" w:rsidP="00632E8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（2）</w:t>
      </w:r>
      <w:r w:rsidR="00AF3533" w:rsidRPr="00E608D0">
        <w:rPr>
          <w:rFonts w:ascii="方正仿宋_GBK" w:eastAsia="方正仿宋_GBK"/>
          <w:sz w:val="30"/>
          <w:szCs w:val="30"/>
        </w:rPr>
        <w:t>员工对工作安排</w:t>
      </w:r>
      <w:r w:rsidRPr="00E608D0">
        <w:rPr>
          <w:rFonts w:ascii="方正仿宋_GBK" w:eastAsia="方正仿宋_GBK"/>
          <w:sz w:val="30"/>
          <w:szCs w:val="30"/>
        </w:rPr>
        <w:t>、管理决定或者其他履职相关事项有异议的，</w:t>
      </w:r>
      <w:r w:rsidR="00AF3533" w:rsidRPr="00E608D0">
        <w:rPr>
          <w:rFonts w:ascii="方正仿宋_GBK" w:eastAsia="方正仿宋_GBK"/>
          <w:sz w:val="30"/>
          <w:szCs w:val="30"/>
        </w:rPr>
        <w:t>可</w:t>
      </w:r>
      <w:r w:rsidR="00AF3533" w:rsidRPr="00E608D0">
        <w:rPr>
          <w:rFonts w:ascii="方正仿宋_GBK" w:eastAsia="方正仿宋_GBK" w:hint="eastAsia"/>
          <w:sz w:val="30"/>
          <w:szCs w:val="30"/>
        </w:rPr>
        <w:t>先</w:t>
      </w:r>
      <w:r w:rsidR="00AF3533" w:rsidRPr="00E608D0">
        <w:rPr>
          <w:rFonts w:ascii="方正仿宋_GBK" w:eastAsia="方正仿宋_GBK"/>
          <w:sz w:val="30"/>
          <w:szCs w:val="30"/>
        </w:rPr>
        <w:t>向</w:t>
      </w:r>
      <w:r w:rsidR="00AF3533" w:rsidRPr="00E608D0">
        <w:rPr>
          <w:rFonts w:ascii="方正仿宋_GBK" w:eastAsia="方正仿宋_GBK" w:hint="eastAsia"/>
          <w:sz w:val="30"/>
          <w:szCs w:val="30"/>
        </w:rPr>
        <w:t>部门负责人反映</w:t>
      </w:r>
      <w:r w:rsidRPr="00E608D0">
        <w:rPr>
          <w:rFonts w:ascii="方正仿宋_GBK" w:eastAsia="方正仿宋_GBK" w:hint="eastAsia"/>
          <w:sz w:val="30"/>
          <w:szCs w:val="30"/>
        </w:rPr>
        <w:t>；</w:t>
      </w:r>
      <w:r w:rsidRPr="00E608D0">
        <w:rPr>
          <w:rFonts w:ascii="方正仿宋_GBK" w:eastAsia="方正仿宋_GBK"/>
          <w:sz w:val="30"/>
          <w:szCs w:val="30"/>
        </w:rPr>
        <w:t>未能解决的，可向秘书长提出。涉及复杂或者重大争议的，秘书长可召开秘书处</w:t>
      </w:r>
      <w:r w:rsidR="008807FD">
        <w:rPr>
          <w:rFonts w:ascii="方正仿宋_GBK" w:eastAsia="方正仿宋_GBK" w:hint="eastAsia"/>
          <w:sz w:val="30"/>
          <w:szCs w:val="30"/>
        </w:rPr>
        <w:t>常委</w:t>
      </w:r>
      <w:r w:rsidRPr="00E608D0">
        <w:rPr>
          <w:rFonts w:ascii="方正仿宋_GBK" w:eastAsia="方正仿宋_GBK" w:hint="eastAsia"/>
          <w:sz w:val="30"/>
          <w:szCs w:val="30"/>
        </w:rPr>
        <w:t>会议</w:t>
      </w:r>
      <w:r w:rsidRPr="00E608D0">
        <w:rPr>
          <w:rFonts w:ascii="方正仿宋_GBK" w:eastAsia="方正仿宋_GBK"/>
          <w:sz w:val="30"/>
          <w:szCs w:val="30"/>
        </w:rPr>
        <w:t>研究，听取有关方面意见；必要时，可征求外部法律意见。秘书长在核实相关情况后作出处理决定，并将处理结果以书面形式通知员工。争议处理结束后，相关材料由行政部门归档。</w:t>
      </w:r>
    </w:p>
    <w:p w14:paraId="459BD7B2" w14:textId="7057BDE8" w:rsidR="00D21FFA" w:rsidRPr="00E608D0" w:rsidRDefault="00632E86" w:rsidP="00AF3533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（3）</w:t>
      </w:r>
      <w:r w:rsidR="00AF3533" w:rsidRPr="00E608D0">
        <w:rPr>
          <w:rFonts w:ascii="方正仿宋_GBK" w:eastAsia="方正仿宋_GBK"/>
          <w:sz w:val="30"/>
          <w:szCs w:val="30"/>
        </w:rPr>
        <w:t>员工对秘书长</w:t>
      </w:r>
      <w:r w:rsidRPr="00E608D0">
        <w:rPr>
          <w:rFonts w:ascii="方正仿宋_GBK" w:eastAsia="方正仿宋_GBK"/>
          <w:sz w:val="30"/>
          <w:szCs w:val="30"/>
        </w:rPr>
        <w:t>处理决定仍有异议的</w:t>
      </w:r>
      <w:r w:rsidR="00AF3533" w:rsidRPr="00E608D0">
        <w:rPr>
          <w:rFonts w:ascii="方正仿宋_GBK" w:eastAsia="方正仿宋_GBK"/>
          <w:sz w:val="30"/>
          <w:szCs w:val="30"/>
        </w:rPr>
        <w:t>，</w:t>
      </w:r>
      <w:r w:rsidRPr="00E608D0">
        <w:rPr>
          <w:rFonts w:ascii="方正仿宋_GBK" w:eastAsia="方正仿宋_GBK"/>
          <w:sz w:val="30"/>
          <w:szCs w:val="30"/>
        </w:rPr>
        <w:t>可申请复审。复审小组由三人组成</w:t>
      </w:r>
      <w:r w:rsidRPr="00E608D0">
        <w:rPr>
          <w:rFonts w:ascii="方正仿宋_GBK" w:eastAsia="方正仿宋_GBK" w:hint="eastAsia"/>
          <w:sz w:val="30"/>
          <w:szCs w:val="30"/>
        </w:rPr>
        <w:t>，包括</w:t>
      </w:r>
      <w:r w:rsidR="00AF3533" w:rsidRPr="00E608D0">
        <w:rPr>
          <w:rFonts w:ascii="方正仿宋_GBK" w:eastAsia="方正仿宋_GBK"/>
          <w:sz w:val="30"/>
          <w:szCs w:val="30"/>
        </w:rPr>
        <w:t>员工指定代表</w:t>
      </w:r>
      <w:r w:rsidR="00AF3533" w:rsidRPr="00E608D0">
        <w:rPr>
          <w:rFonts w:ascii="方正仿宋_GBK" w:eastAsia="方正仿宋_GBK" w:hint="eastAsia"/>
          <w:sz w:val="30"/>
          <w:szCs w:val="30"/>
        </w:rPr>
        <w:t>一人</w:t>
      </w:r>
      <w:r w:rsidR="00AF3533" w:rsidRPr="00E608D0">
        <w:rPr>
          <w:rFonts w:ascii="方正仿宋_GBK" w:eastAsia="方正仿宋_GBK"/>
          <w:sz w:val="30"/>
          <w:szCs w:val="30"/>
        </w:rPr>
        <w:t>、秘书长指定代表</w:t>
      </w:r>
      <w:r w:rsidR="00AF3533" w:rsidRPr="00E608D0">
        <w:rPr>
          <w:rFonts w:ascii="方正仿宋_GBK" w:eastAsia="方正仿宋_GBK" w:hint="eastAsia"/>
          <w:sz w:val="30"/>
          <w:szCs w:val="30"/>
        </w:rPr>
        <w:t>一人，</w:t>
      </w:r>
      <w:r w:rsidR="00AF3533" w:rsidRPr="00E608D0">
        <w:rPr>
          <w:rFonts w:ascii="方正仿宋_GBK" w:eastAsia="方正仿宋_GBK"/>
          <w:sz w:val="30"/>
          <w:szCs w:val="30"/>
        </w:rPr>
        <w:t>以及双方</w:t>
      </w:r>
      <w:r w:rsidR="00AF3533" w:rsidRPr="00E608D0">
        <w:rPr>
          <w:rFonts w:ascii="方正仿宋_GBK" w:eastAsia="方正仿宋_GBK" w:hint="eastAsia"/>
          <w:sz w:val="30"/>
          <w:szCs w:val="30"/>
        </w:rPr>
        <w:t>协商确定</w:t>
      </w:r>
      <w:r w:rsidR="00AF3533" w:rsidRPr="00E608D0">
        <w:rPr>
          <w:rFonts w:ascii="方正仿宋_GBK" w:eastAsia="方正仿宋_GBK"/>
          <w:sz w:val="30"/>
          <w:szCs w:val="30"/>
        </w:rPr>
        <w:t>的独立主席一</w:t>
      </w:r>
      <w:r w:rsidR="00AF3533" w:rsidRPr="00E608D0">
        <w:rPr>
          <w:rFonts w:ascii="方正仿宋_GBK" w:eastAsia="方正仿宋_GBK" w:hint="eastAsia"/>
          <w:sz w:val="30"/>
          <w:szCs w:val="30"/>
        </w:rPr>
        <w:t>人</w:t>
      </w:r>
      <w:r w:rsidR="00AF3533" w:rsidRPr="00E608D0">
        <w:rPr>
          <w:rFonts w:ascii="方正仿宋_GBK" w:eastAsia="方正仿宋_GBK"/>
          <w:sz w:val="30"/>
          <w:szCs w:val="30"/>
        </w:rPr>
        <w:t>。</w:t>
      </w:r>
      <w:r w:rsidR="00D922C7" w:rsidRPr="00E608D0">
        <w:rPr>
          <w:rFonts w:ascii="方正仿宋_GBK" w:eastAsia="方正仿宋_GBK"/>
          <w:sz w:val="30"/>
          <w:szCs w:val="30"/>
        </w:rPr>
        <w:t>复审小组应在充分听取员工和秘书处意见、查阅相关材料的基础上作出书面决定。</w:t>
      </w:r>
      <w:r w:rsidRPr="00E608D0">
        <w:rPr>
          <w:rFonts w:ascii="方正仿宋_GBK" w:eastAsia="方正仿宋_GBK"/>
          <w:sz w:val="30"/>
          <w:szCs w:val="30"/>
        </w:rPr>
        <w:t>复审小组作出的决定为最终决定，各方应予执行。</w:t>
      </w:r>
    </w:p>
    <w:p w14:paraId="0F583062" w14:textId="4C8A828D" w:rsidR="00AF3533" w:rsidRPr="00E608D0" w:rsidRDefault="00D21FFA" w:rsidP="00AF3533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 w:hint="eastAsia"/>
          <w:sz w:val="30"/>
          <w:szCs w:val="30"/>
        </w:rPr>
        <w:t>（4）</w:t>
      </w:r>
      <w:r w:rsidRPr="00E608D0">
        <w:rPr>
          <w:rFonts w:ascii="方正仿宋_GBK" w:eastAsia="方正仿宋_GBK"/>
          <w:sz w:val="30"/>
          <w:szCs w:val="30"/>
        </w:rPr>
        <w:t>员工完成内部争议处理程序后，仍有异议的，可依据聘用合同、中心与东道国政府签署的有关协定以及</w:t>
      </w:r>
      <w:r w:rsidRPr="00E608D0">
        <w:rPr>
          <w:rFonts w:ascii="方正仿宋_GBK" w:eastAsia="方正仿宋_GBK" w:hint="eastAsia"/>
          <w:sz w:val="30"/>
          <w:szCs w:val="30"/>
        </w:rPr>
        <w:t>东道国相关</w:t>
      </w:r>
      <w:r w:rsidRPr="00E608D0">
        <w:rPr>
          <w:rFonts w:ascii="方正仿宋_GBK" w:eastAsia="方正仿宋_GBK"/>
          <w:sz w:val="30"/>
          <w:szCs w:val="30"/>
        </w:rPr>
        <w:t>法律</w:t>
      </w:r>
      <w:r w:rsidR="00D922C7" w:rsidRPr="00E608D0">
        <w:rPr>
          <w:rFonts w:ascii="方正仿宋_GBK" w:eastAsia="方正仿宋_GBK" w:hint="eastAsia"/>
          <w:sz w:val="30"/>
          <w:szCs w:val="30"/>
        </w:rPr>
        <w:t>规定</w:t>
      </w:r>
      <w:r w:rsidRPr="00E608D0">
        <w:rPr>
          <w:rFonts w:ascii="方正仿宋_GBK" w:eastAsia="方正仿宋_GBK"/>
          <w:sz w:val="30"/>
          <w:szCs w:val="30"/>
        </w:rPr>
        <w:t>处理。</w:t>
      </w:r>
    </w:p>
    <w:p w14:paraId="4544CC09" w14:textId="4E39BBBE" w:rsidR="00AF3533" w:rsidRPr="00E608D0" w:rsidRDefault="00AF3533" w:rsidP="00AF3533">
      <w:pPr>
        <w:pStyle w:val="1"/>
        <w:adjustRightInd w:val="0"/>
        <w:snapToGrid w:val="0"/>
        <w:spacing w:before="0" w:after="0" w:line="560" w:lineRule="exact"/>
        <w:ind w:firstLineChars="200" w:firstLine="602"/>
        <w:rPr>
          <w:rFonts w:ascii="方正仿宋_GBK" w:eastAsia="方正仿宋_GBK"/>
          <w:sz w:val="30"/>
          <w:szCs w:val="30"/>
        </w:rPr>
      </w:pPr>
      <w:bookmarkStart w:id="65" w:name="_Toc202116129"/>
      <w:r w:rsidRPr="00E608D0">
        <w:rPr>
          <w:rFonts w:ascii="方正仿宋_GBK" w:eastAsia="方正仿宋_GBK" w:hint="eastAsia"/>
          <w:sz w:val="30"/>
          <w:szCs w:val="30"/>
        </w:rPr>
        <w:lastRenderedPageBreak/>
        <w:t>8.最终条款</w:t>
      </w:r>
      <w:bookmarkEnd w:id="65"/>
    </w:p>
    <w:p w14:paraId="3755C0F7" w14:textId="728AAB7A" w:rsidR="00AF3533" w:rsidRPr="00E608D0" w:rsidRDefault="00AF3533" w:rsidP="00345D54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E608D0">
        <w:rPr>
          <w:rFonts w:ascii="方正仿宋_GBK" w:eastAsia="方正仿宋_GBK"/>
          <w:sz w:val="30"/>
          <w:szCs w:val="30"/>
        </w:rPr>
        <w:t>本制度经理事会审议通过后生效。理事会可根据秘书长提议，对本制度进行补充或修订。本制度与《</w:t>
      </w:r>
      <w:r w:rsidR="00A27914" w:rsidRPr="00E608D0">
        <w:rPr>
          <w:rFonts w:ascii="方正仿宋_GBK" w:eastAsia="方正仿宋_GBK"/>
          <w:sz w:val="30"/>
          <w:szCs w:val="30"/>
        </w:rPr>
        <w:t>成立协定</w:t>
      </w:r>
      <w:r w:rsidRPr="00E608D0">
        <w:rPr>
          <w:rFonts w:ascii="方正仿宋_GBK" w:eastAsia="方正仿宋_GBK"/>
          <w:sz w:val="30"/>
          <w:szCs w:val="30"/>
        </w:rPr>
        <w:t>》规定不一致的，以《成立协定》为准。</w:t>
      </w:r>
    </w:p>
    <w:sectPr w:rsidR="00AF3533" w:rsidRPr="00E608D0">
      <w:headerReference w:type="default" r:id="rId8"/>
      <w:footerReference w:type="default" r:id="rId9"/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296DF" w14:textId="77777777" w:rsidR="00B82B28" w:rsidRDefault="00B82B28">
      <w:r>
        <w:separator/>
      </w:r>
    </w:p>
  </w:endnote>
  <w:endnote w:type="continuationSeparator" w:id="0">
    <w:p w14:paraId="5020BBAB" w14:textId="77777777" w:rsidR="00B82B28" w:rsidRDefault="00B82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CC75EE54-8433-4F4C-80CE-9C67680D7094}"/>
    <w:embedBold r:id="rId2" w:subsetted="1" w:fontKey="{D39158E4-14FE-440C-AFDC-60D05EE81EF0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Pro-Lt">
    <w:altName w:val="Yu Gothic"/>
    <w:charset w:val="80"/>
    <w:family w:val="swiss"/>
    <w:pitch w:val="default"/>
    <w:sig w:usb0="00000000" w:usb1="0000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0265B6CC-A326-4D9B-94B5-BC262876331B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59A83105-5058-48D6-A046-8E485D835BAC}"/>
  </w:font>
  <w:font w:name="阿里巴巴普惠体">
    <w:panose1 w:val="00020600040101010101"/>
    <w:charset w:val="86"/>
    <w:family w:val="roman"/>
    <w:pitch w:val="variable"/>
    <w:sig w:usb0="A00002FF" w:usb1="7ACF7CFB" w:usb2="0000001E" w:usb3="00000000" w:csb0="0004009F" w:csb1="00000000"/>
    <w:embedRegular r:id="rId5" w:subsetted="1" w:fontKey="{47A9CC0E-6AF5-4262-B804-38D7E0DDF2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5188911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4"/>
        <w:szCs w:val="24"/>
      </w:rPr>
    </w:sdtEndPr>
    <w:sdtContent>
      <w:p w14:paraId="5A24990F" w14:textId="0F21BF61" w:rsidR="005E0D07" w:rsidRPr="005E0D07" w:rsidRDefault="005E0D07" w:rsidP="005E0D07">
        <w:pPr>
          <w:pStyle w:val="ad"/>
          <w:jc w:val="center"/>
          <w:rPr>
            <w:rFonts w:ascii="宋体" w:eastAsia="宋体" w:hAnsi="宋体" w:hint="eastAsia"/>
            <w:sz w:val="24"/>
            <w:szCs w:val="24"/>
          </w:rPr>
        </w:pPr>
        <w:r w:rsidRPr="005E0D07">
          <w:rPr>
            <w:rFonts w:ascii="宋体" w:eastAsia="宋体" w:hAnsi="宋体" w:hint="eastAsia"/>
            <w:sz w:val="24"/>
            <w:szCs w:val="24"/>
          </w:rPr>
          <w:t>—</w:t>
        </w:r>
        <w:r w:rsidRPr="005E0D07">
          <w:rPr>
            <w:rFonts w:ascii="宋体" w:eastAsia="宋体" w:hAnsi="宋体"/>
            <w:sz w:val="24"/>
            <w:szCs w:val="24"/>
          </w:rPr>
          <w:fldChar w:fldCharType="begin"/>
        </w:r>
        <w:r w:rsidRPr="005E0D07">
          <w:rPr>
            <w:rFonts w:ascii="宋体" w:eastAsia="宋体" w:hAnsi="宋体"/>
            <w:sz w:val="24"/>
            <w:szCs w:val="24"/>
          </w:rPr>
          <w:instrText>PAGE   \* MERGEFORMAT</w:instrText>
        </w:r>
        <w:r w:rsidRPr="005E0D07">
          <w:rPr>
            <w:rFonts w:ascii="宋体" w:eastAsia="宋体" w:hAnsi="宋体"/>
            <w:sz w:val="24"/>
            <w:szCs w:val="24"/>
          </w:rPr>
          <w:fldChar w:fldCharType="separate"/>
        </w:r>
        <w:r w:rsidRPr="005E0D07">
          <w:rPr>
            <w:rFonts w:ascii="宋体" w:eastAsia="宋体" w:hAnsi="宋体"/>
            <w:sz w:val="24"/>
            <w:szCs w:val="24"/>
            <w:lang w:val="zh-CN"/>
          </w:rPr>
          <w:t>2</w:t>
        </w:r>
        <w:r w:rsidRPr="005E0D07">
          <w:rPr>
            <w:rFonts w:ascii="宋体" w:eastAsia="宋体" w:hAnsi="宋体"/>
            <w:sz w:val="24"/>
            <w:szCs w:val="24"/>
          </w:rPr>
          <w:fldChar w:fldCharType="end"/>
        </w:r>
        <w:r w:rsidRPr="005E0D07">
          <w:rPr>
            <w:rFonts w:ascii="宋体" w:eastAsia="宋体" w:hAnsi="宋体" w:hint="eastAsia"/>
            <w:sz w:val="24"/>
            <w:szCs w:val="24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5FCE5" w14:textId="77777777" w:rsidR="00B82B28" w:rsidRDefault="00B82B28">
      <w:r>
        <w:separator/>
      </w:r>
    </w:p>
  </w:footnote>
  <w:footnote w:type="continuationSeparator" w:id="0">
    <w:p w14:paraId="27847A68" w14:textId="77777777" w:rsidR="00B82B28" w:rsidRDefault="00B82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B3783" w14:textId="77777777" w:rsidR="00F557D8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国际红树林中心</w:t>
    </w:r>
  </w:p>
  <w:p w14:paraId="5F9D41AE" w14:textId="77777777" w:rsidR="00F557D8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第一次理事会会议</w:t>
    </w:r>
  </w:p>
  <w:p w14:paraId="2EED86AE" w14:textId="7C045BC2" w:rsidR="00F557D8" w:rsidRDefault="00000000">
    <w:pPr>
      <w:pStyle w:val="af"/>
      <w:pBdr>
        <w:bottom w:val="single" w:sz="4" w:space="1" w:color="auto"/>
      </w:pBdr>
      <w:spacing w:line="320" w:lineRule="exact"/>
      <w:jc w:val="both"/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2026年7月26日，中国，深圳 </w:t>
    </w:r>
    <w:r>
      <w:rPr>
        <w:rFonts w:ascii="阿里巴巴普惠体" w:eastAsia="阿里巴巴普惠体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</w:t>
    </w:r>
    <w:r w:rsidRPr="006746A6">
      <w:rPr>
        <w:rFonts w:ascii="方正黑体_GBK" w:eastAsia="方正黑体_GBK" w:hAnsi="阿里巴巴普惠体" w:cs="阿里巴巴普惠体" w:hint="eastAsia"/>
        <w:spacing w:val="20"/>
        <w:sz w:val="20"/>
        <w:szCs w:val="20"/>
      </w:rPr>
      <w:t xml:space="preserve"> </w:t>
    </w:r>
    <w:r w:rsidR="006746A6" w:rsidRPr="006746A6">
      <w:rPr>
        <w:rFonts w:ascii="方正黑体_GBK" w:eastAsia="方正黑体_GBK" w:hAnsi="阿里巴巴普惠体" w:cs="阿里巴巴普惠体" w:hint="eastAsia"/>
        <w:spacing w:val="20"/>
        <w:sz w:val="20"/>
        <w:szCs w:val="20"/>
      </w:rPr>
      <w:t>I</w:t>
    </w:r>
    <w:r w:rsidRPr="006746A6">
      <w:rPr>
        <w:rFonts w:ascii="方正黑体_GBK" w:eastAsia="方正黑体_GBK" w:hAnsi="阿里巴巴普惠体" w:cs="阿里巴巴普惠体" w:hint="eastAsia"/>
        <w:sz w:val="20"/>
        <w:szCs w:val="20"/>
      </w:rPr>
      <w:t>MC/</w:t>
    </w:r>
    <w:r w:rsidR="006746A6" w:rsidRPr="006746A6">
      <w:rPr>
        <w:rFonts w:ascii="方正黑体_GBK" w:eastAsia="方正黑体_GBK" w:hAnsi="阿里巴巴普惠体" w:cs="阿里巴巴普惠体" w:hint="eastAsia"/>
        <w:sz w:val="20"/>
        <w:szCs w:val="20"/>
      </w:rPr>
      <w:t>MO</w:t>
    </w:r>
    <w:r w:rsidRPr="006746A6">
      <w:rPr>
        <w:rFonts w:ascii="方正黑体_GBK" w:eastAsia="方正黑体_GBK" w:hAnsi="阿里巴巴普惠体" w:cs="阿里巴巴普惠体" w:hint="eastAsia"/>
        <w:sz w:val="20"/>
        <w:szCs w:val="20"/>
      </w:rPr>
      <w:t>C01/Doc.</w:t>
    </w:r>
    <w:r w:rsidR="00361694">
      <w:rPr>
        <w:rFonts w:ascii="方正黑体_GBK" w:eastAsia="方正黑体_GBK" w:hAnsi="阿里巴巴普惠体" w:cs="阿里巴巴普惠体" w:hint="eastAsia"/>
        <w:sz w:val="20"/>
        <w:szCs w:val="20"/>
      </w:rPr>
      <w:t>9</w:t>
    </w:r>
    <w:r w:rsidRPr="006746A6">
      <w:rPr>
        <w:rFonts w:ascii="方正黑体_GBK" w:eastAsia="方正黑体_GBK" w:hAnsi="阿里巴巴普惠体" w:cs="阿里巴巴普惠体" w:hint="eastAsia"/>
        <w:sz w:val="20"/>
        <w:szCs w:val="20"/>
      </w:rPr>
      <w:t>.</w:t>
    </w:r>
    <w:r w:rsidR="00AF3533" w:rsidRPr="006746A6">
      <w:rPr>
        <w:rFonts w:ascii="方正黑体_GBK" w:eastAsia="方正黑体_GBK" w:hAnsi="阿里巴巴普惠体" w:cs="阿里巴巴普惠体" w:hint="eastAsia"/>
        <w:sz w:val="20"/>
        <w:szCs w:val="20"/>
      </w:rPr>
      <w:t>3</w:t>
    </w:r>
    <w:r w:rsidRPr="006746A6">
      <w:rPr>
        <w:rFonts w:ascii="方正黑体_GBK" w:eastAsia="方正黑体_GBK" w:hAnsi="阿里巴巴普惠体" w:cs="阿里巴巴普惠体" w:hint="eastAsia"/>
        <w:sz w:val="20"/>
        <w:szCs w:val="20"/>
      </w:rPr>
      <w:t xml:space="preserve"> </w:t>
    </w:r>
    <w:r w:rsidRPr="006746A6">
      <w:rPr>
        <w:rFonts w:ascii="方正黑体_GBK" w:eastAsia="方正黑体_GBK" w:hAnsi="阿里巴巴普惠体" w:cs="阿里巴巴普惠体" w:hint="eastAsia"/>
        <w:spacing w:val="20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C739A"/>
    <w:multiLevelType w:val="multilevel"/>
    <w:tmpl w:val="12AC739A"/>
    <w:lvl w:ilvl="0">
      <w:start w:val="1"/>
      <w:numFmt w:val="decimal"/>
      <w:pStyle w:val="SP5text"/>
      <w:suff w:val="space"/>
      <w:lvlText w:val="%1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1" w15:restartNumberingAfterBreak="0">
    <w:nsid w:val="508D6F30"/>
    <w:multiLevelType w:val="multilevel"/>
    <w:tmpl w:val="508D6F30"/>
    <w:lvl w:ilvl="0">
      <w:start w:val="1"/>
      <w:numFmt w:val="bullet"/>
      <w:pStyle w:val="SP5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2" w15:restartNumberingAfterBreak="0">
    <w:nsid w:val="69F533B7"/>
    <w:multiLevelType w:val="multilevel"/>
    <w:tmpl w:val="69F533B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782532166">
    <w:abstractNumId w:val="0"/>
  </w:num>
  <w:num w:numId="2" w16cid:durableId="684283617">
    <w:abstractNumId w:val="1"/>
  </w:num>
  <w:num w:numId="3" w16cid:durableId="946041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11"/>
    <w:rsid w:val="00001B0E"/>
    <w:rsid w:val="00002B35"/>
    <w:rsid w:val="00002F1E"/>
    <w:rsid w:val="00003EB2"/>
    <w:rsid w:val="00005DE7"/>
    <w:rsid w:val="00012986"/>
    <w:rsid w:val="00012C04"/>
    <w:rsid w:val="00012FBE"/>
    <w:rsid w:val="00013EB1"/>
    <w:rsid w:val="0001433B"/>
    <w:rsid w:val="00015C39"/>
    <w:rsid w:val="00016D48"/>
    <w:rsid w:val="00017339"/>
    <w:rsid w:val="000176B8"/>
    <w:rsid w:val="00017F3F"/>
    <w:rsid w:val="000207D2"/>
    <w:rsid w:val="00020FAA"/>
    <w:rsid w:val="0002106E"/>
    <w:rsid w:val="00021161"/>
    <w:rsid w:val="00021794"/>
    <w:rsid w:val="000220A1"/>
    <w:rsid w:val="00022221"/>
    <w:rsid w:val="0002278B"/>
    <w:rsid w:val="000240D8"/>
    <w:rsid w:val="00024C5D"/>
    <w:rsid w:val="00025750"/>
    <w:rsid w:val="000261B0"/>
    <w:rsid w:val="00026472"/>
    <w:rsid w:val="000268E3"/>
    <w:rsid w:val="0002704A"/>
    <w:rsid w:val="00030A15"/>
    <w:rsid w:val="0003285C"/>
    <w:rsid w:val="00032A87"/>
    <w:rsid w:val="000334A7"/>
    <w:rsid w:val="00034E2A"/>
    <w:rsid w:val="000352A4"/>
    <w:rsid w:val="00036838"/>
    <w:rsid w:val="00036C3D"/>
    <w:rsid w:val="00037015"/>
    <w:rsid w:val="000408E0"/>
    <w:rsid w:val="00040AE4"/>
    <w:rsid w:val="00041224"/>
    <w:rsid w:val="00044DD9"/>
    <w:rsid w:val="00045879"/>
    <w:rsid w:val="0004612C"/>
    <w:rsid w:val="00047494"/>
    <w:rsid w:val="0004774C"/>
    <w:rsid w:val="00047B2A"/>
    <w:rsid w:val="00050110"/>
    <w:rsid w:val="0005079D"/>
    <w:rsid w:val="00050CC8"/>
    <w:rsid w:val="00051344"/>
    <w:rsid w:val="000528BF"/>
    <w:rsid w:val="0005357B"/>
    <w:rsid w:val="000538C5"/>
    <w:rsid w:val="00055CF4"/>
    <w:rsid w:val="00056672"/>
    <w:rsid w:val="00056BAC"/>
    <w:rsid w:val="00056C11"/>
    <w:rsid w:val="00057C5B"/>
    <w:rsid w:val="00057D11"/>
    <w:rsid w:val="000605A4"/>
    <w:rsid w:val="000607DB"/>
    <w:rsid w:val="00060947"/>
    <w:rsid w:val="000611E9"/>
    <w:rsid w:val="00062B14"/>
    <w:rsid w:val="000705A3"/>
    <w:rsid w:val="00071457"/>
    <w:rsid w:val="00073505"/>
    <w:rsid w:val="00073A74"/>
    <w:rsid w:val="00073CCB"/>
    <w:rsid w:val="00073DE3"/>
    <w:rsid w:val="000763C4"/>
    <w:rsid w:val="00076A28"/>
    <w:rsid w:val="00077289"/>
    <w:rsid w:val="000803ED"/>
    <w:rsid w:val="00080EC2"/>
    <w:rsid w:val="00081769"/>
    <w:rsid w:val="0008178C"/>
    <w:rsid w:val="00081F7F"/>
    <w:rsid w:val="00082CA5"/>
    <w:rsid w:val="000844E0"/>
    <w:rsid w:val="000856C3"/>
    <w:rsid w:val="00085EAA"/>
    <w:rsid w:val="00090A51"/>
    <w:rsid w:val="00095324"/>
    <w:rsid w:val="0009581D"/>
    <w:rsid w:val="000A01C6"/>
    <w:rsid w:val="000A0767"/>
    <w:rsid w:val="000A18B9"/>
    <w:rsid w:val="000A225A"/>
    <w:rsid w:val="000A317C"/>
    <w:rsid w:val="000A3321"/>
    <w:rsid w:val="000A3E0C"/>
    <w:rsid w:val="000A413E"/>
    <w:rsid w:val="000A477E"/>
    <w:rsid w:val="000A479F"/>
    <w:rsid w:val="000A4CEA"/>
    <w:rsid w:val="000A5061"/>
    <w:rsid w:val="000A607A"/>
    <w:rsid w:val="000A67E9"/>
    <w:rsid w:val="000B0CA8"/>
    <w:rsid w:val="000B1CC6"/>
    <w:rsid w:val="000B1DFB"/>
    <w:rsid w:val="000B1F43"/>
    <w:rsid w:val="000B2109"/>
    <w:rsid w:val="000B26B7"/>
    <w:rsid w:val="000B346F"/>
    <w:rsid w:val="000B430A"/>
    <w:rsid w:val="000B497B"/>
    <w:rsid w:val="000B4C32"/>
    <w:rsid w:val="000B4F8A"/>
    <w:rsid w:val="000B5C3D"/>
    <w:rsid w:val="000B6125"/>
    <w:rsid w:val="000B64BD"/>
    <w:rsid w:val="000B6A96"/>
    <w:rsid w:val="000B6F81"/>
    <w:rsid w:val="000C02D3"/>
    <w:rsid w:val="000C035C"/>
    <w:rsid w:val="000C05B3"/>
    <w:rsid w:val="000C1432"/>
    <w:rsid w:val="000C1DF9"/>
    <w:rsid w:val="000C273C"/>
    <w:rsid w:val="000C2979"/>
    <w:rsid w:val="000C2ABA"/>
    <w:rsid w:val="000C2AE9"/>
    <w:rsid w:val="000C2DD2"/>
    <w:rsid w:val="000C3BD5"/>
    <w:rsid w:val="000C6129"/>
    <w:rsid w:val="000C6312"/>
    <w:rsid w:val="000C65E9"/>
    <w:rsid w:val="000D0857"/>
    <w:rsid w:val="000D0CC0"/>
    <w:rsid w:val="000D2A2A"/>
    <w:rsid w:val="000D42B6"/>
    <w:rsid w:val="000D457B"/>
    <w:rsid w:val="000D53B0"/>
    <w:rsid w:val="000D62E0"/>
    <w:rsid w:val="000D6823"/>
    <w:rsid w:val="000D6CF5"/>
    <w:rsid w:val="000E0B75"/>
    <w:rsid w:val="000E411A"/>
    <w:rsid w:val="000E450F"/>
    <w:rsid w:val="000E4EAD"/>
    <w:rsid w:val="000E52FE"/>
    <w:rsid w:val="000E71FE"/>
    <w:rsid w:val="000E7EBB"/>
    <w:rsid w:val="000F074D"/>
    <w:rsid w:val="000F11CC"/>
    <w:rsid w:val="000F1987"/>
    <w:rsid w:val="000F22B3"/>
    <w:rsid w:val="000F371F"/>
    <w:rsid w:val="000F3D4E"/>
    <w:rsid w:val="000F3E95"/>
    <w:rsid w:val="000F3EEC"/>
    <w:rsid w:val="000F42A4"/>
    <w:rsid w:val="000F45EE"/>
    <w:rsid w:val="000F6ED0"/>
    <w:rsid w:val="000F7D32"/>
    <w:rsid w:val="000F7DAC"/>
    <w:rsid w:val="00100390"/>
    <w:rsid w:val="00101A69"/>
    <w:rsid w:val="00103DAD"/>
    <w:rsid w:val="00104225"/>
    <w:rsid w:val="0010551C"/>
    <w:rsid w:val="001062E9"/>
    <w:rsid w:val="00106617"/>
    <w:rsid w:val="00106A84"/>
    <w:rsid w:val="00107C5B"/>
    <w:rsid w:val="00111138"/>
    <w:rsid w:val="00111F7D"/>
    <w:rsid w:val="00114121"/>
    <w:rsid w:val="0011462B"/>
    <w:rsid w:val="001146B4"/>
    <w:rsid w:val="00115E0A"/>
    <w:rsid w:val="0011668B"/>
    <w:rsid w:val="00117465"/>
    <w:rsid w:val="00120516"/>
    <w:rsid w:val="0012175C"/>
    <w:rsid w:val="00121ECD"/>
    <w:rsid w:val="001235F0"/>
    <w:rsid w:val="001242A4"/>
    <w:rsid w:val="00124BED"/>
    <w:rsid w:val="001254FE"/>
    <w:rsid w:val="001261FE"/>
    <w:rsid w:val="001270C2"/>
    <w:rsid w:val="0012780F"/>
    <w:rsid w:val="0012794A"/>
    <w:rsid w:val="00130970"/>
    <w:rsid w:val="00131172"/>
    <w:rsid w:val="00131567"/>
    <w:rsid w:val="00131673"/>
    <w:rsid w:val="00131DCD"/>
    <w:rsid w:val="00132527"/>
    <w:rsid w:val="0013254C"/>
    <w:rsid w:val="00133537"/>
    <w:rsid w:val="00133A42"/>
    <w:rsid w:val="00133D9C"/>
    <w:rsid w:val="001341DC"/>
    <w:rsid w:val="00134680"/>
    <w:rsid w:val="001358E8"/>
    <w:rsid w:val="001360FB"/>
    <w:rsid w:val="0013679B"/>
    <w:rsid w:val="0013760B"/>
    <w:rsid w:val="00140082"/>
    <w:rsid w:val="00140723"/>
    <w:rsid w:val="001416C6"/>
    <w:rsid w:val="001418C9"/>
    <w:rsid w:val="0014312C"/>
    <w:rsid w:val="001432EA"/>
    <w:rsid w:val="00143973"/>
    <w:rsid w:val="00144B7B"/>
    <w:rsid w:val="00147186"/>
    <w:rsid w:val="00147600"/>
    <w:rsid w:val="00147802"/>
    <w:rsid w:val="00151A77"/>
    <w:rsid w:val="00151F8F"/>
    <w:rsid w:val="001543A8"/>
    <w:rsid w:val="00155504"/>
    <w:rsid w:val="00155A59"/>
    <w:rsid w:val="00156A9C"/>
    <w:rsid w:val="001600BE"/>
    <w:rsid w:val="0016137F"/>
    <w:rsid w:val="001615EB"/>
    <w:rsid w:val="0016269F"/>
    <w:rsid w:val="00162711"/>
    <w:rsid w:val="00163116"/>
    <w:rsid w:val="001651E3"/>
    <w:rsid w:val="0016646E"/>
    <w:rsid w:val="00166B49"/>
    <w:rsid w:val="00166E26"/>
    <w:rsid w:val="00167B6D"/>
    <w:rsid w:val="001715A5"/>
    <w:rsid w:val="0017225E"/>
    <w:rsid w:val="00173631"/>
    <w:rsid w:val="00174A60"/>
    <w:rsid w:val="001756D0"/>
    <w:rsid w:val="00175B09"/>
    <w:rsid w:val="001762FE"/>
    <w:rsid w:val="00176B18"/>
    <w:rsid w:val="001803CC"/>
    <w:rsid w:val="00180737"/>
    <w:rsid w:val="00181F94"/>
    <w:rsid w:val="001822A9"/>
    <w:rsid w:val="001824DD"/>
    <w:rsid w:val="00182AE0"/>
    <w:rsid w:val="00183AE3"/>
    <w:rsid w:val="001856CA"/>
    <w:rsid w:val="00186254"/>
    <w:rsid w:val="001862D8"/>
    <w:rsid w:val="00186909"/>
    <w:rsid w:val="0018708C"/>
    <w:rsid w:val="00187488"/>
    <w:rsid w:val="001875FB"/>
    <w:rsid w:val="00187B0B"/>
    <w:rsid w:val="001915A9"/>
    <w:rsid w:val="001917AF"/>
    <w:rsid w:val="0019268D"/>
    <w:rsid w:val="00193025"/>
    <w:rsid w:val="00193ED1"/>
    <w:rsid w:val="00194A4F"/>
    <w:rsid w:val="00195EAC"/>
    <w:rsid w:val="00197133"/>
    <w:rsid w:val="00197624"/>
    <w:rsid w:val="001A040D"/>
    <w:rsid w:val="001A0E01"/>
    <w:rsid w:val="001A1D77"/>
    <w:rsid w:val="001A3FBD"/>
    <w:rsid w:val="001A4C82"/>
    <w:rsid w:val="001A63FE"/>
    <w:rsid w:val="001A7F95"/>
    <w:rsid w:val="001A7FCE"/>
    <w:rsid w:val="001B01FA"/>
    <w:rsid w:val="001B0A81"/>
    <w:rsid w:val="001B2C3E"/>
    <w:rsid w:val="001B2ECA"/>
    <w:rsid w:val="001B3305"/>
    <w:rsid w:val="001B3B3D"/>
    <w:rsid w:val="001B4CE2"/>
    <w:rsid w:val="001B6BB7"/>
    <w:rsid w:val="001B7955"/>
    <w:rsid w:val="001B7CB4"/>
    <w:rsid w:val="001C12B0"/>
    <w:rsid w:val="001C16F0"/>
    <w:rsid w:val="001C17E1"/>
    <w:rsid w:val="001C2174"/>
    <w:rsid w:val="001C246B"/>
    <w:rsid w:val="001C286D"/>
    <w:rsid w:val="001C3445"/>
    <w:rsid w:val="001C385D"/>
    <w:rsid w:val="001C55EB"/>
    <w:rsid w:val="001C5813"/>
    <w:rsid w:val="001C5AF1"/>
    <w:rsid w:val="001C5AFB"/>
    <w:rsid w:val="001C7E6B"/>
    <w:rsid w:val="001D01C3"/>
    <w:rsid w:val="001D05A8"/>
    <w:rsid w:val="001D0B54"/>
    <w:rsid w:val="001D0C0F"/>
    <w:rsid w:val="001D0C26"/>
    <w:rsid w:val="001D3E53"/>
    <w:rsid w:val="001D6A51"/>
    <w:rsid w:val="001D6CB5"/>
    <w:rsid w:val="001E111F"/>
    <w:rsid w:val="001E1746"/>
    <w:rsid w:val="001E39D4"/>
    <w:rsid w:val="001E46D3"/>
    <w:rsid w:val="001E556B"/>
    <w:rsid w:val="001E5DDF"/>
    <w:rsid w:val="001E6079"/>
    <w:rsid w:val="001E6DB9"/>
    <w:rsid w:val="001E7CE1"/>
    <w:rsid w:val="001F2658"/>
    <w:rsid w:val="001F2961"/>
    <w:rsid w:val="001F2A8F"/>
    <w:rsid w:val="001F2B3B"/>
    <w:rsid w:val="001F2F5E"/>
    <w:rsid w:val="001F34C8"/>
    <w:rsid w:val="001F3662"/>
    <w:rsid w:val="001F3F6E"/>
    <w:rsid w:val="001F4565"/>
    <w:rsid w:val="001F4613"/>
    <w:rsid w:val="001F6263"/>
    <w:rsid w:val="001F775D"/>
    <w:rsid w:val="001F7D51"/>
    <w:rsid w:val="0020161E"/>
    <w:rsid w:val="00202087"/>
    <w:rsid w:val="002024D3"/>
    <w:rsid w:val="00204AF4"/>
    <w:rsid w:val="00204B12"/>
    <w:rsid w:val="002051A7"/>
    <w:rsid w:val="00206607"/>
    <w:rsid w:val="00206AED"/>
    <w:rsid w:val="0020742E"/>
    <w:rsid w:val="00207EDC"/>
    <w:rsid w:val="00210017"/>
    <w:rsid w:val="0021052B"/>
    <w:rsid w:val="002107E7"/>
    <w:rsid w:val="00210AD7"/>
    <w:rsid w:val="00211B30"/>
    <w:rsid w:val="00212411"/>
    <w:rsid w:val="00212A9F"/>
    <w:rsid w:val="0021384C"/>
    <w:rsid w:val="002141A3"/>
    <w:rsid w:val="0021434E"/>
    <w:rsid w:val="00214DEA"/>
    <w:rsid w:val="002178D2"/>
    <w:rsid w:val="00217F64"/>
    <w:rsid w:val="002204E1"/>
    <w:rsid w:val="00221027"/>
    <w:rsid w:val="002213D9"/>
    <w:rsid w:val="00221EB2"/>
    <w:rsid w:val="0023064E"/>
    <w:rsid w:val="0023098A"/>
    <w:rsid w:val="00231C36"/>
    <w:rsid w:val="0023205D"/>
    <w:rsid w:val="00232542"/>
    <w:rsid w:val="00232609"/>
    <w:rsid w:val="0023331F"/>
    <w:rsid w:val="00233BD5"/>
    <w:rsid w:val="00233FF9"/>
    <w:rsid w:val="0023447B"/>
    <w:rsid w:val="0023505C"/>
    <w:rsid w:val="00235647"/>
    <w:rsid w:val="00236828"/>
    <w:rsid w:val="00237E7C"/>
    <w:rsid w:val="0024002A"/>
    <w:rsid w:val="00240299"/>
    <w:rsid w:val="00240655"/>
    <w:rsid w:val="00241622"/>
    <w:rsid w:val="00242309"/>
    <w:rsid w:val="00244197"/>
    <w:rsid w:val="002460A0"/>
    <w:rsid w:val="00246828"/>
    <w:rsid w:val="00250AB5"/>
    <w:rsid w:val="00250F98"/>
    <w:rsid w:val="00254711"/>
    <w:rsid w:val="002554AF"/>
    <w:rsid w:val="002559E9"/>
    <w:rsid w:val="00255DCB"/>
    <w:rsid w:val="002560B4"/>
    <w:rsid w:val="00257198"/>
    <w:rsid w:val="002604F7"/>
    <w:rsid w:val="002611B5"/>
    <w:rsid w:val="00261526"/>
    <w:rsid w:val="00261707"/>
    <w:rsid w:val="00262AE0"/>
    <w:rsid w:val="00262F15"/>
    <w:rsid w:val="0026311F"/>
    <w:rsid w:val="00263C30"/>
    <w:rsid w:val="002643AA"/>
    <w:rsid w:val="00265E27"/>
    <w:rsid w:val="00266025"/>
    <w:rsid w:val="002676A3"/>
    <w:rsid w:val="00270E88"/>
    <w:rsid w:val="00271350"/>
    <w:rsid w:val="00271DA4"/>
    <w:rsid w:val="002721B3"/>
    <w:rsid w:val="00272C7A"/>
    <w:rsid w:val="0027327D"/>
    <w:rsid w:val="00273F5F"/>
    <w:rsid w:val="00274684"/>
    <w:rsid w:val="002757B0"/>
    <w:rsid w:val="0027610A"/>
    <w:rsid w:val="0027669C"/>
    <w:rsid w:val="00276D7C"/>
    <w:rsid w:val="00277716"/>
    <w:rsid w:val="0028180D"/>
    <w:rsid w:val="002819CA"/>
    <w:rsid w:val="00281DB8"/>
    <w:rsid w:val="00281FB0"/>
    <w:rsid w:val="00282435"/>
    <w:rsid w:val="00284FDF"/>
    <w:rsid w:val="0028630A"/>
    <w:rsid w:val="002865DA"/>
    <w:rsid w:val="00286A12"/>
    <w:rsid w:val="00286F8B"/>
    <w:rsid w:val="002904BC"/>
    <w:rsid w:val="0029152D"/>
    <w:rsid w:val="00291999"/>
    <w:rsid w:val="0029376B"/>
    <w:rsid w:val="00294E76"/>
    <w:rsid w:val="00295A11"/>
    <w:rsid w:val="00296523"/>
    <w:rsid w:val="00297867"/>
    <w:rsid w:val="002A1E32"/>
    <w:rsid w:val="002A1EAB"/>
    <w:rsid w:val="002A2757"/>
    <w:rsid w:val="002A38F5"/>
    <w:rsid w:val="002A4ED5"/>
    <w:rsid w:val="002A6ABF"/>
    <w:rsid w:val="002A7320"/>
    <w:rsid w:val="002B0DD5"/>
    <w:rsid w:val="002B1873"/>
    <w:rsid w:val="002B19E8"/>
    <w:rsid w:val="002B233A"/>
    <w:rsid w:val="002B2666"/>
    <w:rsid w:val="002B2C52"/>
    <w:rsid w:val="002B35F5"/>
    <w:rsid w:val="002B3EE3"/>
    <w:rsid w:val="002B49CD"/>
    <w:rsid w:val="002B588F"/>
    <w:rsid w:val="002B620F"/>
    <w:rsid w:val="002B6A72"/>
    <w:rsid w:val="002B7560"/>
    <w:rsid w:val="002C0838"/>
    <w:rsid w:val="002C0C8B"/>
    <w:rsid w:val="002C1C45"/>
    <w:rsid w:val="002C27C0"/>
    <w:rsid w:val="002C2976"/>
    <w:rsid w:val="002C34FA"/>
    <w:rsid w:val="002C3BD9"/>
    <w:rsid w:val="002C3D5C"/>
    <w:rsid w:val="002C4ECA"/>
    <w:rsid w:val="002C5743"/>
    <w:rsid w:val="002C68AC"/>
    <w:rsid w:val="002C6F9A"/>
    <w:rsid w:val="002D02C2"/>
    <w:rsid w:val="002D0B9A"/>
    <w:rsid w:val="002D0F60"/>
    <w:rsid w:val="002D15FE"/>
    <w:rsid w:val="002D286B"/>
    <w:rsid w:val="002D3525"/>
    <w:rsid w:val="002D505B"/>
    <w:rsid w:val="002D69C7"/>
    <w:rsid w:val="002D6CA2"/>
    <w:rsid w:val="002D71C0"/>
    <w:rsid w:val="002D744A"/>
    <w:rsid w:val="002D7CF4"/>
    <w:rsid w:val="002E0111"/>
    <w:rsid w:val="002E149A"/>
    <w:rsid w:val="002E1E05"/>
    <w:rsid w:val="002E3B6A"/>
    <w:rsid w:val="002E4AEB"/>
    <w:rsid w:val="002E4BF5"/>
    <w:rsid w:val="002E4F92"/>
    <w:rsid w:val="002E5044"/>
    <w:rsid w:val="002E5749"/>
    <w:rsid w:val="002E5A38"/>
    <w:rsid w:val="002E5D87"/>
    <w:rsid w:val="002E655E"/>
    <w:rsid w:val="002E67C6"/>
    <w:rsid w:val="002E6C79"/>
    <w:rsid w:val="002F3559"/>
    <w:rsid w:val="002F3E78"/>
    <w:rsid w:val="002F5977"/>
    <w:rsid w:val="002F5D2F"/>
    <w:rsid w:val="002F60C4"/>
    <w:rsid w:val="002F6337"/>
    <w:rsid w:val="002F6586"/>
    <w:rsid w:val="002F6940"/>
    <w:rsid w:val="003016EF"/>
    <w:rsid w:val="00301870"/>
    <w:rsid w:val="00301D7E"/>
    <w:rsid w:val="00302405"/>
    <w:rsid w:val="00303BB4"/>
    <w:rsid w:val="0030486C"/>
    <w:rsid w:val="00304CA0"/>
    <w:rsid w:val="003056EF"/>
    <w:rsid w:val="00306B17"/>
    <w:rsid w:val="00306D9B"/>
    <w:rsid w:val="00307160"/>
    <w:rsid w:val="003072DE"/>
    <w:rsid w:val="00307BE9"/>
    <w:rsid w:val="003101E5"/>
    <w:rsid w:val="003104F4"/>
    <w:rsid w:val="00310D2F"/>
    <w:rsid w:val="003118FB"/>
    <w:rsid w:val="00312994"/>
    <w:rsid w:val="00312CC9"/>
    <w:rsid w:val="00316606"/>
    <w:rsid w:val="00316EAA"/>
    <w:rsid w:val="00317C44"/>
    <w:rsid w:val="003209E2"/>
    <w:rsid w:val="0032159F"/>
    <w:rsid w:val="00322800"/>
    <w:rsid w:val="00322D08"/>
    <w:rsid w:val="003234B8"/>
    <w:rsid w:val="003262D3"/>
    <w:rsid w:val="00330016"/>
    <w:rsid w:val="003320E4"/>
    <w:rsid w:val="00332CE4"/>
    <w:rsid w:val="00334C9E"/>
    <w:rsid w:val="003361B9"/>
    <w:rsid w:val="003365E8"/>
    <w:rsid w:val="00337FA7"/>
    <w:rsid w:val="00340DA0"/>
    <w:rsid w:val="003430C5"/>
    <w:rsid w:val="00344240"/>
    <w:rsid w:val="00344842"/>
    <w:rsid w:val="003450AF"/>
    <w:rsid w:val="0034552E"/>
    <w:rsid w:val="00345D54"/>
    <w:rsid w:val="00346106"/>
    <w:rsid w:val="003470BA"/>
    <w:rsid w:val="0035002E"/>
    <w:rsid w:val="00350681"/>
    <w:rsid w:val="00351DD5"/>
    <w:rsid w:val="003541BF"/>
    <w:rsid w:val="00355897"/>
    <w:rsid w:val="00356751"/>
    <w:rsid w:val="00356E48"/>
    <w:rsid w:val="00361694"/>
    <w:rsid w:val="003618BD"/>
    <w:rsid w:val="0036317C"/>
    <w:rsid w:val="00363CA6"/>
    <w:rsid w:val="00364AD8"/>
    <w:rsid w:val="00366806"/>
    <w:rsid w:val="003670FE"/>
    <w:rsid w:val="00370080"/>
    <w:rsid w:val="0037071F"/>
    <w:rsid w:val="00372419"/>
    <w:rsid w:val="00374683"/>
    <w:rsid w:val="00374D79"/>
    <w:rsid w:val="00375E10"/>
    <w:rsid w:val="00376650"/>
    <w:rsid w:val="00376F2D"/>
    <w:rsid w:val="00377807"/>
    <w:rsid w:val="00380622"/>
    <w:rsid w:val="00380841"/>
    <w:rsid w:val="00380BC2"/>
    <w:rsid w:val="00383107"/>
    <w:rsid w:val="00383B0D"/>
    <w:rsid w:val="00384BA9"/>
    <w:rsid w:val="00385384"/>
    <w:rsid w:val="00385B95"/>
    <w:rsid w:val="00386B9C"/>
    <w:rsid w:val="00386C06"/>
    <w:rsid w:val="00390655"/>
    <w:rsid w:val="003907F3"/>
    <w:rsid w:val="003924D9"/>
    <w:rsid w:val="003948A7"/>
    <w:rsid w:val="00394AD4"/>
    <w:rsid w:val="003964D0"/>
    <w:rsid w:val="0039691E"/>
    <w:rsid w:val="00396DAC"/>
    <w:rsid w:val="0039756B"/>
    <w:rsid w:val="003A04E7"/>
    <w:rsid w:val="003A0D2E"/>
    <w:rsid w:val="003A0F87"/>
    <w:rsid w:val="003A197A"/>
    <w:rsid w:val="003A2C7D"/>
    <w:rsid w:val="003A3955"/>
    <w:rsid w:val="003A3DA9"/>
    <w:rsid w:val="003A40CC"/>
    <w:rsid w:val="003A4445"/>
    <w:rsid w:val="003A5BDC"/>
    <w:rsid w:val="003A5C5F"/>
    <w:rsid w:val="003A5DDD"/>
    <w:rsid w:val="003A6856"/>
    <w:rsid w:val="003A6BAB"/>
    <w:rsid w:val="003A6F46"/>
    <w:rsid w:val="003A7628"/>
    <w:rsid w:val="003A7730"/>
    <w:rsid w:val="003A7A89"/>
    <w:rsid w:val="003B01A6"/>
    <w:rsid w:val="003B05A7"/>
    <w:rsid w:val="003B24BC"/>
    <w:rsid w:val="003B2A0C"/>
    <w:rsid w:val="003B2CBA"/>
    <w:rsid w:val="003B344B"/>
    <w:rsid w:val="003B38C1"/>
    <w:rsid w:val="003B3AB8"/>
    <w:rsid w:val="003B4DE9"/>
    <w:rsid w:val="003B57D5"/>
    <w:rsid w:val="003B616A"/>
    <w:rsid w:val="003B7464"/>
    <w:rsid w:val="003B7D08"/>
    <w:rsid w:val="003C1A60"/>
    <w:rsid w:val="003C43A9"/>
    <w:rsid w:val="003C587C"/>
    <w:rsid w:val="003C5D59"/>
    <w:rsid w:val="003C5F39"/>
    <w:rsid w:val="003C63EF"/>
    <w:rsid w:val="003C69A1"/>
    <w:rsid w:val="003C703D"/>
    <w:rsid w:val="003D1838"/>
    <w:rsid w:val="003D1840"/>
    <w:rsid w:val="003D20C4"/>
    <w:rsid w:val="003D23A0"/>
    <w:rsid w:val="003D23D1"/>
    <w:rsid w:val="003D3574"/>
    <w:rsid w:val="003D47FE"/>
    <w:rsid w:val="003D6493"/>
    <w:rsid w:val="003D69B3"/>
    <w:rsid w:val="003E1C51"/>
    <w:rsid w:val="003E2343"/>
    <w:rsid w:val="003E3A18"/>
    <w:rsid w:val="003E45FD"/>
    <w:rsid w:val="003E5778"/>
    <w:rsid w:val="003E5DEC"/>
    <w:rsid w:val="003E6153"/>
    <w:rsid w:val="003E66E9"/>
    <w:rsid w:val="003F02C9"/>
    <w:rsid w:val="003F12D9"/>
    <w:rsid w:val="003F1325"/>
    <w:rsid w:val="003F185B"/>
    <w:rsid w:val="003F1F32"/>
    <w:rsid w:val="003F20E3"/>
    <w:rsid w:val="003F2557"/>
    <w:rsid w:val="003F3E69"/>
    <w:rsid w:val="003F4364"/>
    <w:rsid w:val="003F59A4"/>
    <w:rsid w:val="003F5E9B"/>
    <w:rsid w:val="003F708B"/>
    <w:rsid w:val="003F70D0"/>
    <w:rsid w:val="003F7C89"/>
    <w:rsid w:val="004004B4"/>
    <w:rsid w:val="004008CE"/>
    <w:rsid w:val="004014F2"/>
    <w:rsid w:val="00404EA7"/>
    <w:rsid w:val="00405BC4"/>
    <w:rsid w:val="00405C36"/>
    <w:rsid w:val="00406D6E"/>
    <w:rsid w:val="004107FF"/>
    <w:rsid w:val="00411F84"/>
    <w:rsid w:val="0041239E"/>
    <w:rsid w:val="00412D27"/>
    <w:rsid w:val="00413103"/>
    <w:rsid w:val="0041408A"/>
    <w:rsid w:val="00414222"/>
    <w:rsid w:val="00414906"/>
    <w:rsid w:val="00414F6E"/>
    <w:rsid w:val="004150E8"/>
    <w:rsid w:val="004168B0"/>
    <w:rsid w:val="00416F5A"/>
    <w:rsid w:val="00417891"/>
    <w:rsid w:val="0041796C"/>
    <w:rsid w:val="00423FEC"/>
    <w:rsid w:val="00424C41"/>
    <w:rsid w:val="004250D8"/>
    <w:rsid w:val="00425F46"/>
    <w:rsid w:val="00427A47"/>
    <w:rsid w:val="00430202"/>
    <w:rsid w:val="0043054C"/>
    <w:rsid w:val="00430B40"/>
    <w:rsid w:val="004320A6"/>
    <w:rsid w:val="0043231D"/>
    <w:rsid w:val="00433201"/>
    <w:rsid w:val="004341A1"/>
    <w:rsid w:val="00435D73"/>
    <w:rsid w:val="004361CB"/>
    <w:rsid w:val="00436A75"/>
    <w:rsid w:val="00436C4D"/>
    <w:rsid w:val="00440BD6"/>
    <w:rsid w:val="00440E64"/>
    <w:rsid w:val="00440E8E"/>
    <w:rsid w:val="0044133C"/>
    <w:rsid w:val="004415F9"/>
    <w:rsid w:val="00442EB1"/>
    <w:rsid w:val="004441D1"/>
    <w:rsid w:val="00444470"/>
    <w:rsid w:val="00445C13"/>
    <w:rsid w:val="00446073"/>
    <w:rsid w:val="00450095"/>
    <w:rsid w:val="004501CD"/>
    <w:rsid w:val="00452BF2"/>
    <w:rsid w:val="00453C34"/>
    <w:rsid w:val="00453E0E"/>
    <w:rsid w:val="00453E33"/>
    <w:rsid w:val="00455076"/>
    <w:rsid w:val="0045732A"/>
    <w:rsid w:val="004577F7"/>
    <w:rsid w:val="00457F5C"/>
    <w:rsid w:val="004612CC"/>
    <w:rsid w:val="0046146B"/>
    <w:rsid w:val="004615E8"/>
    <w:rsid w:val="0046166B"/>
    <w:rsid w:val="00462DDF"/>
    <w:rsid w:val="00463028"/>
    <w:rsid w:val="00463475"/>
    <w:rsid w:val="004644CA"/>
    <w:rsid w:val="00465D4C"/>
    <w:rsid w:val="0046646E"/>
    <w:rsid w:val="00467491"/>
    <w:rsid w:val="00467983"/>
    <w:rsid w:val="00470662"/>
    <w:rsid w:val="00470F73"/>
    <w:rsid w:val="004735D6"/>
    <w:rsid w:val="00473BE5"/>
    <w:rsid w:val="00473D63"/>
    <w:rsid w:val="00473EE9"/>
    <w:rsid w:val="00474712"/>
    <w:rsid w:val="00474F97"/>
    <w:rsid w:val="00475594"/>
    <w:rsid w:val="004762C7"/>
    <w:rsid w:val="00476C64"/>
    <w:rsid w:val="00476FBF"/>
    <w:rsid w:val="004772A5"/>
    <w:rsid w:val="00477CF8"/>
    <w:rsid w:val="004800DB"/>
    <w:rsid w:val="00481466"/>
    <w:rsid w:val="004815EB"/>
    <w:rsid w:val="00482944"/>
    <w:rsid w:val="00484068"/>
    <w:rsid w:val="004858FB"/>
    <w:rsid w:val="00485BC5"/>
    <w:rsid w:val="00485C0A"/>
    <w:rsid w:val="00485C6D"/>
    <w:rsid w:val="00487854"/>
    <w:rsid w:val="00487B15"/>
    <w:rsid w:val="00487C83"/>
    <w:rsid w:val="00487E27"/>
    <w:rsid w:val="00492269"/>
    <w:rsid w:val="0049240E"/>
    <w:rsid w:val="00492D4E"/>
    <w:rsid w:val="004933BF"/>
    <w:rsid w:val="00494DD6"/>
    <w:rsid w:val="00495760"/>
    <w:rsid w:val="0049604D"/>
    <w:rsid w:val="00497594"/>
    <w:rsid w:val="00497725"/>
    <w:rsid w:val="004978A1"/>
    <w:rsid w:val="00497B4F"/>
    <w:rsid w:val="004A0021"/>
    <w:rsid w:val="004A27B4"/>
    <w:rsid w:val="004A2A8A"/>
    <w:rsid w:val="004A3629"/>
    <w:rsid w:val="004A3708"/>
    <w:rsid w:val="004A3BEF"/>
    <w:rsid w:val="004A44C1"/>
    <w:rsid w:val="004A67D9"/>
    <w:rsid w:val="004B0AA6"/>
    <w:rsid w:val="004B2716"/>
    <w:rsid w:val="004B2EAB"/>
    <w:rsid w:val="004B306A"/>
    <w:rsid w:val="004B3744"/>
    <w:rsid w:val="004B3949"/>
    <w:rsid w:val="004B5780"/>
    <w:rsid w:val="004B5F8F"/>
    <w:rsid w:val="004C00B4"/>
    <w:rsid w:val="004C0233"/>
    <w:rsid w:val="004C2641"/>
    <w:rsid w:val="004C3096"/>
    <w:rsid w:val="004C3D43"/>
    <w:rsid w:val="004C4BE7"/>
    <w:rsid w:val="004C54A9"/>
    <w:rsid w:val="004C6F7A"/>
    <w:rsid w:val="004C7333"/>
    <w:rsid w:val="004C7BAF"/>
    <w:rsid w:val="004D1D04"/>
    <w:rsid w:val="004D1F30"/>
    <w:rsid w:val="004D25FC"/>
    <w:rsid w:val="004D267C"/>
    <w:rsid w:val="004D390C"/>
    <w:rsid w:val="004D3A40"/>
    <w:rsid w:val="004D45DA"/>
    <w:rsid w:val="004D4911"/>
    <w:rsid w:val="004D5AC7"/>
    <w:rsid w:val="004D6AE7"/>
    <w:rsid w:val="004D723F"/>
    <w:rsid w:val="004D77D2"/>
    <w:rsid w:val="004D7DDC"/>
    <w:rsid w:val="004E0117"/>
    <w:rsid w:val="004E08F4"/>
    <w:rsid w:val="004E1E76"/>
    <w:rsid w:val="004E39EB"/>
    <w:rsid w:val="004E4B56"/>
    <w:rsid w:val="004E57CE"/>
    <w:rsid w:val="004E5AF0"/>
    <w:rsid w:val="004E5B19"/>
    <w:rsid w:val="004E5D70"/>
    <w:rsid w:val="004E60BD"/>
    <w:rsid w:val="004E75DB"/>
    <w:rsid w:val="004F0781"/>
    <w:rsid w:val="004F1FDF"/>
    <w:rsid w:val="004F2689"/>
    <w:rsid w:val="004F29E9"/>
    <w:rsid w:val="004F4960"/>
    <w:rsid w:val="004F4CBA"/>
    <w:rsid w:val="004F714A"/>
    <w:rsid w:val="00500617"/>
    <w:rsid w:val="00500F3E"/>
    <w:rsid w:val="00504269"/>
    <w:rsid w:val="0050450B"/>
    <w:rsid w:val="00506BAE"/>
    <w:rsid w:val="00510C4F"/>
    <w:rsid w:val="005128B0"/>
    <w:rsid w:val="00512F81"/>
    <w:rsid w:val="00514735"/>
    <w:rsid w:val="00514BA8"/>
    <w:rsid w:val="00514FAD"/>
    <w:rsid w:val="0051613B"/>
    <w:rsid w:val="005161EF"/>
    <w:rsid w:val="00516A6D"/>
    <w:rsid w:val="00516CCB"/>
    <w:rsid w:val="005170EA"/>
    <w:rsid w:val="00517635"/>
    <w:rsid w:val="0052085F"/>
    <w:rsid w:val="0052133C"/>
    <w:rsid w:val="0052211D"/>
    <w:rsid w:val="00522862"/>
    <w:rsid w:val="00522E4B"/>
    <w:rsid w:val="005243AF"/>
    <w:rsid w:val="00525B9B"/>
    <w:rsid w:val="0052707F"/>
    <w:rsid w:val="00530551"/>
    <w:rsid w:val="00532552"/>
    <w:rsid w:val="00533CDE"/>
    <w:rsid w:val="0053480C"/>
    <w:rsid w:val="005349F4"/>
    <w:rsid w:val="00534CB1"/>
    <w:rsid w:val="00535EE2"/>
    <w:rsid w:val="0053632A"/>
    <w:rsid w:val="005369B4"/>
    <w:rsid w:val="00536E5B"/>
    <w:rsid w:val="00537123"/>
    <w:rsid w:val="005410CA"/>
    <w:rsid w:val="005435F8"/>
    <w:rsid w:val="00543C4C"/>
    <w:rsid w:val="00544579"/>
    <w:rsid w:val="005454A1"/>
    <w:rsid w:val="00546480"/>
    <w:rsid w:val="00547123"/>
    <w:rsid w:val="005477D4"/>
    <w:rsid w:val="00550034"/>
    <w:rsid w:val="00550488"/>
    <w:rsid w:val="00551E09"/>
    <w:rsid w:val="00551F2A"/>
    <w:rsid w:val="00552200"/>
    <w:rsid w:val="00553016"/>
    <w:rsid w:val="00553149"/>
    <w:rsid w:val="00554DBB"/>
    <w:rsid w:val="00555AD9"/>
    <w:rsid w:val="00556705"/>
    <w:rsid w:val="00556CFB"/>
    <w:rsid w:val="0055736A"/>
    <w:rsid w:val="005577DA"/>
    <w:rsid w:val="00557BDC"/>
    <w:rsid w:val="005615C9"/>
    <w:rsid w:val="005620B7"/>
    <w:rsid w:val="00563E77"/>
    <w:rsid w:val="0056451A"/>
    <w:rsid w:val="00566455"/>
    <w:rsid w:val="00566C9D"/>
    <w:rsid w:val="00566EC5"/>
    <w:rsid w:val="00567507"/>
    <w:rsid w:val="005702C3"/>
    <w:rsid w:val="0057034B"/>
    <w:rsid w:val="005723B7"/>
    <w:rsid w:val="005725EC"/>
    <w:rsid w:val="00572E73"/>
    <w:rsid w:val="005734C6"/>
    <w:rsid w:val="00574568"/>
    <w:rsid w:val="00576938"/>
    <w:rsid w:val="00576CF7"/>
    <w:rsid w:val="00576DD8"/>
    <w:rsid w:val="00576ECE"/>
    <w:rsid w:val="005770A9"/>
    <w:rsid w:val="0058225F"/>
    <w:rsid w:val="005822A3"/>
    <w:rsid w:val="00583913"/>
    <w:rsid w:val="005839CB"/>
    <w:rsid w:val="005853B6"/>
    <w:rsid w:val="00586EAB"/>
    <w:rsid w:val="00590D49"/>
    <w:rsid w:val="0059195A"/>
    <w:rsid w:val="005926A6"/>
    <w:rsid w:val="005946E6"/>
    <w:rsid w:val="00594DD8"/>
    <w:rsid w:val="00596054"/>
    <w:rsid w:val="005963D5"/>
    <w:rsid w:val="005963EF"/>
    <w:rsid w:val="00596581"/>
    <w:rsid w:val="00596E6B"/>
    <w:rsid w:val="00597C91"/>
    <w:rsid w:val="005A01D4"/>
    <w:rsid w:val="005A044B"/>
    <w:rsid w:val="005A144C"/>
    <w:rsid w:val="005A15F4"/>
    <w:rsid w:val="005A1779"/>
    <w:rsid w:val="005A284B"/>
    <w:rsid w:val="005A2EBD"/>
    <w:rsid w:val="005A3CC0"/>
    <w:rsid w:val="005A3ECC"/>
    <w:rsid w:val="005A42F3"/>
    <w:rsid w:val="005A4DC1"/>
    <w:rsid w:val="005A4E77"/>
    <w:rsid w:val="005A796C"/>
    <w:rsid w:val="005A7A98"/>
    <w:rsid w:val="005B042E"/>
    <w:rsid w:val="005B0669"/>
    <w:rsid w:val="005B0B3A"/>
    <w:rsid w:val="005B1048"/>
    <w:rsid w:val="005B1177"/>
    <w:rsid w:val="005B246D"/>
    <w:rsid w:val="005B2A7A"/>
    <w:rsid w:val="005B2BFC"/>
    <w:rsid w:val="005B3467"/>
    <w:rsid w:val="005B35FD"/>
    <w:rsid w:val="005B41F7"/>
    <w:rsid w:val="005B55B0"/>
    <w:rsid w:val="005B58EE"/>
    <w:rsid w:val="005B74B4"/>
    <w:rsid w:val="005C0234"/>
    <w:rsid w:val="005C05B8"/>
    <w:rsid w:val="005C0667"/>
    <w:rsid w:val="005C0B5C"/>
    <w:rsid w:val="005C11B5"/>
    <w:rsid w:val="005C15D9"/>
    <w:rsid w:val="005C19C3"/>
    <w:rsid w:val="005C2330"/>
    <w:rsid w:val="005C248A"/>
    <w:rsid w:val="005C2B74"/>
    <w:rsid w:val="005C2E33"/>
    <w:rsid w:val="005C3247"/>
    <w:rsid w:val="005C49A3"/>
    <w:rsid w:val="005C56AA"/>
    <w:rsid w:val="005C5EEA"/>
    <w:rsid w:val="005C6F59"/>
    <w:rsid w:val="005C7139"/>
    <w:rsid w:val="005C726D"/>
    <w:rsid w:val="005D0549"/>
    <w:rsid w:val="005D0CE5"/>
    <w:rsid w:val="005D548A"/>
    <w:rsid w:val="005D5FA1"/>
    <w:rsid w:val="005D6346"/>
    <w:rsid w:val="005D68E1"/>
    <w:rsid w:val="005D6DDC"/>
    <w:rsid w:val="005E0003"/>
    <w:rsid w:val="005E0D07"/>
    <w:rsid w:val="005E11AE"/>
    <w:rsid w:val="005E2738"/>
    <w:rsid w:val="005E3FB9"/>
    <w:rsid w:val="005E47ED"/>
    <w:rsid w:val="005E4928"/>
    <w:rsid w:val="005E52AF"/>
    <w:rsid w:val="005E7D22"/>
    <w:rsid w:val="005F055B"/>
    <w:rsid w:val="005F1BD3"/>
    <w:rsid w:val="005F2181"/>
    <w:rsid w:val="005F365B"/>
    <w:rsid w:val="005F40B8"/>
    <w:rsid w:val="005F5877"/>
    <w:rsid w:val="005F5CFF"/>
    <w:rsid w:val="005F6A66"/>
    <w:rsid w:val="005F74C2"/>
    <w:rsid w:val="005F7748"/>
    <w:rsid w:val="005F7AE5"/>
    <w:rsid w:val="00601DC2"/>
    <w:rsid w:val="00601EBB"/>
    <w:rsid w:val="0060272A"/>
    <w:rsid w:val="00605E5B"/>
    <w:rsid w:val="00606084"/>
    <w:rsid w:val="00607CF5"/>
    <w:rsid w:val="00607DEB"/>
    <w:rsid w:val="0061001A"/>
    <w:rsid w:val="0061140A"/>
    <w:rsid w:val="00612AF5"/>
    <w:rsid w:val="00612D55"/>
    <w:rsid w:val="0061485F"/>
    <w:rsid w:val="00614ABC"/>
    <w:rsid w:val="00614E01"/>
    <w:rsid w:val="00615345"/>
    <w:rsid w:val="0061658E"/>
    <w:rsid w:val="006166FE"/>
    <w:rsid w:val="006200DA"/>
    <w:rsid w:val="00620AD1"/>
    <w:rsid w:val="00620F68"/>
    <w:rsid w:val="006219DC"/>
    <w:rsid w:val="00621F75"/>
    <w:rsid w:val="00622068"/>
    <w:rsid w:val="00622AD8"/>
    <w:rsid w:val="00623891"/>
    <w:rsid w:val="00623FAB"/>
    <w:rsid w:val="006250F7"/>
    <w:rsid w:val="006268ED"/>
    <w:rsid w:val="00626BF9"/>
    <w:rsid w:val="00627216"/>
    <w:rsid w:val="00631046"/>
    <w:rsid w:val="00631756"/>
    <w:rsid w:val="006323BD"/>
    <w:rsid w:val="006324B7"/>
    <w:rsid w:val="00632E86"/>
    <w:rsid w:val="00635DB9"/>
    <w:rsid w:val="006360BC"/>
    <w:rsid w:val="006364F4"/>
    <w:rsid w:val="006371D8"/>
    <w:rsid w:val="00637E0F"/>
    <w:rsid w:val="00640429"/>
    <w:rsid w:val="0064060E"/>
    <w:rsid w:val="00640B98"/>
    <w:rsid w:val="00641198"/>
    <w:rsid w:val="00644A9A"/>
    <w:rsid w:val="00644E6C"/>
    <w:rsid w:val="00645C3E"/>
    <w:rsid w:val="00647821"/>
    <w:rsid w:val="00650EF2"/>
    <w:rsid w:val="00650EF3"/>
    <w:rsid w:val="0065198A"/>
    <w:rsid w:val="00651E62"/>
    <w:rsid w:val="006524CA"/>
    <w:rsid w:val="006525F8"/>
    <w:rsid w:val="006534AE"/>
    <w:rsid w:val="006538A1"/>
    <w:rsid w:val="00653AB4"/>
    <w:rsid w:val="00655A8C"/>
    <w:rsid w:val="00656075"/>
    <w:rsid w:val="0066155B"/>
    <w:rsid w:val="00661C8D"/>
    <w:rsid w:val="00661CEE"/>
    <w:rsid w:val="00662D3A"/>
    <w:rsid w:val="00664740"/>
    <w:rsid w:val="00664A29"/>
    <w:rsid w:val="00665042"/>
    <w:rsid w:val="00666DA5"/>
    <w:rsid w:val="0066750E"/>
    <w:rsid w:val="00671368"/>
    <w:rsid w:val="006722E4"/>
    <w:rsid w:val="006746A6"/>
    <w:rsid w:val="0067521C"/>
    <w:rsid w:val="00675D82"/>
    <w:rsid w:val="006760C9"/>
    <w:rsid w:val="0067617C"/>
    <w:rsid w:val="006764FC"/>
    <w:rsid w:val="00676DE0"/>
    <w:rsid w:val="00677DA3"/>
    <w:rsid w:val="0068033F"/>
    <w:rsid w:val="006808CB"/>
    <w:rsid w:val="00680B1B"/>
    <w:rsid w:val="0068115E"/>
    <w:rsid w:val="006811AE"/>
    <w:rsid w:val="006826A1"/>
    <w:rsid w:val="00682A36"/>
    <w:rsid w:val="00683C5E"/>
    <w:rsid w:val="006841D0"/>
    <w:rsid w:val="00684310"/>
    <w:rsid w:val="00684AD9"/>
    <w:rsid w:val="00684BB0"/>
    <w:rsid w:val="00685B6E"/>
    <w:rsid w:val="00687136"/>
    <w:rsid w:val="0068722E"/>
    <w:rsid w:val="006908A6"/>
    <w:rsid w:val="00691C8B"/>
    <w:rsid w:val="00692427"/>
    <w:rsid w:val="00693818"/>
    <w:rsid w:val="00693EBF"/>
    <w:rsid w:val="00694C9B"/>
    <w:rsid w:val="006951B5"/>
    <w:rsid w:val="00696481"/>
    <w:rsid w:val="00696CF0"/>
    <w:rsid w:val="006973B3"/>
    <w:rsid w:val="006A12B9"/>
    <w:rsid w:val="006A1412"/>
    <w:rsid w:val="006A28D6"/>
    <w:rsid w:val="006A2D0F"/>
    <w:rsid w:val="006A34F9"/>
    <w:rsid w:val="006A352A"/>
    <w:rsid w:val="006A37EB"/>
    <w:rsid w:val="006A4751"/>
    <w:rsid w:val="006A48ED"/>
    <w:rsid w:val="006A5535"/>
    <w:rsid w:val="006A620C"/>
    <w:rsid w:val="006A6A17"/>
    <w:rsid w:val="006A7342"/>
    <w:rsid w:val="006B0312"/>
    <w:rsid w:val="006B10E8"/>
    <w:rsid w:val="006B157D"/>
    <w:rsid w:val="006B1EE9"/>
    <w:rsid w:val="006B28C4"/>
    <w:rsid w:val="006B2D2D"/>
    <w:rsid w:val="006B3EC3"/>
    <w:rsid w:val="006B6053"/>
    <w:rsid w:val="006B62B9"/>
    <w:rsid w:val="006B6714"/>
    <w:rsid w:val="006C11F5"/>
    <w:rsid w:val="006C1443"/>
    <w:rsid w:val="006C1C00"/>
    <w:rsid w:val="006C298B"/>
    <w:rsid w:val="006C32F2"/>
    <w:rsid w:val="006C5F24"/>
    <w:rsid w:val="006C6906"/>
    <w:rsid w:val="006C7294"/>
    <w:rsid w:val="006D0156"/>
    <w:rsid w:val="006D019B"/>
    <w:rsid w:val="006D10D5"/>
    <w:rsid w:val="006D2AFA"/>
    <w:rsid w:val="006D2CB3"/>
    <w:rsid w:val="006D369B"/>
    <w:rsid w:val="006D5362"/>
    <w:rsid w:val="006D5A37"/>
    <w:rsid w:val="006D6246"/>
    <w:rsid w:val="006D6CB5"/>
    <w:rsid w:val="006D7A83"/>
    <w:rsid w:val="006D7E14"/>
    <w:rsid w:val="006E00DF"/>
    <w:rsid w:val="006E045E"/>
    <w:rsid w:val="006E0FC2"/>
    <w:rsid w:val="006E2A8A"/>
    <w:rsid w:val="006E2EDC"/>
    <w:rsid w:val="006E4E6D"/>
    <w:rsid w:val="006E4FFF"/>
    <w:rsid w:val="006E5A04"/>
    <w:rsid w:val="006E6E3A"/>
    <w:rsid w:val="006F0181"/>
    <w:rsid w:val="006F0935"/>
    <w:rsid w:val="006F0BA3"/>
    <w:rsid w:val="006F115C"/>
    <w:rsid w:val="006F11EF"/>
    <w:rsid w:val="006F1294"/>
    <w:rsid w:val="006F1560"/>
    <w:rsid w:val="006F15BC"/>
    <w:rsid w:val="006F1CA6"/>
    <w:rsid w:val="006F22A3"/>
    <w:rsid w:val="006F22DF"/>
    <w:rsid w:val="006F2634"/>
    <w:rsid w:val="006F2A25"/>
    <w:rsid w:val="006F2AEB"/>
    <w:rsid w:val="006F3BD5"/>
    <w:rsid w:val="006F4C09"/>
    <w:rsid w:val="006F4E86"/>
    <w:rsid w:val="006F576E"/>
    <w:rsid w:val="0070360D"/>
    <w:rsid w:val="0070485E"/>
    <w:rsid w:val="00704F34"/>
    <w:rsid w:val="00705FCE"/>
    <w:rsid w:val="00707BAC"/>
    <w:rsid w:val="0071118E"/>
    <w:rsid w:val="0071149A"/>
    <w:rsid w:val="00712712"/>
    <w:rsid w:val="007128ED"/>
    <w:rsid w:val="00712EF7"/>
    <w:rsid w:val="00712F61"/>
    <w:rsid w:val="00713880"/>
    <w:rsid w:val="00713A69"/>
    <w:rsid w:val="00713B86"/>
    <w:rsid w:val="00715692"/>
    <w:rsid w:val="00716773"/>
    <w:rsid w:val="00716F43"/>
    <w:rsid w:val="0071728D"/>
    <w:rsid w:val="0071759C"/>
    <w:rsid w:val="007177F0"/>
    <w:rsid w:val="00720041"/>
    <w:rsid w:val="00720A20"/>
    <w:rsid w:val="00721143"/>
    <w:rsid w:val="00722A3D"/>
    <w:rsid w:val="00722CD4"/>
    <w:rsid w:val="0072349B"/>
    <w:rsid w:val="00724DD1"/>
    <w:rsid w:val="007264BF"/>
    <w:rsid w:val="00726D8E"/>
    <w:rsid w:val="0073077E"/>
    <w:rsid w:val="00730B55"/>
    <w:rsid w:val="00731E1A"/>
    <w:rsid w:val="00732021"/>
    <w:rsid w:val="00732434"/>
    <w:rsid w:val="00733C41"/>
    <w:rsid w:val="0073423F"/>
    <w:rsid w:val="00734784"/>
    <w:rsid w:val="00735B73"/>
    <w:rsid w:val="00736141"/>
    <w:rsid w:val="00736E2A"/>
    <w:rsid w:val="00737DF0"/>
    <w:rsid w:val="007406D9"/>
    <w:rsid w:val="00741E18"/>
    <w:rsid w:val="007441F0"/>
    <w:rsid w:val="00744277"/>
    <w:rsid w:val="00744A6C"/>
    <w:rsid w:val="007451A9"/>
    <w:rsid w:val="007454D0"/>
    <w:rsid w:val="00745C1C"/>
    <w:rsid w:val="00746083"/>
    <w:rsid w:val="00746906"/>
    <w:rsid w:val="007469CE"/>
    <w:rsid w:val="00751856"/>
    <w:rsid w:val="00753D26"/>
    <w:rsid w:val="0075403D"/>
    <w:rsid w:val="00754254"/>
    <w:rsid w:val="0075469E"/>
    <w:rsid w:val="0075510A"/>
    <w:rsid w:val="00756777"/>
    <w:rsid w:val="0075726E"/>
    <w:rsid w:val="0076045D"/>
    <w:rsid w:val="0076053C"/>
    <w:rsid w:val="00760C61"/>
    <w:rsid w:val="0076139B"/>
    <w:rsid w:val="00761BB0"/>
    <w:rsid w:val="00761E67"/>
    <w:rsid w:val="00762463"/>
    <w:rsid w:val="00764136"/>
    <w:rsid w:val="00764254"/>
    <w:rsid w:val="00764779"/>
    <w:rsid w:val="00764D6B"/>
    <w:rsid w:val="0076740E"/>
    <w:rsid w:val="00767C2A"/>
    <w:rsid w:val="0077013C"/>
    <w:rsid w:val="00770DC6"/>
    <w:rsid w:val="0077250E"/>
    <w:rsid w:val="0077278F"/>
    <w:rsid w:val="007727C9"/>
    <w:rsid w:val="00772D2D"/>
    <w:rsid w:val="0077380B"/>
    <w:rsid w:val="0077486C"/>
    <w:rsid w:val="00774DF5"/>
    <w:rsid w:val="00775771"/>
    <w:rsid w:val="00780290"/>
    <w:rsid w:val="00780E09"/>
    <w:rsid w:val="00781057"/>
    <w:rsid w:val="00781804"/>
    <w:rsid w:val="007841E5"/>
    <w:rsid w:val="0078490B"/>
    <w:rsid w:val="0078548B"/>
    <w:rsid w:val="0078550A"/>
    <w:rsid w:val="0078578C"/>
    <w:rsid w:val="00786CCE"/>
    <w:rsid w:val="00791279"/>
    <w:rsid w:val="007920D2"/>
    <w:rsid w:val="00792508"/>
    <w:rsid w:val="007935DC"/>
    <w:rsid w:val="00794777"/>
    <w:rsid w:val="00796B33"/>
    <w:rsid w:val="007A0009"/>
    <w:rsid w:val="007A0722"/>
    <w:rsid w:val="007A090F"/>
    <w:rsid w:val="007A103B"/>
    <w:rsid w:val="007A1641"/>
    <w:rsid w:val="007A1E15"/>
    <w:rsid w:val="007A2514"/>
    <w:rsid w:val="007A2664"/>
    <w:rsid w:val="007A2E5C"/>
    <w:rsid w:val="007A346A"/>
    <w:rsid w:val="007A394C"/>
    <w:rsid w:val="007A3B40"/>
    <w:rsid w:val="007A4210"/>
    <w:rsid w:val="007A4247"/>
    <w:rsid w:val="007A4A7A"/>
    <w:rsid w:val="007A4AC1"/>
    <w:rsid w:val="007A54A3"/>
    <w:rsid w:val="007A6506"/>
    <w:rsid w:val="007A6726"/>
    <w:rsid w:val="007B02E5"/>
    <w:rsid w:val="007B0F5D"/>
    <w:rsid w:val="007B16BD"/>
    <w:rsid w:val="007B1B6B"/>
    <w:rsid w:val="007B23B9"/>
    <w:rsid w:val="007B26A5"/>
    <w:rsid w:val="007B3667"/>
    <w:rsid w:val="007B57E3"/>
    <w:rsid w:val="007B639D"/>
    <w:rsid w:val="007B65D8"/>
    <w:rsid w:val="007B672F"/>
    <w:rsid w:val="007B6759"/>
    <w:rsid w:val="007B76CF"/>
    <w:rsid w:val="007C005E"/>
    <w:rsid w:val="007C0479"/>
    <w:rsid w:val="007C04C6"/>
    <w:rsid w:val="007C16B2"/>
    <w:rsid w:val="007C4F2B"/>
    <w:rsid w:val="007C56D5"/>
    <w:rsid w:val="007C5A4F"/>
    <w:rsid w:val="007C5B64"/>
    <w:rsid w:val="007C61B1"/>
    <w:rsid w:val="007C69F0"/>
    <w:rsid w:val="007C771D"/>
    <w:rsid w:val="007C7B75"/>
    <w:rsid w:val="007C7FBD"/>
    <w:rsid w:val="007D3596"/>
    <w:rsid w:val="007D3BF6"/>
    <w:rsid w:val="007D3DA5"/>
    <w:rsid w:val="007D4137"/>
    <w:rsid w:val="007D4591"/>
    <w:rsid w:val="007D5602"/>
    <w:rsid w:val="007D57DC"/>
    <w:rsid w:val="007D6E5F"/>
    <w:rsid w:val="007D7243"/>
    <w:rsid w:val="007D7B5A"/>
    <w:rsid w:val="007E19B1"/>
    <w:rsid w:val="007E1C03"/>
    <w:rsid w:val="007E1F2C"/>
    <w:rsid w:val="007E240D"/>
    <w:rsid w:val="007E2C0F"/>
    <w:rsid w:val="007E39B9"/>
    <w:rsid w:val="007E3F83"/>
    <w:rsid w:val="007E4334"/>
    <w:rsid w:val="007E5F1C"/>
    <w:rsid w:val="007E69E2"/>
    <w:rsid w:val="007E79F6"/>
    <w:rsid w:val="007E7EF7"/>
    <w:rsid w:val="007F019C"/>
    <w:rsid w:val="007F0898"/>
    <w:rsid w:val="007F1B88"/>
    <w:rsid w:val="007F292B"/>
    <w:rsid w:val="007F2D04"/>
    <w:rsid w:val="007F2FC1"/>
    <w:rsid w:val="007F4469"/>
    <w:rsid w:val="007F4868"/>
    <w:rsid w:val="007F4BF5"/>
    <w:rsid w:val="007F4F71"/>
    <w:rsid w:val="007F5536"/>
    <w:rsid w:val="007F5A81"/>
    <w:rsid w:val="007F64BD"/>
    <w:rsid w:val="007F664D"/>
    <w:rsid w:val="007F6EC3"/>
    <w:rsid w:val="007F6F4C"/>
    <w:rsid w:val="00800DB9"/>
    <w:rsid w:val="008016CC"/>
    <w:rsid w:val="00801ABE"/>
    <w:rsid w:val="00801C70"/>
    <w:rsid w:val="008021CB"/>
    <w:rsid w:val="00803A5B"/>
    <w:rsid w:val="00803CC6"/>
    <w:rsid w:val="00803F24"/>
    <w:rsid w:val="00804D60"/>
    <w:rsid w:val="00805224"/>
    <w:rsid w:val="00805552"/>
    <w:rsid w:val="00805637"/>
    <w:rsid w:val="00805F0D"/>
    <w:rsid w:val="00806158"/>
    <w:rsid w:val="008076D1"/>
    <w:rsid w:val="008079FA"/>
    <w:rsid w:val="0081022B"/>
    <w:rsid w:val="00810B69"/>
    <w:rsid w:val="00810C22"/>
    <w:rsid w:val="00810ECD"/>
    <w:rsid w:val="008121B3"/>
    <w:rsid w:val="00812A5B"/>
    <w:rsid w:val="00812A79"/>
    <w:rsid w:val="00813282"/>
    <w:rsid w:val="00813EF0"/>
    <w:rsid w:val="0081462F"/>
    <w:rsid w:val="008146B5"/>
    <w:rsid w:val="00815839"/>
    <w:rsid w:val="00816721"/>
    <w:rsid w:val="00816E41"/>
    <w:rsid w:val="008171A8"/>
    <w:rsid w:val="00820B40"/>
    <w:rsid w:val="00820BDA"/>
    <w:rsid w:val="00821247"/>
    <w:rsid w:val="00822A67"/>
    <w:rsid w:val="008235C7"/>
    <w:rsid w:val="00823BDC"/>
    <w:rsid w:val="00823E38"/>
    <w:rsid w:val="008248FF"/>
    <w:rsid w:val="0082525E"/>
    <w:rsid w:val="00825702"/>
    <w:rsid w:val="008278E1"/>
    <w:rsid w:val="00827B44"/>
    <w:rsid w:val="008314D3"/>
    <w:rsid w:val="0083245A"/>
    <w:rsid w:val="00832904"/>
    <w:rsid w:val="008344D4"/>
    <w:rsid w:val="00834765"/>
    <w:rsid w:val="008357AF"/>
    <w:rsid w:val="008364EC"/>
    <w:rsid w:val="00836EE3"/>
    <w:rsid w:val="00841493"/>
    <w:rsid w:val="00841666"/>
    <w:rsid w:val="00842214"/>
    <w:rsid w:val="00843864"/>
    <w:rsid w:val="00843BA4"/>
    <w:rsid w:val="008443C8"/>
    <w:rsid w:val="0084490F"/>
    <w:rsid w:val="008461A9"/>
    <w:rsid w:val="00846503"/>
    <w:rsid w:val="008467BB"/>
    <w:rsid w:val="008467DF"/>
    <w:rsid w:val="00846B83"/>
    <w:rsid w:val="00846BF2"/>
    <w:rsid w:val="00847983"/>
    <w:rsid w:val="00847B3B"/>
    <w:rsid w:val="0085070E"/>
    <w:rsid w:val="00851313"/>
    <w:rsid w:val="00851C1F"/>
    <w:rsid w:val="00851DBF"/>
    <w:rsid w:val="00852B4A"/>
    <w:rsid w:val="00853A15"/>
    <w:rsid w:val="00853BAD"/>
    <w:rsid w:val="008540B9"/>
    <w:rsid w:val="0085501D"/>
    <w:rsid w:val="0085741E"/>
    <w:rsid w:val="0085786D"/>
    <w:rsid w:val="00857C46"/>
    <w:rsid w:val="0086041F"/>
    <w:rsid w:val="00860582"/>
    <w:rsid w:val="008613F7"/>
    <w:rsid w:val="0086220A"/>
    <w:rsid w:val="008625F2"/>
    <w:rsid w:val="0086279B"/>
    <w:rsid w:val="00867F36"/>
    <w:rsid w:val="0087081E"/>
    <w:rsid w:val="008712C4"/>
    <w:rsid w:val="00871B5F"/>
    <w:rsid w:val="00871D8F"/>
    <w:rsid w:val="00873CAB"/>
    <w:rsid w:val="008741BA"/>
    <w:rsid w:val="00874D8E"/>
    <w:rsid w:val="00875FE3"/>
    <w:rsid w:val="00876C53"/>
    <w:rsid w:val="00876E24"/>
    <w:rsid w:val="00876E82"/>
    <w:rsid w:val="00877856"/>
    <w:rsid w:val="00877C76"/>
    <w:rsid w:val="00877FAA"/>
    <w:rsid w:val="008807FD"/>
    <w:rsid w:val="00880A91"/>
    <w:rsid w:val="00881EB4"/>
    <w:rsid w:val="00881F21"/>
    <w:rsid w:val="008829CF"/>
    <w:rsid w:val="0088354B"/>
    <w:rsid w:val="008836AC"/>
    <w:rsid w:val="0088485D"/>
    <w:rsid w:val="008851E7"/>
    <w:rsid w:val="008862CC"/>
    <w:rsid w:val="008867AE"/>
    <w:rsid w:val="008877FE"/>
    <w:rsid w:val="00890AAB"/>
    <w:rsid w:val="00890BC4"/>
    <w:rsid w:val="008911D0"/>
    <w:rsid w:val="00891F12"/>
    <w:rsid w:val="00892E0A"/>
    <w:rsid w:val="00894F4E"/>
    <w:rsid w:val="008952AB"/>
    <w:rsid w:val="00895510"/>
    <w:rsid w:val="008956E5"/>
    <w:rsid w:val="00896451"/>
    <w:rsid w:val="008969EC"/>
    <w:rsid w:val="00896BD2"/>
    <w:rsid w:val="00896FD0"/>
    <w:rsid w:val="008A102C"/>
    <w:rsid w:val="008A1125"/>
    <w:rsid w:val="008A1AD2"/>
    <w:rsid w:val="008A2E59"/>
    <w:rsid w:val="008A345A"/>
    <w:rsid w:val="008A4183"/>
    <w:rsid w:val="008A42CB"/>
    <w:rsid w:val="008A719A"/>
    <w:rsid w:val="008B06EB"/>
    <w:rsid w:val="008B0799"/>
    <w:rsid w:val="008B183F"/>
    <w:rsid w:val="008B1AF1"/>
    <w:rsid w:val="008B4010"/>
    <w:rsid w:val="008B42D9"/>
    <w:rsid w:val="008B5336"/>
    <w:rsid w:val="008B5ABA"/>
    <w:rsid w:val="008B66B0"/>
    <w:rsid w:val="008C03AD"/>
    <w:rsid w:val="008C09C6"/>
    <w:rsid w:val="008C2F59"/>
    <w:rsid w:val="008C380D"/>
    <w:rsid w:val="008C4C77"/>
    <w:rsid w:val="008C5E54"/>
    <w:rsid w:val="008C640C"/>
    <w:rsid w:val="008C6E32"/>
    <w:rsid w:val="008C7F5A"/>
    <w:rsid w:val="008D026F"/>
    <w:rsid w:val="008D0DC3"/>
    <w:rsid w:val="008D1D2A"/>
    <w:rsid w:val="008D2190"/>
    <w:rsid w:val="008D233E"/>
    <w:rsid w:val="008D2B38"/>
    <w:rsid w:val="008D4715"/>
    <w:rsid w:val="008D48D7"/>
    <w:rsid w:val="008D5B74"/>
    <w:rsid w:val="008D6CBC"/>
    <w:rsid w:val="008D7066"/>
    <w:rsid w:val="008D799F"/>
    <w:rsid w:val="008D7B00"/>
    <w:rsid w:val="008D7CFD"/>
    <w:rsid w:val="008E1657"/>
    <w:rsid w:val="008E168D"/>
    <w:rsid w:val="008E3702"/>
    <w:rsid w:val="008E42DC"/>
    <w:rsid w:val="008E5608"/>
    <w:rsid w:val="008E5931"/>
    <w:rsid w:val="008E6EA3"/>
    <w:rsid w:val="008E7A9D"/>
    <w:rsid w:val="008E7E91"/>
    <w:rsid w:val="008F0624"/>
    <w:rsid w:val="008F15F3"/>
    <w:rsid w:val="008F3CB7"/>
    <w:rsid w:val="008F41D6"/>
    <w:rsid w:val="008F457B"/>
    <w:rsid w:val="008F60A6"/>
    <w:rsid w:val="008F6EFE"/>
    <w:rsid w:val="008F7BF3"/>
    <w:rsid w:val="009009C5"/>
    <w:rsid w:val="00900AF1"/>
    <w:rsid w:val="009022A6"/>
    <w:rsid w:val="0090285F"/>
    <w:rsid w:val="00905B9D"/>
    <w:rsid w:val="0090650A"/>
    <w:rsid w:val="00906809"/>
    <w:rsid w:val="00906F2C"/>
    <w:rsid w:val="00907EF2"/>
    <w:rsid w:val="00912962"/>
    <w:rsid w:val="00913218"/>
    <w:rsid w:val="00914372"/>
    <w:rsid w:val="00914463"/>
    <w:rsid w:val="00914512"/>
    <w:rsid w:val="009161A5"/>
    <w:rsid w:val="00916F90"/>
    <w:rsid w:val="0091751E"/>
    <w:rsid w:val="009204FC"/>
    <w:rsid w:val="00921014"/>
    <w:rsid w:val="00921C22"/>
    <w:rsid w:val="00921FE7"/>
    <w:rsid w:val="009228E7"/>
    <w:rsid w:val="0092338E"/>
    <w:rsid w:val="00923394"/>
    <w:rsid w:val="0092382D"/>
    <w:rsid w:val="009241CA"/>
    <w:rsid w:val="00924283"/>
    <w:rsid w:val="00924572"/>
    <w:rsid w:val="00924D56"/>
    <w:rsid w:val="00924E04"/>
    <w:rsid w:val="00925B16"/>
    <w:rsid w:val="00926660"/>
    <w:rsid w:val="0092681A"/>
    <w:rsid w:val="009269BC"/>
    <w:rsid w:val="00926FDF"/>
    <w:rsid w:val="00927584"/>
    <w:rsid w:val="009304E0"/>
    <w:rsid w:val="00930B94"/>
    <w:rsid w:val="00930CF3"/>
    <w:rsid w:val="00931BD2"/>
    <w:rsid w:val="009327D4"/>
    <w:rsid w:val="0093286E"/>
    <w:rsid w:val="00933DEC"/>
    <w:rsid w:val="00934177"/>
    <w:rsid w:val="00935154"/>
    <w:rsid w:val="0093552C"/>
    <w:rsid w:val="00935713"/>
    <w:rsid w:val="00935F37"/>
    <w:rsid w:val="00940AC0"/>
    <w:rsid w:val="00940EBC"/>
    <w:rsid w:val="009411F7"/>
    <w:rsid w:val="009417BB"/>
    <w:rsid w:val="009419DB"/>
    <w:rsid w:val="00941E97"/>
    <w:rsid w:val="00942BAC"/>
    <w:rsid w:val="00943615"/>
    <w:rsid w:val="00944454"/>
    <w:rsid w:val="0094454A"/>
    <w:rsid w:val="009446CB"/>
    <w:rsid w:val="00944E4E"/>
    <w:rsid w:val="0094562C"/>
    <w:rsid w:val="009464F0"/>
    <w:rsid w:val="0094650F"/>
    <w:rsid w:val="00946E64"/>
    <w:rsid w:val="009470FA"/>
    <w:rsid w:val="0095083F"/>
    <w:rsid w:val="009510D7"/>
    <w:rsid w:val="00951C9A"/>
    <w:rsid w:val="0095218C"/>
    <w:rsid w:val="00953C1C"/>
    <w:rsid w:val="009545B2"/>
    <w:rsid w:val="00954B64"/>
    <w:rsid w:val="00956566"/>
    <w:rsid w:val="00957E75"/>
    <w:rsid w:val="0096084A"/>
    <w:rsid w:val="009610FE"/>
    <w:rsid w:val="00961D5C"/>
    <w:rsid w:val="00962BF1"/>
    <w:rsid w:val="0096437B"/>
    <w:rsid w:val="00964745"/>
    <w:rsid w:val="00964E70"/>
    <w:rsid w:val="00966883"/>
    <w:rsid w:val="0096755B"/>
    <w:rsid w:val="00967B94"/>
    <w:rsid w:val="00967CEE"/>
    <w:rsid w:val="00970109"/>
    <w:rsid w:val="00970524"/>
    <w:rsid w:val="00970862"/>
    <w:rsid w:val="009737AF"/>
    <w:rsid w:val="0097398F"/>
    <w:rsid w:val="0097407A"/>
    <w:rsid w:val="009744C3"/>
    <w:rsid w:val="00974A25"/>
    <w:rsid w:val="0097561D"/>
    <w:rsid w:val="009757E7"/>
    <w:rsid w:val="00975F79"/>
    <w:rsid w:val="00981CA1"/>
    <w:rsid w:val="009822A6"/>
    <w:rsid w:val="00982830"/>
    <w:rsid w:val="00985196"/>
    <w:rsid w:val="00985BDD"/>
    <w:rsid w:val="009868B1"/>
    <w:rsid w:val="00987BCD"/>
    <w:rsid w:val="00987DAC"/>
    <w:rsid w:val="00987FD2"/>
    <w:rsid w:val="00991F0B"/>
    <w:rsid w:val="0099275B"/>
    <w:rsid w:val="00993596"/>
    <w:rsid w:val="00993FC8"/>
    <w:rsid w:val="009943C5"/>
    <w:rsid w:val="0099538A"/>
    <w:rsid w:val="009957DD"/>
    <w:rsid w:val="0099595B"/>
    <w:rsid w:val="009959EE"/>
    <w:rsid w:val="00995AA2"/>
    <w:rsid w:val="00995FBC"/>
    <w:rsid w:val="009A0221"/>
    <w:rsid w:val="009A055A"/>
    <w:rsid w:val="009A182D"/>
    <w:rsid w:val="009A3030"/>
    <w:rsid w:val="009A3AC2"/>
    <w:rsid w:val="009A3DB9"/>
    <w:rsid w:val="009A3F55"/>
    <w:rsid w:val="009A54D0"/>
    <w:rsid w:val="009A5A79"/>
    <w:rsid w:val="009A6DEA"/>
    <w:rsid w:val="009A75F2"/>
    <w:rsid w:val="009B0475"/>
    <w:rsid w:val="009B1CF3"/>
    <w:rsid w:val="009B3A80"/>
    <w:rsid w:val="009B4F60"/>
    <w:rsid w:val="009B60D9"/>
    <w:rsid w:val="009B7C28"/>
    <w:rsid w:val="009C0BEE"/>
    <w:rsid w:val="009C1340"/>
    <w:rsid w:val="009C141C"/>
    <w:rsid w:val="009C2572"/>
    <w:rsid w:val="009C29DD"/>
    <w:rsid w:val="009C413F"/>
    <w:rsid w:val="009C5EC8"/>
    <w:rsid w:val="009C6096"/>
    <w:rsid w:val="009C68C8"/>
    <w:rsid w:val="009C747D"/>
    <w:rsid w:val="009C7E7E"/>
    <w:rsid w:val="009D1380"/>
    <w:rsid w:val="009D19AF"/>
    <w:rsid w:val="009D287B"/>
    <w:rsid w:val="009D2AD9"/>
    <w:rsid w:val="009D3491"/>
    <w:rsid w:val="009D3914"/>
    <w:rsid w:val="009D3C38"/>
    <w:rsid w:val="009D45ED"/>
    <w:rsid w:val="009D4C3C"/>
    <w:rsid w:val="009D5BB1"/>
    <w:rsid w:val="009D6796"/>
    <w:rsid w:val="009D7189"/>
    <w:rsid w:val="009D7DA4"/>
    <w:rsid w:val="009D7F2A"/>
    <w:rsid w:val="009E0637"/>
    <w:rsid w:val="009E08B0"/>
    <w:rsid w:val="009E0F35"/>
    <w:rsid w:val="009E31C7"/>
    <w:rsid w:val="009E3E42"/>
    <w:rsid w:val="009E5FF0"/>
    <w:rsid w:val="009E6085"/>
    <w:rsid w:val="009E612D"/>
    <w:rsid w:val="009E7813"/>
    <w:rsid w:val="009E7A8C"/>
    <w:rsid w:val="009F02C8"/>
    <w:rsid w:val="009F15E8"/>
    <w:rsid w:val="009F2A32"/>
    <w:rsid w:val="009F37C6"/>
    <w:rsid w:val="009F4F47"/>
    <w:rsid w:val="009F5C60"/>
    <w:rsid w:val="009F700B"/>
    <w:rsid w:val="009F7294"/>
    <w:rsid w:val="009F7F6B"/>
    <w:rsid w:val="00A007A2"/>
    <w:rsid w:val="00A016E5"/>
    <w:rsid w:val="00A017D3"/>
    <w:rsid w:val="00A01CC5"/>
    <w:rsid w:val="00A0339B"/>
    <w:rsid w:val="00A036BB"/>
    <w:rsid w:val="00A03D3B"/>
    <w:rsid w:val="00A04460"/>
    <w:rsid w:val="00A058B6"/>
    <w:rsid w:val="00A05F9D"/>
    <w:rsid w:val="00A06323"/>
    <w:rsid w:val="00A06DD5"/>
    <w:rsid w:val="00A07059"/>
    <w:rsid w:val="00A07196"/>
    <w:rsid w:val="00A07818"/>
    <w:rsid w:val="00A11AA0"/>
    <w:rsid w:val="00A12AE9"/>
    <w:rsid w:val="00A1377E"/>
    <w:rsid w:val="00A143AE"/>
    <w:rsid w:val="00A15619"/>
    <w:rsid w:val="00A16971"/>
    <w:rsid w:val="00A16B00"/>
    <w:rsid w:val="00A17221"/>
    <w:rsid w:val="00A215D1"/>
    <w:rsid w:val="00A25811"/>
    <w:rsid w:val="00A265E3"/>
    <w:rsid w:val="00A27914"/>
    <w:rsid w:val="00A27BAD"/>
    <w:rsid w:val="00A308AD"/>
    <w:rsid w:val="00A30EC0"/>
    <w:rsid w:val="00A3266C"/>
    <w:rsid w:val="00A32743"/>
    <w:rsid w:val="00A32878"/>
    <w:rsid w:val="00A32B26"/>
    <w:rsid w:val="00A32DBA"/>
    <w:rsid w:val="00A32E74"/>
    <w:rsid w:val="00A3307A"/>
    <w:rsid w:val="00A3344C"/>
    <w:rsid w:val="00A3521F"/>
    <w:rsid w:val="00A35CBA"/>
    <w:rsid w:val="00A36B71"/>
    <w:rsid w:val="00A37E76"/>
    <w:rsid w:val="00A40F87"/>
    <w:rsid w:val="00A41138"/>
    <w:rsid w:val="00A41703"/>
    <w:rsid w:val="00A42CEF"/>
    <w:rsid w:val="00A44B23"/>
    <w:rsid w:val="00A44B3B"/>
    <w:rsid w:val="00A45535"/>
    <w:rsid w:val="00A45D83"/>
    <w:rsid w:val="00A509E7"/>
    <w:rsid w:val="00A51E6D"/>
    <w:rsid w:val="00A52C24"/>
    <w:rsid w:val="00A53CEB"/>
    <w:rsid w:val="00A53F7B"/>
    <w:rsid w:val="00A569F3"/>
    <w:rsid w:val="00A575C3"/>
    <w:rsid w:val="00A6014B"/>
    <w:rsid w:val="00A60D62"/>
    <w:rsid w:val="00A61588"/>
    <w:rsid w:val="00A61BD7"/>
    <w:rsid w:val="00A61C60"/>
    <w:rsid w:val="00A61FC2"/>
    <w:rsid w:val="00A62CD2"/>
    <w:rsid w:val="00A62FBD"/>
    <w:rsid w:val="00A63099"/>
    <w:rsid w:val="00A63C3F"/>
    <w:rsid w:val="00A64761"/>
    <w:rsid w:val="00A64E1C"/>
    <w:rsid w:val="00A65AF4"/>
    <w:rsid w:val="00A669A7"/>
    <w:rsid w:val="00A67329"/>
    <w:rsid w:val="00A67E20"/>
    <w:rsid w:val="00A70427"/>
    <w:rsid w:val="00A71E59"/>
    <w:rsid w:val="00A72A2C"/>
    <w:rsid w:val="00A7309C"/>
    <w:rsid w:val="00A730FC"/>
    <w:rsid w:val="00A74917"/>
    <w:rsid w:val="00A74C78"/>
    <w:rsid w:val="00A74EB4"/>
    <w:rsid w:val="00A7645E"/>
    <w:rsid w:val="00A77F54"/>
    <w:rsid w:val="00A80211"/>
    <w:rsid w:val="00A808DB"/>
    <w:rsid w:val="00A8215A"/>
    <w:rsid w:val="00A842D8"/>
    <w:rsid w:val="00A84EAC"/>
    <w:rsid w:val="00A902C3"/>
    <w:rsid w:val="00A90A16"/>
    <w:rsid w:val="00A92D46"/>
    <w:rsid w:val="00A93586"/>
    <w:rsid w:val="00A93704"/>
    <w:rsid w:val="00A9423A"/>
    <w:rsid w:val="00A94D56"/>
    <w:rsid w:val="00A9544C"/>
    <w:rsid w:val="00A969B8"/>
    <w:rsid w:val="00A96CC5"/>
    <w:rsid w:val="00A97965"/>
    <w:rsid w:val="00A97B14"/>
    <w:rsid w:val="00A97E01"/>
    <w:rsid w:val="00AA093B"/>
    <w:rsid w:val="00AA0CA2"/>
    <w:rsid w:val="00AA0D0C"/>
    <w:rsid w:val="00AA17F6"/>
    <w:rsid w:val="00AA2572"/>
    <w:rsid w:val="00AA2777"/>
    <w:rsid w:val="00AA4D26"/>
    <w:rsid w:val="00AA5264"/>
    <w:rsid w:val="00AA6050"/>
    <w:rsid w:val="00AA6D09"/>
    <w:rsid w:val="00AA74E9"/>
    <w:rsid w:val="00AA7BEB"/>
    <w:rsid w:val="00AB1590"/>
    <w:rsid w:val="00AB330C"/>
    <w:rsid w:val="00AB3BDF"/>
    <w:rsid w:val="00AB3F24"/>
    <w:rsid w:val="00AB4862"/>
    <w:rsid w:val="00AB5532"/>
    <w:rsid w:val="00AB5843"/>
    <w:rsid w:val="00AB7239"/>
    <w:rsid w:val="00AC0919"/>
    <w:rsid w:val="00AC0F2D"/>
    <w:rsid w:val="00AC2741"/>
    <w:rsid w:val="00AC39F8"/>
    <w:rsid w:val="00AC3A47"/>
    <w:rsid w:val="00AC3B55"/>
    <w:rsid w:val="00AC53AE"/>
    <w:rsid w:val="00AC67F2"/>
    <w:rsid w:val="00AC7443"/>
    <w:rsid w:val="00AD25FC"/>
    <w:rsid w:val="00AD2FF3"/>
    <w:rsid w:val="00AD33FC"/>
    <w:rsid w:val="00AD60F5"/>
    <w:rsid w:val="00AD641C"/>
    <w:rsid w:val="00AD736B"/>
    <w:rsid w:val="00AE19EE"/>
    <w:rsid w:val="00AE2C94"/>
    <w:rsid w:val="00AE497A"/>
    <w:rsid w:val="00AE4B0B"/>
    <w:rsid w:val="00AE4BCD"/>
    <w:rsid w:val="00AE4C16"/>
    <w:rsid w:val="00AE5BB6"/>
    <w:rsid w:val="00AE61B4"/>
    <w:rsid w:val="00AE6226"/>
    <w:rsid w:val="00AF0914"/>
    <w:rsid w:val="00AF150F"/>
    <w:rsid w:val="00AF1681"/>
    <w:rsid w:val="00AF1834"/>
    <w:rsid w:val="00AF3533"/>
    <w:rsid w:val="00AF4BE6"/>
    <w:rsid w:val="00AF4ECF"/>
    <w:rsid w:val="00B0138B"/>
    <w:rsid w:val="00B01AA4"/>
    <w:rsid w:val="00B02723"/>
    <w:rsid w:val="00B03282"/>
    <w:rsid w:val="00B03671"/>
    <w:rsid w:val="00B0439B"/>
    <w:rsid w:val="00B052A5"/>
    <w:rsid w:val="00B055A6"/>
    <w:rsid w:val="00B0590B"/>
    <w:rsid w:val="00B059B9"/>
    <w:rsid w:val="00B05B86"/>
    <w:rsid w:val="00B06848"/>
    <w:rsid w:val="00B06B33"/>
    <w:rsid w:val="00B06E21"/>
    <w:rsid w:val="00B07697"/>
    <w:rsid w:val="00B07CE9"/>
    <w:rsid w:val="00B07F59"/>
    <w:rsid w:val="00B07FBB"/>
    <w:rsid w:val="00B1035A"/>
    <w:rsid w:val="00B105BC"/>
    <w:rsid w:val="00B1080B"/>
    <w:rsid w:val="00B1089B"/>
    <w:rsid w:val="00B11C89"/>
    <w:rsid w:val="00B1328F"/>
    <w:rsid w:val="00B13978"/>
    <w:rsid w:val="00B14B1A"/>
    <w:rsid w:val="00B202BA"/>
    <w:rsid w:val="00B21430"/>
    <w:rsid w:val="00B2397A"/>
    <w:rsid w:val="00B24021"/>
    <w:rsid w:val="00B24162"/>
    <w:rsid w:val="00B26293"/>
    <w:rsid w:val="00B27661"/>
    <w:rsid w:val="00B30AB4"/>
    <w:rsid w:val="00B30B1A"/>
    <w:rsid w:val="00B30E6A"/>
    <w:rsid w:val="00B311DC"/>
    <w:rsid w:val="00B322F2"/>
    <w:rsid w:val="00B32C49"/>
    <w:rsid w:val="00B33B4F"/>
    <w:rsid w:val="00B33E10"/>
    <w:rsid w:val="00B34D85"/>
    <w:rsid w:val="00B356CB"/>
    <w:rsid w:val="00B35C5D"/>
    <w:rsid w:val="00B36A59"/>
    <w:rsid w:val="00B41D4D"/>
    <w:rsid w:val="00B42FDE"/>
    <w:rsid w:val="00B457FC"/>
    <w:rsid w:val="00B462B8"/>
    <w:rsid w:val="00B46A99"/>
    <w:rsid w:val="00B46F70"/>
    <w:rsid w:val="00B4783D"/>
    <w:rsid w:val="00B47879"/>
    <w:rsid w:val="00B51880"/>
    <w:rsid w:val="00B51A3E"/>
    <w:rsid w:val="00B52457"/>
    <w:rsid w:val="00B5429B"/>
    <w:rsid w:val="00B54870"/>
    <w:rsid w:val="00B548D0"/>
    <w:rsid w:val="00B54A2D"/>
    <w:rsid w:val="00B54C2A"/>
    <w:rsid w:val="00B554B4"/>
    <w:rsid w:val="00B556C4"/>
    <w:rsid w:val="00B55991"/>
    <w:rsid w:val="00B62FF8"/>
    <w:rsid w:val="00B633D9"/>
    <w:rsid w:val="00B6418A"/>
    <w:rsid w:val="00B64BB9"/>
    <w:rsid w:val="00B6681E"/>
    <w:rsid w:val="00B66BAF"/>
    <w:rsid w:val="00B66D18"/>
    <w:rsid w:val="00B714F7"/>
    <w:rsid w:val="00B7411D"/>
    <w:rsid w:val="00B74D42"/>
    <w:rsid w:val="00B74E8C"/>
    <w:rsid w:val="00B75142"/>
    <w:rsid w:val="00B77621"/>
    <w:rsid w:val="00B8199C"/>
    <w:rsid w:val="00B81C4D"/>
    <w:rsid w:val="00B821CE"/>
    <w:rsid w:val="00B82B28"/>
    <w:rsid w:val="00B835C7"/>
    <w:rsid w:val="00B83C13"/>
    <w:rsid w:val="00B866BC"/>
    <w:rsid w:val="00B86D25"/>
    <w:rsid w:val="00B87C47"/>
    <w:rsid w:val="00B87D3A"/>
    <w:rsid w:val="00B900CB"/>
    <w:rsid w:val="00B90C13"/>
    <w:rsid w:val="00B91ED1"/>
    <w:rsid w:val="00B932E1"/>
    <w:rsid w:val="00B9346D"/>
    <w:rsid w:val="00B938AB"/>
    <w:rsid w:val="00B939E4"/>
    <w:rsid w:val="00B93BBC"/>
    <w:rsid w:val="00B93F3B"/>
    <w:rsid w:val="00B94A88"/>
    <w:rsid w:val="00B95339"/>
    <w:rsid w:val="00B95D53"/>
    <w:rsid w:val="00B9647A"/>
    <w:rsid w:val="00B96D8B"/>
    <w:rsid w:val="00BA00B7"/>
    <w:rsid w:val="00BA07CC"/>
    <w:rsid w:val="00BA1232"/>
    <w:rsid w:val="00BA1523"/>
    <w:rsid w:val="00BA15F3"/>
    <w:rsid w:val="00BA167F"/>
    <w:rsid w:val="00BA28E4"/>
    <w:rsid w:val="00BA39F7"/>
    <w:rsid w:val="00BA3D47"/>
    <w:rsid w:val="00BA635A"/>
    <w:rsid w:val="00BA7440"/>
    <w:rsid w:val="00BA7C0C"/>
    <w:rsid w:val="00BA7CE0"/>
    <w:rsid w:val="00BB0420"/>
    <w:rsid w:val="00BB06E7"/>
    <w:rsid w:val="00BB1AF3"/>
    <w:rsid w:val="00BB1E91"/>
    <w:rsid w:val="00BB271C"/>
    <w:rsid w:val="00BB2A3D"/>
    <w:rsid w:val="00BB2B6E"/>
    <w:rsid w:val="00BB3532"/>
    <w:rsid w:val="00BB5195"/>
    <w:rsid w:val="00BB5461"/>
    <w:rsid w:val="00BB5465"/>
    <w:rsid w:val="00BB5597"/>
    <w:rsid w:val="00BB55C1"/>
    <w:rsid w:val="00BB6654"/>
    <w:rsid w:val="00BB6E79"/>
    <w:rsid w:val="00BC220A"/>
    <w:rsid w:val="00BC2D31"/>
    <w:rsid w:val="00BC3E36"/>
    <w:rsid w:val="00BC4F73"/>
    <w:rsid w:val="00BC5108"/>
    <w:rsid w:val="00BC5595"/>
    <w:rsid w:val="00BC5E91"/>
    <w:rsid w:val="00BC6045"/>
    <w:rsid w:val="00BC6B3D"/>
    <w:rsid w:val="00BC6FDE"/>
    <w:rsid w:val="00BC7015"/>
    <w:rsid w:val="00BD041E"/>
    <w:rsid w:val="00BD27F0"/>
    <w:rsid w:val="00BD342C"/>
    <w:rsid w:val="00BD46D3"/>
    <w:rsid w:val="00BD579F"/>
    <w:rsid w:val="00BD595C"/>
    <w:rsid w:val="00BD624E"/>
    <w:rsid w:val="00BD67F5"/>
    <w:rsid w:val="00BD6DD1"/>
    <w:rsid w:val="00BD790B"/>
    <w:rsid w:val="00BD7CFE"/>
    <w:rsid w:val="00BE223E"/>
    <w:rsid w:val="00BE28A5"/>
    <w:rsid w:val="00BE2BF5"/>
    <w:rsid w:val="00BE2E80"/>
    <w:rsid w:val="00BE4405"/>
    <w:rsid w:val="00BE4931"/>
    <w:rsid w:val="00BE4D3F"/>
    <w:rsid w:val="00BE4DC1"/>
    <w:rsid w:val="00BE67E4"/>
    <w:rsid w:val="00BE7121"/>
    <w:rsid w:val="00BE7244"/>
    <w:rsid w:val="00BE749A"/>
    <w:rsid w:val="00BE7E19"/>
    <w:rsid w:val="00BE7FCC"/>
    <w:rsid w:val="00BF006A"/>
    <w:rsid w:val="00BF01E9"/>
    <w:rsid w:val="00BF0997"/>
    <w:rsid w:val="00BF0C6E"/>
    <w:rsid w:val="00BF1B93"/>
    <w:rsid w:val="00BF2BBF"/>
    <w:rsid w:val="00BF35BF"/>
    <w:rsid w:val="00BF3BDE"/>
    <w:rsid w:val="00BF4366"/>
    <w:rsid w:val="00BF5543"/>
    <w:rsid w:val="00BF57EB"/>
    <w:rsid w:val="00BF6E76"/>
    <w:rsid w:val="00BF722B"/>
    <w:rsid w:val="00C011D8"/>
    <w:rsid w:val="00C01D62"/>
    <w:rsid w:val="00C032F7"/>
    <w:rsid w:val="00C0331B"/>
    <w:rsid w:val="00C0434F"/>
    <w:rsid w:val="00C04F8F"/>
    <w:rsid w:val="00C0649A"/>
    <w:rsid w:val="00C06A74"/>
    <w:rsid w:val="00C07601"/>
    <w:rsid w:val="00C07783"/>
    <w:rsid w:val="00C07999"/>
    <w:rsid w:val="00C11020"/>
    <w:rsid w:val="00C11437"/>
    <w:rsid w:val="00C11C57"/>
    <w:rsid w:val="00C124D8"/>
    <w:rsid w:val="00C12B16"/>
    <w:rsid w:val="00C12C70"/>
    <w:rsid w:val="00C1577C"/>
    <w:rsid w:val="00C15A6A"/>
    <w:rsid w:val="00C1697C"/>
    <w:rsid w:val="00C16B45"/>
    <w:rsid w:val="00C16E5D"/>
    <w:rsid w:val="00C20FDC"/>
    <w:rsid w:val="00C21D19"/>
    <w:rsid w:val="00C21EC2"/>
    <w:rsid w:val="00C222E2"/>
    <w:rsid w:val="00C224D5"/>
    <w:rsid w:val="00C2343F"/>
    <w:rsid w:val="00C238C8"/>
    <w:rsid w:val="00C23A55"/>
    <w:rsid w:val="00C243CC"/>
    <w:rsid w:val="00C24771"/>
    <w:rsid w:val="00C25FF3"/>
    <w:rsid w:val="00C27AEC"/>
    <w:rsid w:val="00C3191C"/>
    <w:rsid w:val="00C31E71"/>
    <w:rsid w:val="00C32191"/>
    <w:rsid w:val="00C32484"/>
    <w:rsid w:val="00C32535"/>
    <w:rsid w:val="00C3349B"/>
    <w:rsid w:val="00C34610"/>
    <w:rsid w:val="00C34694"/>
    <w:rsid w:val="00C34ADE"/>
    <w:rsid w:val="00C34F81"/>
    <w:rsid w:val="00C35AB6"/>
    <w:rsid w:val="00C36982"/>
    <w:rsid w:val="00C37098"/>
    <w:rsid w:val="00C37B54"/>
    <w:rsid w:val="00C40C01"/>
    <w:rsid w:val="00C422CD"/>
    <w:rsid w:val="00C432B1"/>
    <w:rsid w:val="00C43A0D"/>
    <w:rsid w:val="00C43B8B"/>
    <w:rsid w:val="00C44CCC"/>
    <w:rsid w:val="00C452CB"/>
    <w:rsid w:val="00C45858"/>
    <w:rsid w:val="00C45966"/>
    <w:rsid w:val="00C45F84"/>
    <w:rsid w:val="00C467B3"/>
    <w:rsid w:val="00C47D67"/>
    <w:rsid w:val="00C47DC8"/>
    <w:rsid w:val="00C503C7"/>
    <w:rsid w:val="00C5051B"/>
    <w:rsid w:val="00C50772"/>
    <w:rsid w:val="00C51824"/>
    <w:rsid w:val="00C522EF"/>
    <w:rsid w:val="00C53BA6"/>
    <w:rsid w:val="00C54C9C"/>
    <w:rsid w:val="00C55D93"/>
    <w:rsid w:val="00C56B32"/>
    <w:rsid w:val="00C578FE"/>
    <w:rsid w:val="00C57EA7"/>
    <w:rsid w:val="00C57FF9"/>
    <w:rsid w:val="00C601DB"/>
    <w:rsid w:val="00C602C0"/>
    <w:rsid w:val="00C61110"/>
    <w:rsid w:val="00C614DC"/>
    <w:rsid w:val="00C621AF"/>
    <w:rsid w:val="00C625F4"/>
    <w:rsid w:val="00C648BE"/>
    <w:rsid w:val="00C65B33"/>
    <w:rsid w:val="00C661B6"/>
    <w:rsid w:val="00C66B5E"/>
    <w:rsid w:val="00C672E3"/>
    <w:rsid w:val="00C7064B"/>
    <w:rsid w:val="00C70B38"/>
    <w:rsid w:val="00C728B2"/>
    <w:rsid w:val="00C746F6"/>
    <w:rsid w:val="00C75ED3"/>
    <w:rsid w:val="00C7665B"/>
    <w:rsid w:val="00C769C9"/>
    <w:rsid w:val="00C77486"/>
    <w:rsid w:val="00C7753B"/>
    <w:rsid w:val="00C80468"/>
    <w:rsid w:val="00C804DA"/>
    <w:rsid w:val="00C80F3A"/>
    <w:rsid w:val="00C81A9B"/>
    <w:rsid w:val="00C81D1A"/>
    <w:rsid w:val="00C82667"/>
    <w:rsid w:val="00C832BA"/>
    <w:rsid w:val="00C84E07"/>
    <w:rsid w:val="00C85F32"/>
    <w:rsid w:val="00C86BF7"/>
    <w:rsid w:val="00C87218"/>
    <w:rsid w:val="00C877C5"/>
    <w:rsid w:val="00C9037F"/>
    <w:rsid w:val="00C90D97"/>
    <w:rsid w:val="00C91EEF"/>
    <w:rsid w:val="00C9333C"/>
    <w:rsid w:val="00C93347"/>
    <w:rsid w:val="00C938E6"/>
    <w:rsid w:val="00C943AF"/>
    <w:rsid w:val="00C978D5"/>
    <w:rsid w:val="00C97C68"/>
    <w:rsid w:val="00CA028A"/>
    <w:rsid w:val="00CA0458"/>
    <w:rsid w:val="00CA05A8"/>
    <w:rsid w:val="00CA0687"/>
    <w:rsid w:val="00CA16B8"/>
    <w:rsid w:val="00CA1A0B"/>
    <w:rsid w:val="00CA1BC1"/>
    <w:rsid w:val="00CA1F51"/>
    <w:rsid w:val="00CA6C69"/>
    <w:rsid w:val="00CA7415"/>
    <w:rsid w:val="00CA793E"/>
    <w:rsid w:val="00CB140C"/>
    <w:rsid w:val="00CB1EA5"/>
    <w:rsid w:val="00CB2C50"/>
    <w:rsid w:val="00CB2C77"/>
    <w:rsid w:val="00CB49C2"/>
    <w:rsid w:val="00CB5025"/>
    <w:rsid w:val="00CC01C8"/>
    <w:rsid w:val="00CC10BE"/>
    <w:rsid w:val="00CC307E"/>
    <w:rsid w:val="00CC36F6"/>
    <w:rsid w:val="00CC416E"/>
    <w:rsid w:val="00CC4487"/>
    <w:rsid w:val="00CC4E85"/>
    <w:rsid w:val="00CC5A90"/>
    <w:rsid w:val="00CC5F26"/>
    <w:rsid w:val="00CC65EC"/>
    <w:rsid w:val="00CC79F2"/>
    <w:rsid w:val="00CC7B4C"/>
    <w:rsid w:val="00CD092F"/>
    <w:rsid w:val="00CD0DED"/>
    <w:rsid w:val="00CD122C"/>
    <w:rsid w:val="00CD12A8"/>
    <w:rsid w:val="00CD159F"/>
    <w:rsid w:val="00CD187E"/>
    <w:rsid w:val="00CD1D0D"/>
    <w:rsid w:val="00CD210C"/>
    <w:rsid w:val="00CD22E6"/>
    <w:rsid w:val="00CD28C3"/>
    <w:rsid w:val="00CD37AE"/>
    <w:rsid w:val="00CD40DA"/>
    <w:rsid w:val="00CD43A0"/>
    <w:rsid w:val="00CD48C8"/>
    <w:rsid w:val="00CD590D"/>
    <w:rsid w:val="00CD68D4"/>
    <w:rsid w:val="00CD6D5B"/>
    <w:rsid w:val="00CD6E90"/>
    <w:rsid w:val="00CD7432"/>
    <w:rsid w:val="00CD74B0"/>
    <w:rsid w:val="00CE043F"/>
    <w:rsid w:val="00CE051F"/>
    <w:rsid w:val="00CE0B38"/>
    <w:rsid w:val="00CE116C"/>
    <w:rsid w:val="00CE155A"/>
    <w:rsid w:val="00CE1E77"/>
    <w:rsid w:val="00CE6020"/>
    <w:rsid w:val="00CF024B"/>
    <w:rsid w:val="00CF1ADE"/>
    <w:rsid w:val="00CF237F"/>
    <w:rsid w:val="00CF2D6E"/>
    <w:rsid w:val="00CF3A39"/>
    <w:rsid w:val="00CF3B76"/>
    <w:rsid w:val="00CF5DB1"/>
    <w:rsid w:val="00CF776F"/>
    <w:rsid w:val="00CF7C81"/>
    <w:rsid w:val="00D0070C"/>
    <w:rsid w:val="00D02198"/>
    <w:rsid w:val="00D021A1"/>
    <w:rsid w:val="00D041B8"/>
    <w:rsid w:val="00D045C8"/>
    <w:rsid w:val="00D05E47"/>
    <w:rsid w:val="00D05ED6"/>
    <w:rsid w:val="00D06991"/>
    <w:rsid w:val="00D06B70"/>
    <w:rsid w:val="00D079DD"/>
    <w:rsid w:val="00D101E4"/>
    <w:rsid w:val="00D10DDA"/>
    <w:rsid w:val="00D11D48"/>
    <w:rsid w:val="00D128B7"/>
    <w:rsid w:val="00D12C88"/>
    <w:rsid w:val="00D1322C"/>
    <w:rsid w:val="00D1383B"/>
    <w:rsid w:val="00D14945"/>
    <w:rsid w:val="00D15151"/>
    <w:rsid w:val="00D15EC2"/>
    <w:rsid w:val="00D16102"/>
    <w:rsid w:val="00D17545"/>
    <w:rsid w:val="00D17769"/>
    <w:rsid w:val="00D17B01"/>
    <w:rsid w:val="00D17DB4"/>
    <w:rsid w:val="00D200B8"/>
    <w:rsid w:val="00D2062B"/>
    <w:rsid w:val="00D21A9D"/>
    <w:rsid w:val="00D21FFA"/>
    <w:rsid w:val="00D23325"/>
    <w:rsid w:val="00D25BC4"/>
    <w:rsid w:val="00D27438"/>
    <w:rsid w:val="00D31587"/>
    <w:rsid w:val="00D31606"/>
    <w:rsid w:val="00D31721"/>
    <w:rsid w:val="00D32474"/>
    <w:rsid w:val="00D33719"/>
    <w:rsid w:val="00D33B12"/>
    <w:rsid w:val="00D373EA"/>
    <w:rsid w:val="00D40B5D"/>
    <w:rsid w:val="00D40B62"/>
    <w:rsid w:val="00D40D18"/>
    <w:rsid w:val="00D416DB"/>
    <w:rsid w:val="00D41921"/>
    <w:rsid w:val="00D420EB"/>
    <w:rsid w:val="00D42211"/>
    <w:rsid w:val="00D42636"/>
    <w:rsid w:val="00D42F92"/>
    <w:rsid w:val="00D43782"/>
    <w:rsid w:val="00D458FD"/>
    <w:rsid w:val="00D45A62"/>
    <w:rsid w:val="00D45ABC"/>
    <w:rsid w:val="00D467D9"/>
    <w:rsid w:val="00D46B44"/>
    <w:rsid w:val="00D46B57"/>
    <w:rsid w:val="00D46B58"/>
    <w:rsid w:val="00D47627"/>
    <w:rsid w:val="00D504CA"/>
    <w:rsid w:val="00D50C5D"/>
    <w:rsid w:val="00D50F2F"/>
    <w:rsid w:val="00D51473"/>
    <w:rsid w:val="00D51F11"/>
    <w:rsid w:val="00D52DFD"/>
    <w:rsid w:val="00D530DC"/>
    <w:rsid w:val="00D532A9"/>
    <w:rsid w:val="00D54D53"/>
    <w:rsid w:val="00D54E0A"/>
    <w:rsid w:val="00D555BF"/>
    <w:rsid w:val="00D56110"/>
    <w:rsid w:val="00D56841"/>
    <w:rsid w:val="00D579DA"/>
    <w:rsid w:val="00D57A0A"/>
    <w:rsid w:val="00D57F38"/>
    <w:rsid w:val="00D601B9"/>
    <w:rsid w:val="00D6024C"/>
    <w:rsid w:val="00D60E69"/>
    <w:rsid w:val="00D61F9C"/>
    <w:rsid w:val="00D62001"/>
    <w:rsid w:val="00D63016"/>
    <w:rsid w:val="00D63AFB"/>
    <w:rsid w:val="00D63F1D"/>
    <w:rsid w:val="00D63F3D"/>
    <w:rsid w:val="00D64AF5"/>
    <w:rsid w:val="00D654B8"/>
    <w:rsid w:val="00D70898"/>
    <w:rsid w:val="00D70DE8"/>
    <w:rsid w:val="00D70F18"/>
    <w:rsid w:val="00D72C2F"/>
    <w:rsid w:val="00D7316A"/>
    <w:rsid w:val="00D7357D"/>
    <w:rsid w:val="00D73C0D"/>
    <w:rsid w:val="00D73CBB"/>
    <w:rsid w:val="00D73E29"/>
    <w:rsid w:val="00D73F62"/>
    <w:rsid w:val="00D75798"/>
    <w:rsid w:val="00D757AB"/>
    <w:rsid w:val="00D81248"/>
    <w:rsid w:val="00D825E9"/>
    <w:rsid w:val="00D830E1"/>
    <w:rsid w:val="00D839F3"/>
    <w:rsid w:val="00D8448D"/>
    <w:rsid w:val="00D87AB1"/>
    <w:rsid w:val="00D922C7"/>
    <w:rsid w:val="00D923C0"/>
    <w:rsid w:val="00D92603"/>
    <w:rsid w:val="00D92622"/>
    <w:rsid w:val="00D92BD9"/>
    <w:rsid w:val="00D9440D"/>
    <w:rsid w:val="00D94AFF"/>
    <w:rsid w:val="00D9518D"/>
    <w:rsid w:val="00D96FF7"/>
    <w:rsid w:val="00DA09B2"/>
    <w:rsid w:val="00DA1F93"/>
    <w:rsid w:val="00DA27B2"/>
    <w:rsid w:val="00DA31D6"/>
    <w:rsid w:val="00DA559D"/>
    <w:rsid w:val="00DA5E14"/>
    <w:rsid w:val="00DA77A0"/>
    <w:rsid w:val="00DA7B63"/>
    <w:rsid w:val="00DB0490"/>
    <w:rsid w:val="00DB16BA"/>
    <w:rsid w:val="00DB18D7"/>
    <w:rsid w:val="00DB218A"/>
    <w:rsid w:val="00DB333C"/>
    <w:rsid w:val="00DB394F"/>
    <w:rsid w:val="00DB3DBF"/>
    <w:rsid w:val="00DB50FD"/>
    <w:rsid w:val="00DB55AC"/>
    <w:rsid w:val="00DB6E8D"/>
    <w:rsid w:val="00DB7BE2"/>
    <w:rsid w:val="00DC0953"/>
    <w:rsid w:val="00DC1DC5"/>
    <w:rsid w:val="00DC27E6"/>
    <w:rsid w:val="00DC2B66"/>
    <w:rsid w:val="00DC3EEE"/>
    <w:rsid w:val="00DC4148"/>
    <w:rsid w:val="00DC472F"/>
    <w:rsid w:val="00DC4DD3"/>
    <w:rsid w:val="00DC5BA3"/>
    <w:rsid w:val="00DC6F07"/>
    <w:rsid w:val="00DC7D25"/>
    <w:rsid w:val="00DD291C"/>
    <w:rsid w:val="00DD293F"/>
    <w:rsid w:val="00DD2F8A"/>
    <w:rsid w:val="00DD34E6"/>
    <w:rsid w:val="00DD3CA9"/>
    <w:rsid w:val="00DD5CBC"/>
    <w:rsid w:val="00DD7208"/>
    <w:rsid w:val="00DD7674"/>
    <w:rsid w:val="00DE01FA"/>
    <w:rsid w:val="00DE0C68"/>
    <w:rsid w:val="00DE16A9"/>
    <w:rsid w:val="00DE3260"/>
    <w:rsid w:val="00DE4385"/>
    <w:rsid w:val="00DE4B3F"/>
    <w:rsid w:val="00DE71F0"/>
    <w:rsid w:val="00DE72C4"/>
    <w:rsid w:val="00DF049A"/>
    <w:rsid w:val="00DF18A5"/>
    <w:rsid w:val="00DF25AC"/>
    <w:rsid w:val="00DF2E5D"/>
    <w:rsid w:val="00DF35BA"/>
    <w:rsid w:val="00DF35F2"/>
    <w:rsid w:val="00DF3757"/>
    <w:rsid w:val="00DF3936"/>
    <w:rsid w:val="00DF3BDD"/>
    <w:rsid w:val="00DF5CC2"/>
    <w:rsid w:val="00DF5D47"/>
    <w:rsid w:val="00DF5E4A"/>
    <w:rsid w:val="00DF7F2C"/>
    <w:rsid w:val="00E0081B"/>
    <w:rsid w:val="00E00C73"/>
    <w:rsid w:val="00E013DB"/>
    <w:rsid w:val="00E015F3"/>
    <w:rsid w:val="00E0233F"/>
    <w:rsid w:val="00E038A9"/>
    <w:rsid w:val="00E05185"/>
    <w:rsid w:val="00E05AAD"/>
    <w:rsid w:val="00E05E23"/>
    <w:rsid w:val="00E06F52"/>
    <w:rsid w:val="00E074B7"/>
    <w:rsid w:val="00E07AE4"/>
    <w:rsid w:val="00E10AE4"/>
    <w:rsid w:val="00E10F0A"/>
    <w:rsid w:val="00E11C38"/>
    <w:rsid w:val="00E12273"/>
    <w:rsid w:val="00E12DB7"/>
    <w:rsid w:val="00E130E9"/>
    <w:rsid w:val="00E13248"/>
    <w:rsid w:val="00E134D2"/>
    <w:rsid w:val="00E141E4"/>
    <w:rsid w:val="00E1429D"/>
    <w:rsid w:val="00E162A5"/>
    <w:rsid w:val="00E16BA9"/>
    <w:rsid w:val="00E17DFF"/>
    <w:rsid w:val="00E21919"/>
    <w:rsid w:val="00E21952"/>
    <w:rsid w:val="00E22198"/>
    <w:rsid w:val="00E22E8D"/>
    <w:rsid w:val="00E22EDA"/>
    <w:rsid w:val="00E23895"/>
    <w:rsid w:val="00E23C4E"/>
    <w:rsid w:val="00E24BBE"/>
    <w:rsid w:val="00E24C1D"/>
    <w:rsid w:val="00E25A96"/>
    <w:rsid w:val="00E26973"/>
    <w:rsid w:val="00E30A23"/>
    <w:rsid w:val="00E30D9C"/>
    <w:rsid w:val="00E30DE0"/>
    <w:rsid w:val="00E31EB0"/>
    <w:rsid w:val="00E32171"/>
    <w:rsid w:val="00E32D8B"/>
    <w:rsid w:val="00E34BBE"/>
    <w:rsid w:val="00E3611A"/>
    <w:rsid w:val="00E369E5"/>
    <w:rsid w:val="00E36B2D"/>
    <w:rsid w:val="00E36C38"/>
    <w:rsid w:val="00E375D7"/>
    <w:rsid w:val="00E4023B"/>
    <w:rsid w:val="00E40CEA"/>
    <w:rsid w:val="00E423E9"/>
    <w:rsid w:val="00E43203"/>
    <w:rsid w:val="00E438C3"/>
    <w:rsid w:val="00E43C21"/>
    <w:rsid w:val="00E43E6C"/>
    <w:rsid w:val="00E43F8B"/>
    <w:rsid w:val="00E47359"/>
    <w:rsid w:val="00E47441"/>
    <w:rsid w:val="00E504CD"/>
    <w:rsid w:val="00E50C78"/>
    <w:rsid w:val="00E52753"/>
    <w:rsid w:val="00E52860"/>
    <w:rsid w:val="00E52F09"/>
    <w:rsid w:val="00E5447B"/>
    <w:rsid w:val="00E554AD"/>
    <w:rsid w:val="00E569DC"/>
    <w:rsid w:val="00E56C41"/>
    <w:rsid w:val="00E602E4"/>
    <w:rsid w:val="00E606E6"/>
    <w:rsid w:val="00E608D0"/>
    <w:rsid w:val="00E61CFF"/>
    <w:rsid w:val="00E62741"/>
    <w:rsid w:val="00E639F2"/>
    <w:rsid w:val="00E63EFF"/>
    <w:rsid w:val="00E67BD8"/>
    <w:rsid w:val="00E706A0"/>
    <w:rsid w:val="00E71C01"/>
    <w:rsid w:val="00E72925"/>
    <w:rsid w:val="00E74AAC"/>
    <w:rsid w:val="00E757C5"/>
    <w:rsid w:val="00E75FCC"/>
    <w:rsid w:val="00E75FFD"/>
    <w:rsid w:val="00E76F03"/>
    <w:rsid w:val="00E77A32"/>
    <w:rsid w:val="00E80EFF"/>
    <w:rsid w:val="00E813E5"/>
    <w:rsid w:val="00E8319B"/>
    <w:rsid w:val="00E83D26"/>
    <w:rsid w:val="00E83DF5"/>
    <w:rsid w:val="00E83F8B"/>
    <w:rsid w:val="00E84121"/>
    <w:rsid w:val="00E85AA6"/>
    <w:rsid w:val="00E865A2"/>
    <w:rsid w:val="00E91222"/>
    <w:rsid w:val="00E917A7"/>
    <w:rsid w:val="00E933EE"/>
    <w:rsid w:val="00E9427A"/>
    <w:rsid w:val="00E94930"/>
    <w:rsid w:val="00E94956"/>
    <w:rsid w:val="00E94B5B"/>
    <w:rsid w:val="00E952EB"/>
    <w:rsid w:val="00E95966"/>
    <w:rsid w:val="00E96539"/>
    <w:rsid w:val="00E968BF"/>
    <w:rsid w:val="00EA0312"/>
    <w:rsid w:val="00EA0397"/>
    <w:rsid w:val="00EA0CC5"/>
    <w:rsid w:val="00EA0F3B"/>
    <w:rsid w:val="00EA11FD"/>
    <w:rsid w:val="00EA220F"/>
    <w:rsid w:val="00EA3B0A"/>
    <w:rsid w:val="00EA3F7B"/>
    <w:rsid w:val="00EA4359"/>
    <w:rsid w:val="00EA5131"/>
    <w:rsid w:val="00EA5384"/>
    <w:rsid w:val="00EA6A2D"/>
    <w:rsid w:val="00EA7FD4"/>
    <w:rsid w:val="00EB0F83"/>
    <w:rsid w:val="00EB13CB"/>
    <w:rsid w:val="00EB151F"/>
    <w:rsid w:val="00EB2136"/>
    <w:rsid w:val="00EB2490"/>
    <w:rsid w:val="00EB315C"/>
    <w:rsid w:val="00EB5C29"/>
    <w:rsid w:val="00EB5F3E"/>
    <w:rsid w:val="00EB6FEA"/>
    <w:rsid w:val="00EC0756"/>
    <w:rsid w:val="00EC095E"/>
    <w:rsid w:val="00EC1554"/>
    <w:rsid w:val="00EC1DBF"/>
    <w:rsid w:val="00EC277F"/>
    <w:rsid w:val="00EC2C7A"/>
    <w:rsid w:val="00EC4FC5"/>
    <w:rsid w:val="00EC5B20"/>
    <w:rsid w:val="00EC62ED"/>
    <w:rsid w:val="00EC64BF"/>
    <w:rsid w:val="00EC6A2B"/>
    <w:rsid w:val="00EC6DE0"/>
    <w:rsid w:val="00EC70BE"/>
    <w:rsid w:val="00EC7C31"/>
    <w:rsid w:val="00ED010D"/>
    <w:rsid w:val="00ED01EF"/>
    <w:rsid w:val="00ED09A3"/>
    <w:rsid w:val="00ED0D74"/>
    <w:rsid w:val="00ED303D"/>
    <w:rsid w:val="00ED3AFC"/>
    <w:rsid w:val="00ED41D9"/>
    <w:rsid w:val="00ED6276"/>
    <w:rsid w:val="00ED6AB3"/>
    <w:rsid w:val="00EE1071"/>
    <w:rsid w:val="00EE109C"/>
    <w:rsid w:val="00EE11F2"/>
    <w:rsid w:val="00EE1AA2"/>
    <w:rsid w:val="00EE2701"/>
    <w:rsid w:val="00EE28ED"/>
    <w:rsid w:val="00EE3543"/>
    <w:rsid w:val="00EE411C"/>
    <w:rsid w:val="00EE4147"/>
    <w:rsid w:val="00EE4E8D"/>
    <w:rsid w:val="00EE6D30"/>
    <w:rsid w:val="00EE72E9"/>
    <w:rsid w:val="00EF03D8"/>
    <w:rsid w:val="00EF0959"/>
    <w:rsid w:val="00EF0B7A"/>
    <w:rsid w:val="00EF1904"/>
    <w:rsid w:val="00EF259A"/>
    <w:rsid w:val="00EF3CF9"/>
    <w:rsid w:val="00EF420E"/>
    <w:rsid w:val="00EF43F7"/>
    <w:rsid w:val="00EF4508"/>
    <w:rsid w:val="00EF4B20"/>
    <w:rsid w:val="00EF4D01"/>
    <w:rsid w:val="00F009B9"/>
    <w:rsid w:val="00F00FE6"/>
    <w:rsid w:val="00F01562"/>
    <w:rsid w:val="00F02125"/>
    <w:rsid w:val="00F03B3A"/>
    <w:rsid w:val="00F055B4"/>
    <w:rsid w:val="00F05658"/>
    <w:rsid w:val="00F06A6D"/>
    <w:rsid w:val="00F06DCD"/>
    <w:rsid w:val="00F10127"/>
    <w:rsid w:val="00F10560"/>
    <w:rsid w:val="00F10EE1"/>
    <w:rsid w:val="00F11A81"/>
    <w:rsid w:val="00F12C4D"/>
    <w:rsid w:val="00F13EAA"/>
    <w:rsid w:val="00F13ED6"/>
    <w:rsid w:val="00F144FA"/>
    <w:rsid w:val="00F148D5"/>
    <w:rsid w:val="00F14F30"/>
    <w:rsid w:val="00F15E79"/>
    <w:rsid w:val="00F16A0F"/>
    <w:rsid w:val="00F17C0B"/>
    <w:rsid w:val="00F20154"/>
    <w:rsid w:val="00F20611"/>
    <w:rsid w:val="00F20770"/>
    <w:rsid w:val="00F21551"/>
    <w:rsid w:val="00F21EA0"/>
    <w:rsid w:val="00F25007"/>
    <w:rsid w:val="00F25DFE"/>
    <w:rsid w:val="00F27F72"/>
    <w:rsid w:val="00F3099E"/>
    <w:rsid w:val="00F31058"/>
    <w:rsid w:val="00F33693"/>
    <w:rsid w:val="00F33C56"/>
    <w:rsid w:val="00F35A66"/>
    <w:rsid w:val="00F35AA4"/>
    <w:rsid w:val="00F35BF8"/>
    <w:rsid w:val="00F3685E"/>
    <w:rsid w:val="00F41C4D"/>
    <w:rsid w:val="00F43700"/>
    <w:rsid w:val="00F437AC"/>
    <w:rsid w:val="00F437E2"/>
    <w:rsid w:val="00F439C8"/>
    <w:rsid w:val="00F444A2"/>
    <w:rsid w:val="00F446F5"/>
    <w:rsid w:val="00F4579B"/>
    <w:rsid w:val="00F45D2B"/>
    <w:rsid w:val="00F462A4"/>
    <w:rsid w:val="00F466F1"/>
    <w:rsid w:val="00F47FEA"/>
    <w:rsid w:val="00F507B2"/>
    <w:rsid w:val="00F50D81"/>
    <w:rsid w:val="00F52AC5"/>
    <w:rsid w:val="00F54877"/>
    <w:rsid w:val="00F557D8"/>
    <w:rsid w:val="00F5601A"/>
    <w:rsid w:val="00F56209"/>
    <w:rsid w:val="00F57AC1"/>
    <w:rsid w:val="00F6234B"/>
    <w:rsid w:val="00F62583"/>
    <w:rsid w:val="00F627D9"/>
    <w:rsid w:val="00F62D96"/>
    <w:rsid w:val="00F62EDA"/>
    <w:rsid w:val="00F6316C"/>
    <w:rsid w:val="00F65027"/>
    <w:rsid w:val="00F70170"/>
    <w:rsid w:val="00F70576"/>
    <w:rsid w:val="00F7098B"/>
    <w:rsid w:val="00F70D0F"/>
    <w:rsid w:val="00F72B69"/>
    <w:rsid w:val="00F72B6D"/>
    <w:rsid w:val="00F72D05"/>
    <w:rsid w:val="00F731BF"/>
    <w:rsid w:val="00F73350"/>
    <w:rsid w:val="00F7337B"/>
    <w:rsid w:val="00F736D6"/>
    <w:rsid w:val="00F73AB2"/>
    <w:rsid w:val="00F73F2C"/>
    <w:rsid w:val="00F73FE0"/>
    <w:rsid w:val="00F75122"/>
    <w:rsid w:val="00F75301"/>
    <w:rsid w:val="00F758D9"/>
    <w:rsid w:val="00F800E8"/>
    <w:rsid w:val="00F8237B"/>
    <w:rsid w:val="00F8367B"/>
    <w:rsid w:val="00F83764"/>
    <w:rsid w:val="00F840A9"/>
    <w:rsid w:val="00F84D83"/>
    <w:rsid w:val="00F856A4"/>
    <w:rsid w:val="00F856D8"/>
    <w:rsid w:val="00F8593B"/>
    <w:rsid w:val="00F85C51"/>
    <w:rsid w:val="00F85CC0"/>
    <w:rsid w:val="00F85EE0"/>
    <w:rsid w:val="00F8609B"/>
    <w:rsid w:val="00F86D0B"/>
    <w:rsid w:val="00F876F1"/>
    <w:rsid w:val="00F87F78"/>
    <w:rsid w:val="00F90496"/>
    <w:rsid w:val="00F90EBD"/>
    <w:rsid w:val="00F91886"/>
    <w:rsid w:val="00F932CB"/>
    <w:rsid w:val="00F94F5F"/>
    <w:rsid w:val="00F95553"/>
    <w:rsid w:val="00F96445"/>
    <w:rsid w:val="00F96D46"/>
    <w:rsid w:val="00FA1FD6"/>
    <w:rsid w:val="00FA33DF"/>
    <w:rsid w:val="00FA3805"/>
    <w:rsid w:val="00FA3AC1"/>
    <w:rsid w:val="00FA5917"/>
    <w:rsid w:val="00FA7EA8"/>
    <w:rsid w:val="00FB1F4F"/>
    <w:rsid w:val="00FB23F6"/>
    <w:rsid w:val="00FB2540"/>
    <w:rsid w:val="00FB2B0B"/>
    <w:rsid w:val="00FB33FE"/>
    <w:rsid w:val="00FB365A"/>
    <w:rsid w:val="00FB4480"/>
    <w:rsid w:val="00FB4ED2"/>
    <w:rsid w:val="00FB55F3"/>
    <w:rsid w:val="00FB5A07"/>
    <w:rsid w:val="00FB5E08"/>
    <w:rsid w:val="00FB7DD6"/>
    <w:rsid w:val="00FC0F23"/>
    <w:rsid w:val="00FC12A3"/>
    <w:rsid w:val="00FC149A"/>
    <w:rsid w:val="00FC2448"/>
    <w:rsid w:val="00FC274B"/>
    <w:rsid w:val="00FC2FD0"/>
    <w:rsid w:val="00FC3030"/>
    <w:rsid w:val="00FC3686"/>
    <w:rsid w:val="00FC37F4"/>
    <w:rsid w:val="00FC48C6"/>
    <w:rsid w:val="00FC5017"/>
    <w:rsid w:val="00FD0114"/>
    <w:rsid w:val="00FD2098"/>
    <w:rsid w:val="00FD26BA"/>
    <w:rsid w:val="00FD27A6"/>
    <w:rsid w:val="00FD28F9"/>
    <w:rsid w:val="00FD2C66"/>
    <w:rsid w:val="00FD2DEB"/>
    <w:rsid w:val="00FD31BF"/>
    <w:rsid w:val="00FD44D2"/>
    <w:rsid w:val="00FD452A"/>
    <w:rsid w:val="00FD491D"/>
    <w:rsid w:val="00FD4E21"/>
    <w:rsid w:val="00FD4F38"/>
    <w:rsid w:val="00FD5D0E"/>
    <w:rsid w:val="00FE0275"/>
    <w:rsid w:val="00FE11FF"/>
    <w:rsid w:val="00FE21AD"/>
    <w:rsid w:val="00FE453B"/>
    <w:rsid w:val="00FE49CC"/>
    <w:rsid w:val="00FE51C4"/>
    <w:rsid w:val="00FE5C7E"/>
    <w:rsid w:val="00FE5F5A"/>
    <w:rsid w:val="00FE712D"/>
    <w:rsid w:val="00FE7DA0"/>
    <w:rsid w:val="00FF05B5"/>
    <w:rsid w:val="00FF212B"/>
    <w:rsid w:val="00FF2494"/>
    <w:rsid w:val="00FF33E0"/>
    <w:rsid w:val="00FF35FA"/>
    <w:rsid w:val="00FF39BD"/>
    <w:rsid w:val="00FF413B"/>
    <w:rsid w:val="00FF540B"/>
    <w:rsid w:val="00FF60C1"/>
    <w:rsid w:val="00FF67C3"/>
    <w:rsid w:val="00FF6B3C"/>
    <w:rsid w:val="00FF6F4C"/>
    <w:rsid w:val="00FF7B11"/>
    <w:rsid w:val="00FF7CD5"/>
    <w:rsid w:val="07F923A1"/>
    <w:rsid w:val="0F7F6343"/>
    <w:rsid w:val="21F229A5"/>
    <w:rsid w:val="23BF0FAD"/>
    <w:rsid w:val="27FA253C"/>
    <w:rsid w:val="29173CA2"/>
    <w:rsid w:val="29177195"/>
    <w:rsid w:val="2F4C7AA6"/>
    <w:rsid w:val="300A0CC8"/>
    <w:rsid w:val="3A9813C6"/>
    <w:rsid w:val="43006D78"/>
    <w:rsid w:val="43832973"/>
    <w:rsid w:val="43C401ED"/>
    <w:rsid w:val="454B3FF6"/>
    <w:rsid w:val="48A54FCB"/>
    <w:rsid w:val="4A2B43F6"/>
    <w:rsid w:val="4EDF237F"/>
    <w:rsid w:val="56D37020"/>
    <w:rsid w:val="5A002745"/>
    <w:rsid w:val="5AF00ACF"/>
    <w:rsid w:val="5EF534F9"/>
    <w:rsid w:val="5FAE5D89"/>
    <w:rsid w:val="62F7544F"/>
    <w:rsid w:val="67E450CE"/>
    <w:rsid w:val="6B811C71"/>
    <w:rsid w:val="6D8E05D0"/>
    <w:rsid w:val="6E1703AC"/>
    <w:rsid w:val="70C20326"/>
    <w:rsid w:val="74D925D0"/>
    <w:rsid w:val="7BDB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24C69C"/>
  <w15:docId w15:val="{AA5D1730-F60E-4D22-B596-63506FE4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560" w:lineRule="exact"/>
      <w:ind w:firstLineChars="200" w:firstLine="200"/>
      <w:outlineLvl w:val="1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line="560" w:lineRule="exact"/>
      <w:ind w:firstLineChars="200" w:firstLine="200"/>
      <w:outlineLvl w:val="2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unhideWhenUsed/>
    <w:qFormat/>
    <w:pPr>
      <w:spacing w:after="160" w:line="278" w:lineRule="auto"/>
      <w:ind w:leftChars="1200" w:left="2520"/>
      <w:jc w:val="left"/>
    </w:pPr>
    <w:rPr>
      <w:sz w:val="22"/>
      <w:szCs w:val="24"/>
      <w14:ligatures w14:val="standardContextual"/>
    </w:rPr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after="120"/>
      <w:ind w:leftChars="200" w:left="420"/>
    </w:pPr>
  </w:style>
  <w:style w:type="paragraph" w:styleId="TOC5">
    <w:name w:val="toc 5"/>
    <w:basedOn w:val="a"/>
    <w:next w:val="a"/>
    <w:autoRedefine/>
    <w:uiPriority w:val="39"/>
    <w:unhideWhenUsed/>
    <w:qFormat/>
    <w:pPr>
      <w:spacing w:after="160" w:line="278" w:lineRule="auto"/>
      <w:ind w:leftChars="800" w:left="1680"/>
      <w:jc w:val="left"/>
    </w:pPr>
    <w:rPr>
      <w:sz w:val="22"/>
      <w:szCs w:val="24"/>
      <w14:ligatures w14:val="standardContextual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line="560" w:lineRule="exact"/>
      <w:ind w:firstLineChars="88" w:firstLine="282"/>
      <w:jc w:val="left"/>
    </w:pPr>
    <w:rPr>
      <w:rFonts w:cs="Times New Roman"/>
      <w:kern w:val="0"/>
      <w:sz w:val="22"/>
    </w:rPr>
  </w:style>
  <w:style w:type="paragraph" w:styleId="TOC8">
    <w:name w:val="toc 8"/>
    <w:basedOn w:val="a"/>
    <w:next w:val="a"/>
    <w:autoRedefine/>
    <w:uiPriority w:val="39"/>
    <w:unhideWhenUsed/>
    <w:qFormat/>
    <w:pPr>
      <w:spacing w:after="160" w:line="278" w:lineRule="auto"/>
      <w:ind w:leftChars="1400" w:left="2940"/>
      <w:jc w:val="left"/>
    </w:pPr>
    <w:rPr>
      <w:sz w:val="22"/>
      <w:szCs w:val="24"/>
      <w14:ligatures w14:val="standardContextual"/>
    </w:rPr>
  </w:style>
  <w:style w:type="paragraph" w:styleId="a9">
    <w:name w:val="Date"/>
    <w:basedOn w:val="a"/>
    <w:next w:val="a"/>
    <w:link w:val="aa"/>
    <w:uiPriority w:val="99"/>
    <w:semiHidden/>
    <w:unhideWhenUsed/>
    <w:qFormat/>
    <w:pPr>
      <w:ind w:leftChars="2500" w:left="100"/>
    </w:pPr>
  </w:style>
  <w:style w:type="paragraph" w:styleId="ab">
    <w:name w:val="Balloon Text"/>
    <w:basedOn w:val="a"/>
    <w:link w:val="ac"/>
    <w:uiPriority w:val="99"/>
    <w:semiHidden/>
    <w:unhideWhenUsed/>
    <w:qFormat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6"/>
      </w:tabs>
      <w:snapToGrid w:val="0"/>
      <w:spacing w:line="560" w:lineRule="exact"/>
    </w:pPr>
    <w:rPr>
      <w:rFonts w:ascii="方正仿宋_GBK" w:eastAsia="方正仿宋_GBK"/>
      <w:b/>
      <w:bCs/>
      <w:sz w:val="30"/>
      <w:szCs w:val="30"/>
    </w:rPr>
  </w:style>
  <w:style w:type="paragraph" w:styleId="TOC4">
    <w:name w:val="toc 4"/>
    <w:basedOn w:val="a"/>
    <w:next w:val="a"/>
    <w:autoRedefine/>
    <w:uiPriority w:val="39"/>
    <w:unhideWhenUsed/>
    <w:qFormat/>
    <w:pPr>
      <w:spacing w:after="160" w:line="278" w:lineRule="auto"/>
      <w:ind w:leftChars="600" w:left="1260"/>
      <w:jc w:val="left"/>
    </w:pPr>
    <w:rPr>
      <w:sz w:val="22"/>
      <w:szCs w:val="24"/>
      <w14:ligatures w14:val="standardContextual"/>
    </w:rPr>
  </w:style>
  <w:style w:type="paragraph" w:styleId="af1">
    <w:name w:val="Subtitle"/>
    <w:basedOn w:val="a"/>
    <w:next w:val="a"/>
    <w:link w:val="af2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f3">
    <w:name w:val="footnote text"/>
    <w:basedOn w:val="a"/>
    <w:link w:val="af4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qFormat/>
    <w:pPr>
      <w:spacing w:after="160" w:line="278" w:lineRule="auto"/>
      <w:ind w:leftChars="1000" w:left="2100"/>
      <w:jc w:val="left"/>
    </w:pPr>
    <w:rPr>
      <w:sz w:val="22"/>
      <w:szCs w:val="24"/>
      <w14:ligatures w14:val="standardContextual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9">
    <w:name w:val="toc 9"/>
    <w:basedOn w:val="a"/>
    <w:next w:val="a"/>
    <w:autoRedefine/>
    <w:uiPriority w:val="39"/>
    <w:unhideWhenUsed/>
    <w:qFormat/>
    <w:pPr>
      <w:spacing w:after="160" w:line="278" w:lineRule="auto"/>
      <w:ind w:leftChars="1600" w:left="3360"/>
      <w:jc w:val="left"/>
    </w:pPr>
    <w:rPr>
      <w:sz w:val="22"/>
      <w:szCs w:val="24"/>
      <w14:ligatures w14:val="standardContextual"/>
    </w:rPr>
  </w:style>
  <w:style w:type="paragraph" w:styleId="af5">
    <w:name w:val="Normal (Web)"/>
    <w:basedOn w:val="a"/>
    <w:uiPriority w:val="99"/>
    <w:qFormat/>
    <w:pPr>
      <w:spacing w:before="100" w:beforeAutospacing="1" w:after="100" w:afterAutospacing="1" w:line="278" w:lineRule="auto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f6">
    <w:name w:val="annotation subject"/>
    <w:basedOn w:val="a3"/>
    <w:next w:val="a3"/>
    <w:link w:val="af7"/>
    <w:uiPriority w:val="99"/>
    <w:semiHidden/>
    <w:unhideWhenUsed/>
    <w:qFormat/>
    <w:rPr>
      <w:b/>
      <w:bCs/>
    </w:rPr>
  </w:style>
  <w:style w:type="table" w:styleId="af8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c">
    <w:name w:val="annotation reference"/>
    <w:basedOn w:val="a0"/>
    <w:uiPriority w:val="99"/>
    <w:unhideWhenUsed/>
    <w:qFormat/>
    <w:rPr>
      <w:sz w:val="21"/>
      <w:szCs w:val="21"/>
    </w:rPr>
  </w:style>
  <w:style w:type="character" w:styleId="afd">
    <w:name w:val="footnote reference"/>
    <w:basedOn w:val="a0"/>
    <w:uiPriority w:val="99"/>
    <w:unhideWhenUsed/>
    <w:qFormat/>
    <w:rPr>
      <w:vertAlign w:val="superscript"/>
    </w:rPr>
  </w:style>
  <w:style w:type="paragraph" w:styleId="afe">
    <w:name w:val="List Paragraph"/>
    <w:basedOn w:val="a"/>
    <w:link w:val="aff"/>
    <w:uiPriority w:val="1"/>
    <w:qFormat/>
    <w:pPr>
      <w:ind w:firstLineChars="200" w:firstLine="420"/>
    </w:pPr>
  </w:style>
  <w:style w:type="character" w:customStyle="1" w:styleId="af0">
    <w:name w:val="页眉 字符"/>
    <w:basedOn w:val="a0"/>
    <w:link w:val="af"/>
    <w:uiPriority w:val="99"/>
    <w:qFormat/>
    <w:rPr>
      <w:rFonts w:asciiTheme="minorHAnsi" w:eastAsiaTheme="minorEastAsia"/>
      <w:sz w:val="18"/>
      <w:szCs w:val="18"/>
    </w:rPr>
  </w:style>
  <w:style w:type="character" w:customStyle="1" w:styleId="ae">
    <w:name w:val="页脚 字符"/>
    <w:basedOn w:val="a0"/>
    <w:link w:val="ad"/>
    <w:uiPriority w:val="99"/>
    <w:qFormat/>
    <w:rPr>
      <w:rFonts w:asciiTheme="minorHAnsi" w:eastAsiaTheme="minorEastAsi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/>
      <w:sz w:val="21"/>
      <w:szCs w:val="22"/>
    </w:rPr>
  </w:style>
  <w:style w:type="character" w:customStyle="1" w:styleId="af7">
    <w:name w:val="批注主题 字符"/>
    <w:basedOn w:val="a4"/>
    <w:link w:val="af6"/>
    <w:uiPriority w:val="99"/>
    <w:semiHidden/>
    <w:qFormat/>
    <w:rPr>
      <w:rFonts w:asciiTheme="minorHAnsi" w:eastAsiaTheme="minorEastAsia"/>
      <w:b/>
      <w:bCs/>
      <w:sz w:val="21"/>
      <w:szCs w:val="22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qFormat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6"/>
      <w:szCs w:val="44"/>
    </w:rPr>
  </w:style>
  <w:style w:type="paragraph" w:customStyle="1" w:styleId="acbfdd8b-e11b-4d36-88ff-6049b138f862">
    <w:name w:val="acbfdd8b-e11b-4d36-88ff-6049b138f862"/>
    <w:basedOn w:val="a5"/>
    <w:link w:val="acbfdd8b-e11b-4d36-88ff-6049b138f8620"/>
    <w:qFormat/>
    <w:pPr>
      <w:adjustRightInd w:val="0"/>
      <w:spacing w:after="0" w:line="288" w:lineRule="auto"/>
      <w:jc w:val="left"/>
    </w:pPr>
    <w:rPr>
      <w:rFonts w:ascii="微软雅黑" w:eastAsia="微软雅黑" w:hAnsi="微软雅黑"/>
      <w:color w:val="000000"/>
      <w:sz w:val="22"/>
      <w:szCs w:val="44"/>
    </w:rPr>
  </w:style>
  <w:style w:type="character" w:customStyle="1" w:styleId="aff">
    <w:name w:val="列表段落 字符"/>
    <w:basedOn w:val="a0"/>
    <w:link w:val="afe"/>
    <w:uiPriority w:val="1"/>
    <w:qFormat/>
    <w:rPr>
      <w:rFonts w:asciiTheme="minorHAnsi" w:eastAsiaTheme="minorEastAsia"/>
      <w:sz w:val="21"/>
      <w:szCs w:val="22"/>
    </w:rPr>
  </w:style>
  <w:style w:type="character" w:customStyle="1" w:styleId="b63ee27f-4cf3-414c-9275-d88e3f90795e0">
    <w:name w:val="b63ee27f-4cf3-414c-9275-d88e3f90795e 字符"/>
    <w:basedOn w:val="aff"/>
    <w:link w:val="b63ee27f-4cf3-414c-9275-d88e3f90795e"/>
    <w:qFormat/>
    <w:rPr>
      <w:rFonts w:ascii="微软雅黑" w:eastAsia="微软雅黑" w:hAnsi="微软雅黑"/>
      <w:b/>
      <w:bCs/>
      <w:color w:val="000000"/>
      <w:sz w:val="26"/>
      <w:szCs w:val="44"/>
    </w:rPr>
  </w:style>
  <w:style w:type="character" w:customStyle="1" w:styleId="30">
    <w:name w:val="标题 3 字符"/>
    <w:basedOn w:val="a0"/>
    <w:link w:val="3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acbfdd8b-e11b-4d36-88ff-6049b138f8620">
    <w:name w:val="acbfdd8b-e11b-4d36-88ff-6049b138f862 字符"/>
    <w:basedOn w:val="aff"/>
    <w:link w:val="acbfdd8b-e11b-4d36-88ff-6049b138f862"/>
    <w:qFormat/>
    <w:rPr>
      <w:rFonts w:ascii="微软雅黑" w:eastAsia="微软雅黑" w:hAnsi="微软雅黑"/>
      <w:color w:val="000000"/>
      <w:sz w:val="22"/>
      <w:szCs w:val="44"/>
    </w:rPr>
  </w:style>
  <w:style w:type="character" w:customStyle="1" w:styleId="a6">
    <w:name w:val="正文文本 字符"/>
    <w:basedOn w:val="a0"/>
    <w:link w:val="a5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aff0">
    <w:name w:val="一级标题"/>
    <w:basedOn w:val="a"/>
    <w:link w:val="aff1"/>
    <w:qFormat/>
    <w:rPr>
      <w:rFonts w:ascii="方正仿宋_GBK" w:eastAsia="方正仿宋_GBK"/>
      <w:b/>
      <w:bCs/>
      <w:sz w:val="32"/>
      <w:szCs w:val="32"/>
    </w:rPr>
  </w:style>
  <w:style w:type="character" w:customStyle="1" w:styleId="aff1">
    <w:name w:val="一级标题 字符"/>
    <w:basedOn w:val="a0"/>
    <w:link w:val="aff0"/>
    <w:qFormat/>
    <w:rPr>
      <w:b/>
      <w:bCs/>
      <w:sz w:val="32"/>
      <w:szCs w:val="32"/>
    </w:rPr>
  </w:style>
  <w:style w:type="paragraph" w:customStyle="1" w:styleId="aff2">
    <w:name w:val="二级标题"/>
    <w:basedOn w:val="a"/>
    <w:link w:val="aff3"/>
    <w:qFormat/>
    <w:rPr>
      <w:rFonts w:ascii="方正仿宋_GBK" w:eastAsia="方正仿宋_GBK"/>
      <w:b/>
      <w:bCs/>
      <w:sz w:val="32"/>
      <w:szCs w:val="32"/>
    </w:rPr>
  </w:style>
  <w:style w:type="character" w:customStyle="1" w:styleId="aff3">
    <w:name w:val="二级标题 字符"/>
    <w:basedOn w:val="a0"/>
    <w:link w:val="aff2"/>
    <w:qFormat/>
    <w:rPr>
      <w:b/>
      <w:bCs/>
      <w:sz w:val="32"/>
      <w:szCs w:val="32"/>
    </w:rPr>
  </w:style>
  <w:style w:type="character" w:customStyle="1" w:styleId="ac">
    <w:name w:val="批注框文本 字符"/>
    <w:basedOn w:val="a0"/>
    <w:link w:val="ab"/>
    <w:uiPriority w:val="99"/>
    <w:semiHidden/>
    <w:qFormat/>
    <w:rPr>
      <w:rFonts w:asciiTheme="minorHAnsi" w:eastAsiaTheme="minorEastAsia"/>
      <w:sz w:val="18"/>
      <w:szCs w:val="18"/>
    </w:rPr>
  </w:style>
  <w:style w:type="paragraph" w:customStyle="1" w:styleId="BodyText1I2">
    <w:name w:val="BodyText1I2"/>
    <w:next w:val="a"/>
    <w:qFormat/>
    <w:pPr>
      <w:spacing w:after="120" w:line="278" w:lineRule="auto"/>
      <w:ind w:leftChars="200" w:left="420" w:firstLineChars="200" w:firstLine="420"/>
      <w:jc w:val="both"/>
      <w:textAlignment w:val="baseline"/>
    </w:pPr>
    <w:rPr>
      <w:rFonts w:ascii="Calibri" w:hAnsi="Calibri"/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/>
      <w:b/>
      <w:bCs/>
      <w:kern w:val="44"/>
      <w:sz w:val="44"/>
      <w:szCs w:val="44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12">
    <w:name w:val="样式1"/>
    <w:basedOn w:val="aff2"/>
    <w:link w:val="13"/>
    <w:qFormat/>
    <w:pPr>
      <w:spacing w:line="560" w:lineRule="exact"/>
      <w:ind w:firstLineChars="220" w:firstLine="707"/>
    </w:pPr>
  </w:style>
  <w:style w:type="character" w:customStyle="1" w:styleId="13">
    <w:name w:val="样式1 字符"/>
    <w:basedOn w:val="aff3"/>
    <w:link w:val="12"/>
    <w:qFormat/>
    <w:rPr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14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af2">
    <w:name w:val="副标题 字符"/>
    <w:basedOn w:val="a0"/>
    <w:link w:val="af1"/>
    <w:uiPriority w:val="11"/>
    <w:qFormat/>
    <w:rPr>
      <w:rFonts w:asciiTheme="minorHAnsi" w:eastAsiaTheme="minorEastAsia"/>
      <w:b/>
      <w:bCs/>
      <w:kern w:val="28"/>
      <w:sz w:val="32"/>
      <w:szCs w:val="32"/>
    </w:rPr>
  </w:style>
  <w:style w:type="character" w:customStyle="1" w:styleId="15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mt17">
    <w:name w:val="BodyText_mt_17"/>
    <w:basedOn w:val="a"/>
    <w:uiPriority w:val="1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4">
    <w:name w:val="脚注文本 字符"/>
    <w:basedOn w:val="a0"/>
    <w:link w:val="af3"/>
    <w:uiPriority w:val="99"/>
    <w:qFormat/>
    <w:rPr>
      <w:rFonts w:asciiTheme="minorHAnsi" w:eastAsiaTheme="minorEastAsia"/>
      <w:sz w:val="18"/>
      <w:szCs w:val="18"/>
    </w:rPr>
  </w:style>
  <w:style w:type="character" w:customStyle="1" w:styleId="aa">
    <w:name w:val="日期 字符"/>
    <w:basedOn w:val="a0"/>
    <w:link w:val="a9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paragraph" w:customStyle="1" w:styleId="SP5text">
    <w:name w:val="SP5 text"/>
    <w:basedOn w:val="af5"/>
    <w:link w:val="SP5textChar"/>
    <w:qFormat/>
    <w:pPr>
      <w:widowControl/>
      <w:numPr>
        <w:numId w:val="1"/>
      </w:numPr>
      <w:spacing w:before="0" w:beforeAutospacing="0" w:after="240" w:afterAutospacing="0" w:line="240" w:lineRule="auto"/>
    </w:pPr>
    <w:rPr>
      <w:rFonts w:eastAsia="Cambria" w:cs="Calibri"/>
      <w:sz w:val="22"/>
      <w:szCs w:val="22"/>
      <w:lang w:val="en-GB" w:eastAsia="en-GB"/>
    </w:rPr>
  </w:style>
  <w:style w:type="character" w:customStyle="1" w:styleId="SP5textChar">
    <w:name w:val="SP5 text Char"/>
    <w:basedOn w:val="a0"/>
    <w:link w:val="SP5text"/>
    <w:qFormat/>
    <w:rPr>
      <w:rFonts w:ascii="Calibri" w:eastAsia="Cambria" w:hAnsi="Calibri" w:cs="Calibri"/>
      <w:sz w:val="22"/>
      <w:szCs w:val="22"/>
      <w:lang w:val="en-GB" w:eastAsia="en-GB"/>
    </w:rPr>
  </w:style>
  <w:style w:type="paragraph" w:customStyle="1" w:styleId="SP5Bullet">
    <w:name w:val="SP5 Bullet"/>
    <w:basedOn w:val="afe"/>
    <w:link w:val="SP5BulletChar"/>
    <w:qFormat/>
    <w:pPr>
      <w:widowControl/>
      <w:numPr>
        <w:numId w:val="2"/>
      </w:numPr>
      <w:autoSpaceDE w:val="0"/>
      <w:autoSpaceDN w:val="0"/>
      <w:adjustRightInd w:val="0"/>
      <w:ind w:firstLineChars="0" w:firstLine="0"/>
      <w:contextualSpacing/>
      <w:jc w:val="left"/>
    </w:pPr>
    <w:rPr>
      <w:rFonts w:ascii="Cambria" w:eastAsia="HelveticaNeueLTPro-Lt" w:hAnsi="Cambria" w:cs="Georgia"/>
      <w:color w:val="000000"/>
      <w:kern w:val="0"/>
      <w:sz w:val="20"/>
      <w:szCs w:val="20"/>
      <w:lang w:val="en-GB" w:eastAsia="en-GB"/>
    </w:rPr>
  </w:style>
  <w:style w:type="character" w:customStyle="1" w:styleId="SP5BulletChar">
    <w:name w:val="SP5 Bullet Char"/>
    <w:basedOn w:val="a0"/>
    <w:link w:val="SP5Bullet"/>
    <w:qFormat/>
    <w:rPr>
      <w:rFonts w:ascii="Cambria" w:eastAsia="HelveticaNeueLTPro-Lt" w:hAnsi="Cambria" w:cs="Georgia"/>
      <w:color w:val="000000"/>
      <w:lang w:val="en-GB" w:eastAsia="en-GB"/>
    </w:rPr>
  </w:style>
  <w:style w:type="paragraph" w:customStyle="1" w:styleId="SP5Quote">
    <w:name w:val="SP5 Quote"/>
    <w:basedOn w:val="a"/>
    <w:link w:val="SP5QuoteChar"/>
    <w:qFormat/>
    <w:pPr>
      <w:widowControl/>
      <w:spacing w:after="240"/>
      <w:ind w:left="426"/>
      <w:jc w:val="left"/>
    </w:pPr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character" w:customStyle="1" w:styleId="SP5QuoteChar">
    <w:name w:val="SP5 Quote Char"/>
    <w:basedOn w:val="a0"/>
    <w:link w:val="SP5Quote"/>
    <w:qFormat/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paragraph" w:customStyle="1" w:styleId="SPFootnote">
    <w:name w:val="SP Footnote"/>
    <w:basedOn w:val="SP5text"/>
    <w:link w:val="SPFootnoteChar"/>
    <w:qFormat/>
    <w:pPr>
      <w:numPr>
        <w:numId w:val="0"/>
      </w:numPr>
      <w:spacing w:after="80"/>
      <w:ind w:left="284" w:hanging="284"/>
    </w:pPr>
    <w:rPr>
      <w:sz w:val="18"/>
      <w:szCs w:val="18"/>
    </w:rPr>
  </w:style>
  <w:style w:type="character" w:customStyle="1" w:styleId="SPFootnoteChar">
    <w:name w:val="SP Footnote Char"/>
    <w:basedOn w:val="SP5textChar"/>
    <w:link w:val="SPFootnote"/>
    <w:qFormat/>
    <w:rPr>
      <w:rFonts w:ascii="Calibri" w:eastAsia="Cambria" w:hAnsi="Calibri" w:cs="Calibri"/>
      <w:kern w:val="0"/>
      <w:sz w:val="18"/>
      <w:szCs w:val="18"/>
      <w:lang w:val="en-GB" w:eastAsia="en-GB"/>
    </w:rPr>
  </w:style>
  <w:style w:type="paragraph" w:customStyle="1" w:styleId="SP5TableText">
    <w:name w:val="SP5 Table Text"/>
    <w:basedOn w:val="a"/>
    <w:link w:val="SP5TableTextChar"/>
    <w:qFormat/>
    <w:pPr>
      <w:widowControl/>
      <w:ind w:left="35"/>
      <w:contextualSpacing/>
      <w:jc w:val="left"/>
    </w:pPr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SP5TableTextChar">
    <w:name w:val="SP5 Table Text Char"/>
    <w:basedOn w:val="a0"/>
    <w:link w:val="SP5TableText"/>
    <w:qFormat/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16">
    <w:name w:val="批注文字 字符1"/>
    <w:basedOn w:val="a0"/>
    <w:uiPriority w:val="99"/>
    <w:semiHidden/>
    <w:qFormat/>
  </w:style>
  <w:style w:type="paragraph" w:customStyle="1" w:styleId="17">
    <w:name w:val="脚注文本1"/>
    <w:basedOn w:val="a"/>
    <w:next w:val="af3"/>
    <w:uiPriority w:val="99"/>
    <w:unhideWhenUsed/>
    <w:qFormat/>
    <w:pPr>
      <w:widowControl/>
    </w:pPr>
    <w:rPr>
      <w:rFonts w:ascii="Times New Roman" w:eastAsia="宋体" w:hAnsi="Times New Roman" w:cs="Times New Roman"/>
      <w:sz w:val="20"/>
      <w:szCs w:val="20"/>
    </w:rPr>
  </w:style>
  <w:style w:type="character" w:customStyle="1" w:styleId="18">
    <w:name w:val="脚注文本 字符1"/>
    <w:basedOn w:val="a0"/>
    <w:uiPriority w:val="99"/>
    <w:semiHidden/>
    <w:qFormat/>
    <w:rPr>
      <w:sz w:val="18"/>
      <w:szCs w:val="18"/>
    </w:rPr>
  </w:style>
  <w:style w:type="paragraph" w:customStyle="1" w:styleId="2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8">
    <w:name w:val="正文文本缩进 字符"/>
    <w:basedOn w:val="a0"/>
    <w:link w:val="a7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31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32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">
    <w:name w:val="修订4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B0EEF-05C7-4A65-80A6-D50669C1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19</Pages>
  <Words>4167</Words>
  <Characters>4209</Characters>
  <Application>Microsoft Office Word</Application>
  <DocSecurity>0</DocSecurity>
  <Lines>200</Lines>
  <Paragraphs>167</Paragraphs>
  <ScaleCrop>false</ScaleCrop>
  <Company>Microsoft</Company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Ying SUN</cp:lastModifiedBy>
  <cp:revision>115</cp:revision>
  <cp:lastPrinted>2026-07-22T09:44:00Z</cp:lastPrinted>
  <dcterms:created xsi:type="dcterms:W3CDTF">2026-05-25T04:04:00Z</dcterms:created>
  <dcterms:modified xsi:type="dcterms:W3CDTF">2026-08-06T02:20:00Z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4077ae3efbdc01f77a48b1ba6cf3477e5d1556347afc55766b71a4c8942067ee</vt:lpwstr>
  </property>
  <property fmtid="{D5CDD505-2E9C-101B-9397-08002B2CF9AE}" pid="3" name="KSOProductBuildVer">
    <vt:lpwstr>2052-12.1.0.26375</vt:lpwstr>
  </property>
  <property fmtid="{D5CDD505-2E9C-101B-9397-08002B2CF9AE}" pid="4" name="ICV">
    <vt:lpwstr>6411E24C02DE484696C6F0AEF7F586F3_13</vt:lpwstr>
  </property>
  <property fmtid="{D5CDD505-2E9C-101B-9397-08002B2CF9AE}" pid="5" name="KSOTemplateDocerSaveRecord">
    <vt:lpwstr>eyJoZGlkIjoiOTNjOWY2M2RkNmFmMWZhY2Y3Zjc5YTJlNDQwMmEwNjQiLCJ1c2VySWQiOiIxMjQwNTk5NzY1In0=</vt:lpwstr>
  </property>
</Properties>
</file>