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4D713" w14:textId="77777777" w:rsidR="00B43B0B" w:rsidRDefault="00B43B0B" w:rsidP="00955D1F">
      <w:pPr>
        <w:snapToGrid w:val="0"/>
        <w:spacing w:line="560" w:lineRule="exact"/>
        <w:outlineLvl w:val="0"/>
        <w:rPr>
          <w:rFonts w:ascii="方正黑体_GBK" w:eastAsia="方正黑体_GBK"/>
          <w:sz w:val="36"/>
          <w:szCs w:val="36"/>
        </w:rPr>
      </w:pPr>
    </w:p>
    <w:p w14:paraId="576BABB9" w14:textId="5C2414B6" w:rsidR="00B43B0B" w:rsidRDefault="00000000" w:rsidP="00955D1F">
      <w:pPr>
        <w:snapToGrid w:val="0"/>
        <w:spacing w:line="560" w:lineRule="exact"/>
        <w:jc w:val="center"/>
        <w:outlineLvl w:val="0"/>
        <w:rPr>
          <w:rFonts w:ascii="方正黑体_GBK" w:eastAsia="方正黑体_GBK"/>
          <w:sz w:val="36"/>
          <w:szCs w:val="36"/>
        </w:rPr>
      </w:pPr>
      <w:r>
        <w:rPr>
          <w:rFonts w:ascii="方正黑体_GBK" w:eastAsia="方正黑体_GBK" w:hint="eastAsia"/>
          <w:sz w:val="36"/>
          <w:szCs w:val="36"/>
        </w:rPr>
        <w:t>议程</w:t>
      </w:r>
      <w:r w:rsidR="00A20820">
        <w:rPr>
          <w:rFonts w:ascii="方正黑体_GBK" w:eastAsia="方正黑体_GBK" w:hint="eastAsia"/>
          <w:sz w:val="36"/>
          <w:szCs w:val="36"/>
        </w:rPr>
        <w:t>8</w:t>
      </w:r>
    </w:p>
    <w:p w14:paraId="58A7BE69" w14:textId="77777777" w:rsidR="00B43B0B" w:rsidRDefault="00B43B0B" w:rsidP="00955D1F">
      <w:pPr>
        <w:snapToGrid w:val="0"/>
        <w:spacing w:line="560" w:lineRule="exact"/>
        <w:jc w:val="center"/>
        <w:outlineLvl w:val="0"/>
        <w:rPr>
          <w:rFonts w:ascii="方正黑体_GBK" w:eastAsia="方正黑体_GBK"/>
          <w:sz w:val="36"/>
          <w:szCs w:val="36"/>
        </w:rPr>
      </w:pPr>
    </w:p>
    <w:p w14:paraId="3640A9B2" w14:textId="6E9DA8E0" w:rsidR="00B43B0B" w:rsidRPr="003B4BB7" w:rsidRDefault="003B4BB7" w:rsidP="003B4BB7">
      <w:pPr>
        <w:snapToGrid w:val="0"/>
        <w:spacing w:line="560" w:lineRule="exact"/>
        <w:jc w:val="center"/>
        <w:outlineLvl w:val="0"/>
        <w:rPr>
          <w:rFonts w:ascii="方正黑体_GBK" w:eastAsia="方正黑体_GBK"/>
          <w:sz w:val="36"/>
          <w:szCs w:val="36"/>
        </w:rPr>
      </w:pPr>
      <w:r>
        <w:rPr>
          <w:rFonts w:ascii="方正黑体_GBK" w:eastAsia="方正黑体_GBK" w:hint="eastAsia"/>
          <w:sz w:val="36"/>
          <w:szCs w:val="36"/>
        </w:rPr>
        <w:t>秘书长工作报告</w:t>
      </w:r>
    </w:p>
    <w:p w14:paraId="45E2AE8E" w14:textId="77777777" w:rsidR="00B43B0B" w:rsidRDefault="00B43B0B" w:rsidP="00955D1F">
      <w:pPr>
        <w:snapToGrid w:val="0"/>
        <w:spacing w:line="560" w:lineRule="exact"/>
        <w:jc w:val="center"/>
        <w:outlineLvl w:val="0"/>
        <w:rPr>
          <w:rFonts w:ascii="方正黑体_GBK" w:eastAsia="方正黑体_GBK"/>
          <w:sz w:val="36"/>
          <w:szCs w:val="36"/>
        </w:rPr>
      </w:pPr>
    </w:p>
    <w:tbl>
      <w:tblPr>
        <w:tblStyle w:val="af8"/>
        <w:tblW w:w="0" w:type="auto"/>
        <w:tblLook w:val="04A0" w:firstRow="1" w:lastRow="0" w:firstColumn="1" w:lastColumn="0" w:noHBand="0" w:noVBand="1"/>
      </w:tblPr>
      <w:tblGrid>
        <w:gridCol w:w="8834"/>
      </w:tblGrid>
      <w:tr w:rsidR="00B43B0B" w14:paraId="562DD16C" w14:textId="77777777">
        <w:tc>
          <w:tcPr>
            <w:tcW w:w="8834" w:type="dxa"/>
          </w:tcPr>
          <w:p w14:paraId="04CBE68D" w14:textId="1812D948" w:rsidR="00B43B0B" w:rsidRPr="00A04511" w:rsidRDefault="00000000" w:rsidP="00955D1F">
            <w:pPr>
              <w:pStyle w:val="aff2"/>
              <w:snapToGrid w:val="0"/>
              <w:spacing w:line="560" w:lineRule="exact"/>
              <w:rPr>
                <w:sz w:val="30"/>
                <w:szCs w:val="30"/>
              </w:rPr>
            </w:pPr>
            <w:r w:rsidRPr="00A04511">
              <w:rPr>
                <w:rFonts w:hint="eastAsia"/>
                <w:sz w:val="30"/>
                <w:szCs w:val="30"/>
              </w:rPr>
              <w:t>提请</w:t>
            </w:r>
            <w:r w:rsidR="0057229C" w:rsidRPr="00A04511">
              <w:rPr>
                <w:rFonts w:hint="eastAsia"/>
                <w:sz w:val="30"/>
                <w:szCs w:val="30"/>
              </w:rPr>
              <w:t>理事会</w:t>
            </w:r>
            <w:r w:rsidRPr="00A04511">
              <w:rPr>
                <w:rFonts w:hint="eastAsia"/>
                <w:sz w:val="30"/>
                <w:szCs w:val="30"/>
              </w:rPr>
              <w:t>：</w:t>
            </w:r>
          </w:p>
          <w:p w14:paraId="6B347307" w14:textId="524422C3" w:rsidR="00B43B0B" w:rsidRDefault="00A04511" w:rsidP="00D62094">
            <w:pPr>
              <w:pStyle w:val="aff2"/>
              <w:numPr>
                <w:ilvl w:val="0"/>
                <w:numId w:val="6"/>
              </w:numPr>
              <w:snapToGrid w:val="0"/>
              <w:spacing w:line="560" w:lineRule="exact"/>
              <w:rPr>
                <w:b w:val="0"/>
                <w:bCs w:val="0"/>
                <w:sz w:val="30"/>
                <w:szCs w:val="30"/>
              </w:rPr>
            </w:pPr>
            <w:r>
              <w:rPr>
                <w:rFonts w:hAnsi="方正仿宋_GBK" w:hint="eastAsia"/>
                <w:b w:val="0"/>
                <w:bCs w:val="0"/>
                <w:sz w:val="30"/>
                <w:szCs w:val="30"/>
              </w:rPr>
              <w:t>听取</w:t>
            </w:r>
            <w:r w:rsidR="003B4BB7" w:rsidRPr="00D74F74">
              <w:rPr>
                <w:rFonts w:hAnsi="方正仿宋_GBK"/>
                <w:b w:val="0"/>
                <w:bCs w:val="0"/>
                <w:sz w:val="30"/>
                <w:szCs w:val="30"/>
              </w:rPr>
              <w:t>秘书长工作报告</w:t>
            </w:r>
            <w:r w:rsidR="003B4BB7" w:rsidRPr="006C21EB">
              <w:rPr>
                <w:rFonts w:hAnsi="方正仿宋_GBK"/>
                <w:b w:val="0"/>
                <w:bCs w:val="0"/>
              </w:rPr>
              <w:t>。</w:t>
            </w:r>
          </w:p>
        </w:tc>
      </w:tr>
    </w:tbl>
    <w:p w14:paraId="4D2FC567" w14:textId="77777777" w:rsidR="00B43B0B" w:rsidRDefault="00B43B0B" w:rsidP="00955D1F">
      <w:pPr>
        <w:pStyle w:val="aff2"/>
        <w:snapToGrid w:val="0"/>
        <w:spacing w:line="560" w:lineRule="exact"/>
        <w:rPr>
          <w:sz w:val="30"/>
          <w:szCs w:val="30"/>
        </w:rPr>
      </w:pPr>
    </w:p>
    <w:p w14:paraId="6489900C" w14:textId="77777777" w:rsidR="003B4BB7" w:rsidRPr="00206607" w:rsidRDefault="003B4BB7" w:rsidP="003B4BB7">
      <w:pPr>
        <w:pStyle w:val="aff2"/>
        <w:snapToGrid w:val="0"/>
        <w:spacing w:line="560" w:lineRule="exact"/>
        <w:rPr>
          <w:sz w:val="30"/>
          <w:szCs w:val="30"/>
        </w:rPr>
      </w:pPr>
      <w:r>
        <w:rPr>
          <w:rFonts w:hint="eastAsia"/>
          <w:sz w:val="30"/>
          <w:szCs w:val="30"/>
        </w:rPr>
        <w:t>说明</w:t>
      </w:r>
      <w:r w:rsidRPr="00206607">
        <w:rPr>
          <w:rFonts w:hint="eastAsia"/>
          <w:sz w:val="30"/>
          <w:szCs w:val="30"/>
        </w:rPr>
        <w:t>：</w:t>
      </w:r>
    </w:p>
    <w:p w14:paraId="0C68160C" w14:textId="48A432F6" w:rsidR="003B4BB7" w:rsidRPr="009A69E2" w:rsidRDefault="00312A5D" w:rsidP="003B4BB7">
      <w:pPr>
        <w:pStyle w:val="aff2"/>
        <w:snapToGrid w:val="0"/>
        <w:spacing w:line="560" w:lineRule="exact"/>
        <w:ind w:firstLineChars="200" w:firstLine="600"/>
        <w:rPr>
          <w:b w:val="0"/>
          <w:bCs w:val="0"/>
          <w:sz w:val="30"/>
          <w:szCs w:val="30"/>
        </w:rPr>
      </w:pPr>
      <w:r>
        <w:rPr>
          <w:rFonts w:hint="eastAsia"/>
          <w:b w:val="0"/>
          <w:bCs w:val="0"/>
          <w:sz w:val="30"/>
          <w:szCs w:val="30"/>
        </w:rPr>
        <w:t>（1）</w:t>
      </w:r>
      <w:r w:rsidR="003B4BB7" w:rsidRPr="007F1C49">
        <w:rPr>
          <w:b w:val="0"/>
          <w:bCs w:val="0"/>
          <w:sz w:val="30"/>
          <w:szCs w:val="30"/>
        </w:rPr>
        <w:t>2022年，《湿地公约》第十四届缔约方大会通过第XIV.19号决议，欢迎中国</w:t>
      </w:r>
      <w:r w:rsidR="00A04511">
        <w:rPr>
          <w:rFonts w:hint="eastAsia"/>
          <w:b w:val="0"/>
          <w:bCs w:val="0"/>
          <w:sz w:val="30"/>
          <w:szCs w:val="30"/>
        </w:rPr>
        <w:t>联合</w:t>
      </w:r>
      <w:r w:rsidR="00A04511" w:rsidRPr="00D74F74">
        <w:rPr>
          <w:rFonts w:hint="eastAsia"/>
          <w:b w:val="0"/>
          <w:bCs w:val="0"/>
          <w:sz w:val="30"/>
          <w:szCs w:val="30"/>
        </w:rPr>
        <w:t>柬埔寨、马达加斯加</w:t>
      </w:r>
      <w:r w:rsidR="00A04511">
        <w:rPr>
          <w:rFonts w:hint="eastAsia"/>
          <w:b w:val="0"/>
          <w:bCs w:val="0"/>
          <w:sz w:val="30"/>
          <w:szCs w:val="30"/>
        </w:rPr>
        <w:t>关于在深圳建立国际红树林中心的提案。</w:t>
      </w:r>
      <w:r w:rsidR="003B4BB7" w:rsidRPr="007F1C49">
        <w:rPr>
          <w:b w:val="0"/>
          <w:bCs w:val="0"/>
          <w:sz w:val="30"/>
          <w:szCs w:val="30"/>
        </w:rPr>
        <w:t>2023年，</w:t>
      </w:r>
      <w:r w:rsidR="003B4BB7">
        <w:rPr>
          <w:rFonts w:hint="eastAsia"/>
          <w:b w:val="0"/>
          <w:bCs w:val="0"/>
          <w:sz w:val="30"/>
          <w:szCs w:val="30"/>
        </w:rPr>
        <w:t>《湿地公约》</w:t>
      </w:r>
      <w:r w:rsidR="003B4BB7" w:rsidRPr="007F1C49">
        <w:rPr>
          <w:b w:val="0"/>
          <w:bCs w:val="0"/>
          <w:sz w:val="30"/>
          <w:szCs w:val="30"/>
        </w:rPr>
        <w:t>常委会第62次会议通过第SC62-22号决定，</w:t>
      </w:r>
      <w:r w:rsidR="00A04511">
        <w:rPr>
          <w:rFonts w:hint="eastAsia"/>
          <w:b w:val="0"/>
          <w:bCs w:val="0"/>
          <w:sz w:val="30"/>
          <w:szCs w:val="30"/>
        </w:rPr>
        <w:t>批准中心成为</w:t>
      </w:r>
      <w:r w:rsidR="003B4BB7">
        <w:rPr>
          <w:rFonts w:hint="eastAsia"/>
          <w:b w:val="0"/>
          <w:bCs w:val="0"/>
          <w:sz w:val="30"/>
          <w:szCs w:val="30"/>
        </w:rPr>
        <w:t>《湿地公约》</w:t>
      </w:r>
      <w:r w:rsidR="00320E15">
        <w:rPr>
          <w:rFonts w:hint="eastAsia"/>
          <w:b w:val="0"/>
          <w:bCs w:val="0"/>
          <w:sz w:val="30"/>
          <w:szCs w:val="30"/>
        </w:rPr>
        <w:t>区域动议</w:t>
      </w:r>
      <w:r w:rsidR="003B4BB7" w:rsidRPr="001C4E4C">
        <w:rPr>
          <w:b w:val="0"/>
          <w:bCs w:val="0"/>
          <w:sz w:val="30"/>
          <w:szCs w:val="30"/>
        </w:rPr>
        <w:t>。</w:t>
      </w:r>
      <w:r w:rsidR="00320E15">
        <w:rPr>
          <w:rFonts w:hint="eastAsia"/>
          <w:b w:val="0"/>
          <w:bCs w:val="0"/>
          <w:sz w:val="30"/>
          <w:szCs w:val="30"/>
        </w:rPr>
        <w:t>此后，</w:t>
      </w:r>
      <w:r w:rsidR="0058368C">
        <w:rPr>
          <w:rFonts w:hint="eastAsia"/>
          <w:b w:val="0"/>
          <w:bCs w:val="0"/>
          <w:sz w:val="30"/>
          <w:szCs w:val="30"/>
        </w:rPr>
        <w:t>中国</w:t>
      </w:r>
      <w:r w:rsidR="003B4BB7" w:rsidRPr="009A69E2">
        <w:rPr>
          <w:rFonts w:hAnsi="宋体" w:cs="宋体"/>
          <w:b w:val="0"/>
          <w:bCs w:val="0"/>
          <w:sz w:val="30"/>
          <w:szCs w:val="30"/>
        </w:rPr>
        <w:t>与2</w:t>
      </w:r>
      <w:r w:rsidR="003B4BB7">
        <w:rPr>
          <w:rFonts w:hint="eastAsia"/>
          <w:b w:val="0"/>
          <w:bCs w:val="0"/>
          <w:sz w:val="30"/>
          <w:szCs w:val="30"/>
        </w:rPr>
        <w:t>7</w:t>
      </w:r>
      <w:r w:rsidR="003B4BB7" w:rsidRPr="009A69E2">
        <w:rPr>
          <w:rFonts w:hAnsi="宋体" w:cs="宋体"/>
          <w:b w:val="0"/>
          <w:bCs w:val="0"/>
          <w:sz w:val="30"/>
          <w:szCs w:val="30"/>
        </w:rPr>
        <w:t>个</w:t>
      </w:r>
      <w:r w:rsidR="00320E15">
        <w:rPr>
          <w:rFonts w:hAnsi="宋体" w:cs="宋体" w:hint="eastAsia"/>
          <w:b w:val="0"/>
          <w:bCs w:val="0"/>
          <w:sz w:val="30"/>
          <w:szCs w:val="30"/>
        </w:rPr>
        <w:t>“国际红树林中心之友”小组</w:t>
      </w:r>
      <w:r w:rsidR="003B4BB7" w:rsidRPr="009A69E2">
        <w:rPr>
          <w:rFonts w:hAnsi="宋体" w:cs="宋体"/>
          <w:b w:val="0"/>
          <w:bCs w:val="0"/>
          <w:sz w:val="30"/>
          <w:szCs w:val="30"/>
        </w:rPr>
        <w:t>国家沟通磋商</w:t>
      </w:r>
      <w:r w:rsidR="00320E15">
        <w:rPr>
          <w:rFonts w:hAnsi="宋体" w:cs="宋体" w:hint="eastAsia"/>
          <w:b w:val="0"/>
          <w:bCs w:val="0"/>
          <w:sz w:val="30"/>
          <w:szCs w:val="30"/>
        </w:rPr>
        <w:t>、</w:t>
      </w:r>
      <w:r w:rsidR="003B4BB7" w:rsidRPr="009A69E2">
        <w:rPr>
          <w:rFonts w:hAnsi="宋体" w:cs="宋体"/>
          <w:b w:val="0"/>
          <w:bCs w:val="0"/>
          <w:sz w:val="30"/>
          <w:szCs w:val="30"/>
        </w:rPr>
        <w:t>凝聚共识，</w:t>
      </w:r>
      <w:r w:rsidR="00320E15" w:rsidRPr="00320E15">
        <w:rPr>
          <w:rFonts w:hAnsi="宋体" w:cs="宋体"/>
          <w:b w:val="0"/>
          <w:bCs w:val="0"/>
          <w:sz w:val="30"/>
          <w:szCs w:val="30"/>
        </w:rPr>
        <w:t>推动中心成立协定签署仪式于2024年11月6日在深圳举行，</w:t>
      </w:r>
      <w:r w:rsidR="00320E15">
        <w:rPr>
          <w:rFonts w:hAnsi="宋体" w:cs="宋体" w:hint="eastAsia"/>
          <w:b w:val="0"/>
          <w:bCs w:val="0"/>
          <w:sz w:val="30"/>
          <w:szCs w:val="30"/>
        </w:rPr>
        <w:t>首批</w:t>
      </w:r>
      <w:r w:rsidR="00320E15" w:rsidRPr="00320E15">
        <w:rPr>
          <w:rFonts w:hAnsi="宋体" w:cs="宋体"/>
          <w:b w:val="0"/>
          <w:bCs w:val="0"/>
          <w:sz w:val="30"/>
          <w:szCs w:val="30"/>
        </w:rPr>
        <w:t>18个</w:t>
      </w:r>
      <w:r w:rsidR="00320E15">
        <w:rPr>
          <w:rFonts w:hAnsi="宋体" w:cs="宋体" w:hint="eastAsia"/>
          <w:b w:val="0"/>
          <w:bCs w:val="0"/>
          <w:sz w:val="30"/>
          <w:szCs w:val="30"/>
        </w:rPr>
        <w:t>创始成员国共同签署。</w:t>
      </w:r>
      <w:r w:rsidR="00564C86">
        <w:rPr>
          <w:rFonts w:hint="eastAsia"/>
          <w:b w:val="0"/>
          <w:bCs w:val="0"/>
          <w:sz w:val="30"/>
          <w:szCs w:val="30"/>
        </w:rPr>
        <w:t>依据</w:t>
      </w:r>
      <w:r w:rsidR="00564C86" w:rsidRPr="007F1C49">
        <w:rPr>
          <w:b w:val="0"/>
          <w:bCs w:val="0"/>
          <w:sz w:val="30"/>
          <w:szCs w:val="30"/>
        </w:rPr>
        <w:t>《成立协定》</w:t>
      </w:r>
      <w:r w:rsidR="00564C86">
        <w:rPr>
          <w:rFonts w:hint="eastAsia"/>
          <w:b w:val="0"/>
          <w:bCs w:val="0"/>
          <w:sz w:val="30"/>
          <w:szCs w:val="30"/>
        </w:rPr>
        <w:t>第十三条第一款</w:t>
      </w:r>
      <w:r w:rsidR="00564C86" w:rsidRPr="007F1C49">
        <w:rPr>
          <w:b w:val="0"/>
          <w:bCs w:val="0"/>
          <w:sz w:val="30"/>
          <w:szCs w:val="30"/>
        </w:rPr>
        <w:t>规定，东道国负责组建临时秘书处，在《</w:t>
      </w:r>
      <w:r w:rsidR="00564C86">
        <w:rPr>
          <w:rFonts w:hint="eastAsia"/>
          <w:b w:val="0"/>
          <w:bCs w:val="0"/>
          <w:sz w:val="30"/>
          <w:szCs w:val="30"/>
        </w:rPr>
        <w:t>成立</w:t>
      </w:r>
      <w:r w:rsidR="00564C86" w:rsidRPr="007F1C49">
        <w:rPr>
          <w:b w:val="0"/>
          <w:bCs w:val="0"/>
          <w:sz w:val="30"/>
          <w:szCs w:val="30"/>
        </w:rPr>
        <w:t>协定》正式生效前履行中心秘书处各项职能。</w:t>
      </w:r>
      <w:r w:rsidR="00564C86">
        <w:rPr>
          <w:rFonts w:hint="eastAsia"/>
          <w:b w:val="0"/>
          <w:bCs w:val="0"/>
          <w:sz w:val="30"/>
          <w:szCs w:val="30"/>
        </w:rPr>
        <w:t>2024年12月20日，临时秘书处正式组建，</w:t>
      </w:r>
      <w:r w:rsidR="00564C86" w:rsidRPr="00564C86">
        <w:rPr>
          <w:b w:val="0"/>
          <w:bCs w:val="0"/>
          <w:sz w:val="30"/>
          <w:szCs w:val="30"/>
        </w:rPr>
        <w:t>在深圳</w:t>
      </w:r>
      <w:r w:rsidR="00564C86">
        <w:rPr>
          <w:rFonts w:hint="eastAsia"/>
          <w:b w:val="0"/>
          <w:bCs w:val="0"/>
          <w:sz w:val="30"/>
          <w:szCs w:val="30"/>
        </w:rPr>
        <w:t>开始</w:t>
      </w:r>
      <w:r w:rsidR="00564C86" w:rsidRPr="00564C86">
        <w:rPr>
          <w:b w:val="0"/>
          <w:bCs w:val="0"/>
          <w:sz w:val="30"/>
          <w:szCs w:val="30"/>
        </w:rPr>
        <w:t>对外办公</w:t>
      </w:r>
      <w:r w:rsidR="00564C86">
        <w:rPr>
          <w:rFonts w:hint="eastAsia"/>
          <w:b w:val="0"/>
          <w:bCs w:val="0"/>
          <w:sz w:val="30"/>
          <w:szCs w:val="30"/>
        </w:rPr>
        <w:t>。</w:t>
      </w:r>
    </w:p>
    <w:p w14:paraId="10227D3D" w14:textId="52200A75" w:rsidR="003B4BB7" w:rsidRDefault="00312A5D" w:rsidP="003B4BB7">
      <w:pPr>
        <w:pStyle w:val="aff2"/>
        <w:snapToGrid w:val="0"/>
        <w:spacing w:line="560" w:lineRule="exact"/>
        <w:ind w:firstLineChars="200" w:firstLine="600"/>
        <w:rPr>
          <w:b w:val="0"/>
          <w:bCs w:val="0"/>
          <w:sz w:val="30"/>
          <w:szCs w:val="30"/>
        </w:rPr>
      </w:pPr>
      <w:r>
        <w:rPr>
          <w:rFonts w:hint="eastAsia"/>
          <w:b w:val="0"/>
          <w:bCs w:val="0"/>
          <w:sz w:val="30"/>
          <w:szCs w:val="30"/>
        </w:rPr>
        <w:t>（2）</w:t>
      </w:r>
      <w:r w:rsidR="003B4BB7">
        <w:rPr>
          <w:rFonts w:hint="eastAsia"/>
          <w:b w:val="0"/>
          <w:bCs w:val="0"/>
          <w:sz w:val="30"/>
          <w:szCs w:val="30"/>
        </w:rPr>
        <w:t>依据</w:t>
      </w:r>
      <w:r w:rsidR="003B4BB7" w:rsidRPr="002F61E4">
        <w:rPr>
          <w:rFonts w:hint="eastAsia"/>
          <w:b w:val="0"/>
          <w:bCs w:val="0"/>
          <w:sz w:val="30"/>
          <w:szCs w:val="30"/>
        </w:rPr>
        <w:t>《</w:t>
      </w:r>
      <w:r w:rsidR="003B4BB7" w:rsidRPr="002F61E4">
        <w:rPr>
          <w:b w:val="0"/>
          <w:bCs w:val="0"/>
          <w:sz w:val="30"/>
          <w:szCs w:val="30"/>
        </w:rPr>
        <w:t>成立协定》第七条第四款</w:t>
      </w:r>
      <w:r w:rsidR="003B4BB7">
        <w:rPr>
          <w:rFonts w:hint="eastAsia"/>
          <w:b w:val="0"/>
          <w:bCs w:val="0"/>
          <w:sz w:val="30"/>
          <w:szCs w:val="30"/>
        </w:rPr>
        <w:t>规定</w:t>
      </w:r>
      <w:r w:rsidR="003B4BB7" w:rsidRPr="002F61E4">
        <w:rPr>
          <w:b w:val="0"/>
          <w:bCs w:val="0"/>
          <w:sz w:val="30"/>
          <w:szCs w:val="30"/>
        </w:rPr>
        <w:t>，秘书长在秘书处工作人员协助和支持下，主要负责</w:t>
      </w:r>
      <w:r w:rsidR="00564C86">
        <w:rPr>
          <w:rFonts w:hint="eastAsia"/>
          <w:b w:val="0"/>
          <w:bCs w:val="0"/>
          <w:sz w:val="30"/>
          <w:szCs w:val="30"/>
        </w:rPr>
        <w:t>：</w:t>
      </w:r>
      <w:r w:rsidR="003B4BB7" w:rsidRPr="002F61E4">
        <w:rPr>
          <w:b w:val="0"/>
          <w:bCs w:val="0"/>
          <w:sz w:val="30"/>
          <w:szCs w:val="30"/>
        </w:rPr>
        <w:t>推动成员国之间</w:t>
      </w:r>
      <w:r w:rsidR="003B4BB7">
        <w:rPr>
          <w:rFonts w:hint="eastAsia"/>
          <w:b w:val="0"/>
          <w:bCs w:val="0"/>
          <w:sz w:val="30"/>
          <w:szCs w:val="30"/>
        </w:rPr>
        <w:t>的</w:t>
      </w:r>
      <w:r w:rsidR="003B4BB7" w:rsidRPr="002F61E4">
        <w:rPr>
          <w:b w:val="0"/>
          <w:bCs w:val="0"/>
          <w:sz w:val="30"/>
          <w:szCs w:val="30"/>
        </w:rPr>
        <w:t>合作</w:t>
      </w:r>
      <w:r w:rsidR="003B4BB7">
        <w:rPr>
          <w:rFonts w:hint="eastAsia"/>
          <w:b w:val="0"/>
          <w:bCs w:val="0"/>
          <w:sz w:val="30"/>
          <w:szCs w:val="30"/>
        </w:rPr>
        <w:t>以及</w:t>
      </w:r>
      <w:r w:rsidR="003B4BB7" w:rsidRPr="002F61E4">
        <w:rPr>
          <w:b w:val="0"/>
          <w:bCs w:val="0"/>
          <w:sz w:val="30"/>
          <w:szCs w:val="30"/>
        </w:rPr>
        <w:t>与《湿地公约》秘书处</w:t>
      </w:r>
      <w:r w:rsidR="003B4BB7">
        <w:rPr>
          <w:rFonts w:hint="eastAsia"/>
          <w:b w:val="0"/>
          <w:bCs w:val="0"/>
          <w:sz w:val="30"/>
          <w:szCs w:val="30"/>
        </w:rPr>
        <w:t>之间</w:t>
      </w:r>
      <w:r w:rsidR="003B4BB7" w:rsidRPr="002F61E4">
        <w:rPr>
          <w:b w:val="0"/>
          <w:bCs w:val="0"/>
          <w:sz w:val="30"/>
          <w:szCs w:val="30"/>
        </w:rPr>
        <w:t>的协调</w:t>
      </w:r>
      <w:r w:rsidR="003B4BB7">
        <w:rPr>
          <w:rFonts w:hint="eastAsia"/>
          <w:b w:val="0"/>
          <w:bCs w:val="0"/>
          <w:sz w:val="30"/>
          <w:szCs w:val="30"/>
        </w:rPr>
        <w:t>工作；</w:t>
      </w:r>
      <w:r w:rsidR="003B4BB7" w:rsidRPr="002F61E4">
        <w:rPr>
          <w:b w:val="0"/>
          <w:bCs w:val="0"/>
          <w:sz w:val="30"/>
          <w:szCs w:val="30"/>
        </w:rPr>
        <w:t>制定中心</w:t>
      </w:r>
      <w:r w:rsidR="00564C86">
        <w:rPr>
          <w:rFonts w:hint="eastAsia"/>
          <w:b w:val="0"/>
          <w:bCs w:val="0"/>
          <w:sz w:val="30"/>
          <w:szCs w:val="30"/>
        </w:rPr>
        <w:t>的</w:t>
      </w:r>
      <w:r w:rsidR="003B4BB7" w:rsidRPr="002F61E4">
        <w:rPr>
          <w:b w:val="0"/>
          <w:bCs w:val="0"/>
          <w:sz w:val="30"/>
          <w:szCs w:val="30"/>
        </w:rPr>
        <w:t>基本文件</w:t>
      </w:r>
      <w:r w:rsidR="003B4BB7">
        <w:rPr>
          <w:rFonts w:hint="eastAsia"/>
          <w:b w:val="0"/>
          <w:bCs w:val="0"/>
          <w:sz w:val="30"/>
          <w:szCs w:val="30"/>
        </w:rPr>
        <w:t>以及</w:t>
      </w:r>
      <w:r w:rsidR="003B4BB7" w:rsidRPr="002F61E4">
        <w:rPr>
          <w:b w:val="0"/>
          <w:bCs w:val="0"/>
          <w:sz w:val="30"/>
          <w:szCs w:val="30"/>
        </w:rPr>
        <w:t>年度工作</w:t>
      </w:r>
      <w:r w:rsidR="003B4BB7" w:rsidRPr="002F61E4">
        <w:rPr>
          <w:b w:val="0"/>
          <w:bCs w:val="0"/>
          <w:sz w:val="30"/>
          <w:szCs w:val="30"/>
        </w:rPr>
        <w:lastRenderedPageBreak/>
        <w:t>计划和预算</w:t>
      </w:r>
      <w:r w:rsidR="003B4BB7">
        <w:rPr>
          <w:rFonts w:hint="eastAsia"/>
          <w:b w:val="0"/>
          <w:bCs w:val="0"/>
          <w:sz w:val="30"/>
          <w:szCs w:val="30"/>
        </w:rPr>
        <w:t>等；</w:t>
      </w:r>
      <w:r w:rsidR="003B4BB7" w:rsidRPr="002F61E4">
        <w:rPr>
          <w:b w:val="0"/>
          <w:bCs w:val="0"/>
          <w:sz w:val="30"/>
          <w:szCs w:val="30"/>
        </w:rPr>
        <w:t>执行战略规划、工作计划和预算</w:t>
      </w:r>
      <w:r w:rsidR="003B4BB7">
        <w:rPr>
          <w:rFonts w:hint="eastAsia"/>
          <w:b w:val="0"/>
          <w:bCs w:val="0"/>
          <w:sz w:val="30"/>
          <w:szCs w:val="30"/>
        </w:rPr>
        <w:t>，</w:t>
      </w:r>
      <w:r w:rsidR="003B4BB7" w:rsidRPr="002F61E4">
        <w:rPr>
          <w:b w:val="0"/>
          <w:bCs w:val="0"/>
          <w:sz w:val="30"/>
          <w:szCs w:val="30"/>
        </w:rPr>
        <w:t>并</w:t>
      </w:r>
      <w:r w:rsidR="003B4BB7">
        <w:rPr>
          <w:rFonts w:hint="eastAsia"/>
          <w:b w:val="0"/>
          <w:bCs w:val="0"/>
          <w:sz w:val="30"/>
          <w:szCs w:val="30"/>
        </w:rPr>
        <w:t>做出汇报；</w:t>
      </w:r>
      <w:r w:rsidR="003B4BB7" w:rsidRPr="002F61E4">
        <w:rPr>
          <w:rFonts w:hint="eastAsia"/>
          <w:b w:val="0"/>
          <w:bCs w:val="0"/>
          <w:sz w:val="30"/>
          <w:szCs w:val="30"/>
        </w:rPr>
        <w:t>为</w:t>
      </w:r>
      <w:r w:rsidR="003B4BB7" w:rsidRPr="002F61E4">
        <w:rPr>
          <w:b w:val="0"/>
          <w:bCs w:val="0"/>
          <w:sz w:val="30"/>
          <w:szCs w:val="30"/>
        </w:rPr>
        <w:t>理事会和小组会议提供后勤支持</w:t>
      </w:r>
      <w:r w:rsidR="003B4BB7">
        <w:rPr>
          <w:rFonts w:hint="eastAsia"/>
          <w:b w:val="0"/>
          <w:bCs w:val="0"/>
          <w:sz w:val="30"/>
          <w:szCs w:val="30"/>
        </w:rPr>
        <w:t>；</w:t>
      </w:r>
      <w:r w:rsidR="003B4BB7" w:rsidRPr="002F61E4">
        <w:rPr>
          <w:b w:val="0"/>
          <w:bCs w:val="0"/>
          <w:sz w:val="30"/>
          <w:szCs w:val="30"/>
        </w:rPr>
        <w:t>支持并监管中心其他办事处</w:t>
      </w:r>
      <w:r w:rsidR="003B4BB7">
        <w:rPr>
          <w:rFonts w:hint="eastAsia"/>
          <w:b w:val="0"/>
          <w:bCs w:val="0"/>
          <w:sz w:val="30"/>
          <w:szCs w:val="30"/>
        </w:rPr>
        <w:t>的</w:t>
      </w:r>
      <w:r w:rsidR="003B4BB7" w:rsidRPr="002F61E4">
        <w:rPr>
          <w:b w:val="0"/>
          <w:bCs w:val="0"/>
          <w:sz w:val="30"/>
          <w:szCs w:val="30"/>
        </w:rPr>
        <w:t>工作</w:t>
      </w:r>
      <w:r w:rsidR="003B4BB7">
        <w:rPr>
          <w:rFonts w:hint="eastAsia"/>
          <w:b w:val="0"/>
          <w:bCs w:val="0"/>
          <w:sz w:val="30"/>
          <w:szCs w:val="30"/>
        </w:rPr>
        <w:t>；</w:t>
      </w:r>
      <w:r w:rsidR="003B4BB7" w:rsidRPr="002F61E4">
        <w:rPr>
          <w:b w:val="0"/>
          <w:bCs w:val="0"/>
          <w:sz w:val="30"/>
          <w:szCs w:val="30"/>
        </w:rPr>
        <w:t>代表中心签署法律文件</w:t>
      </w:r>
      <w:r w:rsidR="003B4BB7">
        <w:rPr>
          <w:rFonts w:hint="eastAsia"/>
          <w:b w:val="0"/>
          <w:bCs w:val="0"/>
          <w:sz w:val="30"/>
          <w:szCs w:val="30"/>
        </w:rPr>
        <w:t>，并</w:t>
      </w:r>
      <w:r w:rsidR="003B4BB7" w:rsidRPr="002F61E4">
        <w:rPr>
          <w:b w:val="0"/>
          <w:bCs w:val="0"/>
          <w:sz w:val="30"/>
          <w:szCs w:val="30"/>
        </w:rPr>
        <w:t>出席国际活动</w:t>
      </w:r>
      <w:r w:rsidR="003B4BB7">
        <w:rPr>
          <w:rFonts w:hint="eastAsia"/>
          <w:b w:val="0"/>
          <w:bCs w:val="0"/>
          <w:sz w:val="30"/>
          <w:szCs w:val="30"/>
        </w:rPr>
        <w:t>；</w:t>
      </w:r>
      <w:r w:rsidR="003B4BB7" w:rsidRPr="002F61E4">
        <w:rPr>
          <w:b w:val="0"/>
          <w:bCs w:val="0"/>
          <w:sz w:val="30"/>
          <w:szCs w:val="30"/>
        </w:rPr>
        <w:t>承担理事会交办的其他工作。</w:t>
      </w:r>
    </w:p>
    <w:p w14:paraId="2DD76975" w14:textId="7D456266" w:rsidR="003B4BB7" w:rsidRDefault="00857DC2" w:rsidP="00B526F2">
      <w:pPr>
        <w:pStyle w:val="aff2"/>
        <w:snapToGrid w:val="0"/>
        <w:spacing w:line="560" w:lineRule="exact"/>
        <w:ind w:firstLineChars="200" w:firstLine="600"/>
        <w:rPr>
          <w:b w:val="0"/>
          <w:bCs w:val="0"/>
          <w:sz w:val="30"/>
          <w:szCs w:val="30"/>
        </w:rPr>
        <w:sectPr w:rsidR="003B4BB7" w:rsidSect="003B4BB7">
          <w:headerReference w:type="default" r:id="rId8"/>
          <w:footerReference w:type="default" r:id="rId9"/>
          <w:footnotePr>
            <w:numFmt w:val="decimalEnclosedCircleChinese"/>
          </w:footnotePr>
          <w:pgSz w:w="11906" w:h="16838"/>
          <w:pgMar w:top="2098" w:right="1531" w:bottom="1985" w:left="1531" w:header="851" w:footer="992" w:gutter="0"/>
          <w:cols w:space="425"/>
          <w:docGrid w:type="lines" w:linePitch="312"/>
        </w:sectPr>
      </w:pPr>
      <w:r>
        <w:rPr>
          <w:rFonts w:hint="eastAsia"/>
          <w:b w:val="0"/>
          <w:bCs w:val="0"/>
          <w:sz w:val="30"/>
          <w:szCs w:val="30"/>
        </w:rPr>
        <w:t>（3）</w:t>
      </w:r>
      <w:r w:rsidR="003B4BB7" w:rsidRPr="009A69E2">
        <w:rPr>
          <w:rFonts w:hAnsi="宋体" w:cs="宋体"/>
          <w:b w:val="0"/>
          <w:bCs w:val="0"/>
          <w:sz w:val="30"/>
          <w:szCs w:val="30"/>
        </w:rPr>
        <w:t>本工作报告</w:t>
      </w:r>
      <w:r w:rsidR="00B443FB">
        <w:rPr>
          <w:rFonts w:hAnsi="宋体" w:cs="宋体" w:hint="eastAsia"/>
          <w:b w:val="0"/>
          <w:bCs w:val="0"/>
          <w:sz w:val="30"/>
          <w:szCs w:val="30"/>
        </w:rPr>
        <w:t>涵盖</w:t>
      </w:r>
      <w:r w:rsidR="003B4BB7" w:rsidRPr="009A69E2">
        <w:rPr>
          <w:rFonts w:hAnsi="宋体" w:cs="宋体"/>
          <w:b w:val="0"/>
          <w:bCs w:val="0"/>
          <w:sz w:val="30"/>
          <w:szCs w:val="30"/>
        </w:rPr>
        <w:t>2024年12月20日至</w:t>
      </w:r>
      <w:r w:rsidR="003B4BB7" w:rsidRPr="00533A86">
        <w:rPr>
          <w:rFonts w:hAnsi="宋体" w:cs="宋体"/>
          <w:b w:val="0"/>
          <w:bCs w:val="0"/>
          <w:sz w:val="30"/>
          <w:szCs w:val="30"/>
        </w:rPr>
        <w:t>2026年</w:t>
      </w:r>
      <w:r w:rsidR="004809B8">
        <w:rPr>
          <w:rFonts w:hAnsi="宋体" w:cs="宋体" w:hint="eastAsia"/>
          <w:b w:val="0"/>
          <w:bCs w:val="0"/>
          <w:sz w:val="30"/>
          <w:szCs w:val="30"/>
        </w:rPr>
        <w:t>7</w:t>
      </w:r>
      <w:r w:rsidR="003B4BB7" w:rsidRPr="00533A86">
        <w:rPr>
          <w:rFonts w:hAnsi="宋体" w:cs="宋体"/>
          <w:b w:val="0"/>
          <w:bCs w:val="0"/>
          <w:sz w:val="30"/>
          <w:szCs w:val="30"/>
        </w:rPr>
        <w:t>月</w:t>
      </w:r>
      <w:r w:rsidR="004809B8">
        <w:rPr>
          <w:rFonts w:hAnsi="宋体" w:cs="宋体" w:hint="eastAsia"/>
          <w:b w:val="0"/>
          <w:bCs w:val="0"/>
          <w:sz w:val="30"/>
          <w:szCs w:val="30"/>
        </w:rPr>
        <w:t>26</w:t>
      </w:r>
      <w:r w:rsidR="003B4BB7" w:rsidRPr="00533A86">
        <w:rPr>
          <w:rFonts w:hAnsi="宋体" w:cs="宋体"/>
          <w:b w:val="0"/>
          <w:bCs w:val="0"/>
          <w:sz w:val="30"/>
          <w:szCs w:val="30"/>
        </w:rPr>
        <w:t>日</w:t>
      </w:r>
      <w:r w:rsidR="00B443FB">
        <w:rPr>
          <w:rFonts w:hAnsi="宋体" w:cs="宋体" w:hint="eastAsia"/>
          <w:b w:val="0"/>
          <w:bCs w:val="0"/>
          <w:sz w:val="30"/>
          <w:szCs w:val="30"/>
        </w:rPr>
        <w:t>临时秘书处运行期间有关工作</w:t>
      </w:r>
      <w:r w:rsidR="003B4BB7" w:rsidRPr="009A69E2">
        <w:rPr>
          <w:rFonts w:hAnsi="宋体" w:cs="宋体"/>
          <w:b w:val="0"/>
          <w:bCs w:val="0"/>
          <w:sz w:val="30"/>
          <w:szCs w:val="30"/>
        </w:rPr>
        <w:t>。</w:t>
      </w:r>
      <w:r w:rsidR="003B4BB7" w:rsidRPr="00534AAF">
        <w:rPr>
          <w:b w:val="0"/>
          <w:bCs w:val="0"/>
          <w:sz w:val="30"/>
          <w:szCs w:val="30"/>
        </w:rPr>
        <w:t>结合中心</w:t>
      </w:r>
      <w:r w:rsidR="00564C86">
        <w:rPr>
          <w:rFonts w:hint="eastAsia"/>
          <w:b w:val="0"/>
          <w:bCs w:val="0"/>
          <w:sz w:val="30"/>
          <w:szCs w:val="30"/>
        </w:rPr>
        <w:t>工作</w:t>
      </w:r>
      <w:r w:rsidR="003B4BB7" w:rsidRPr="00534AAF">
        <w:rPr>
          <w:b w:val="0"/>
          <w:bCs w:val="0"/>
          <w:sz w:val="30"/>
          <w:szCs w:val="30"/>
        </w:rPr>
        <w:t>实际，本报告从</w:t>
      </w:r>
      <w:r w:rsidR="0049264F">
        <w:rPr>
          <w:rFonts w:hint="eastAsia"/>
          <w:b w:val="0"/>
          <w:bCs w:val="0"/>
          <w:sz w:val="30"/>
          <w:szCs w:val="30"/>
        </w:rPr>
        <w:t>4</w:t>
      </w:r>
      <w:r w:rsidR="003B4BB7" w:rsidRPr="00534AAF">
        <w:rPr>
          <w:b w:val="0"/>
          <w:bCs w:val="0"/>
          <w:sz w:val="30"/>
          <w:szCs w:val="30"/>
        </w:rPr>
        <w:t>个方面报告临时秘书处</w:t>
      </w:r>
      <w:r w:rsidR="00B443FB">
        <w:rPr>
          <w:rFonts w:hint="eastAsia"/>
          <w:b w:val="0"/>
          <w:bCs w:val="0"/>
          <w:sz w:val="30"/>
          <w:szCs w:val="30"/>
        </w:rPr>
        <w:t>工作情况</w:t>
      </w:r>
      <w:r w:rsidR="003B4BB7">
        <w:rPr>
          <w:rFonts w:hint="eastAsia"/>
          <w:b w:val="0"/>
          <w:bCs w:val="0"/>
          <w:sz w:val="30"/>
          <w:szCs w:val="30"/>
        </w:rPr>
        <w:t>：</w:t>
      </w:r>
      <w:r w:rsidR="00B443FB">
        <w:rPr>
          <w:rFonts w:hint="eastAsia"/>
          <w:b w:val="0"/>
          <w:bCs w:val="0"/>
          <w:sz w:val="30"/>
          <w:szCs w:val="30"/>
        </w:rPr>
        <w:t>一是</w:t>
      </w:r>
      <w:r w:rsidR="003B4BB7" w:rsidRPr="002F61E4">
        <w:rPr>
          <w:b w:val="0"/>
          <w:bCs w:val="0"/>
          <w:sz w:val="30"/>
          <w:szCs w:val="30"/>
        </w:rPr>
        <w:t>推动成员国之间</w:t>
      </w:r>
      <w:r w:rsidR="003B4BB7">
        <w:rPr>
          <w:rFonts w:hint="eastAsia"/>
          <w:b w:val="0"/>
          <w:bCs w:val="0"/>
          <w:sz w:val="30"/>
          <w:szCs w:val="30"/>
        </w:rPr>
        <w:t>的</w:t>
      </w:r>
      <w:r w:rsidR="003B4BB7" w:rsidRPr="002F61E4">
        <w:rPr>
          <w:b w:val="0"/>
          <w:bCs w:val="0"/>
          <w:sz w:val="30"/>
          <w:szCs w:val="30"/>
        </w:rPr>
        <w:t>合作</w:t>
      </w:r>
      <w:r w:rsidR="003B4BB7">
        <w:rPr>
          <w:rFonts w:hint="eastAsia"/>
          <w:b w:val="0"/>
          <w:bCs w:val="0"/>
          <w:sz w:val="30"/>
          <w:szCs w:val="30"/>
        </w:rPr>
        <w:t>以及</w:t>
      </w:r>
      <w:r w:rsidR="003B4BB7" w:rsidRPr="002F61E4">
        <w:rPr>
          <w:b w:val="0"/>
          <w:bCs w:val="0"/>
          <w:sz w:val="30"/>
          <w:szCs w:val="30"/>
        </w:rPr>
        <w:t>与《湿地公约》秘书处</w:t>
      </w:r>
      <w:r w:rsidR="003B4BB7">
        <w:rPr>
          <w:rFonts w:hint="eastAsia"/>
          <w:b w:val="0"/>
          <w:bCs w:val="0"/>
          <w:sz w:val="30"/>
          <w:szCs w:val="30"/>
        </w:rPr>
        <w:t>之间</w:t>
      </w:r>
      <w:r w:rsidR="003B4BB7" w:rsidRPr="002F61E4">
        <w:rPr>
          <w:b w:val="0"/>
          <w:bCs w:val="0"/>
          <w:sz w:val="30"/>
          <w:szCs w:val="30"/>
        </w:rPr>
        <w:t>的协调</w:t>
      </w:r>
      <w:r w:rsidR="003B4BB7">
        <w:rPr>
          <w:rFonts w:hint="eastAsia"/>
          <w:b w:val="0"/>
          <w:bCs w:val="0"/>
          <w:sz w:val="30"/>
          <w:szCs w:val="30"/>
        </w:rPr>
        <w:t>工作</w:t>
      </w:r>
      <w:r w:rsidR="003B4BB7" w:rsidRPr="002F61E4">
        <w:rPr>
          <w:b w:val="0"/>
          <w:bCs w:val="0"/>
          <w:sz w:val="30"/>
          <w:szCs w:val="30"/>
        </w:rPr>
        <w:t>；</w:t>
      </w:r>
      <w:r w:rsidR="00B443FB">
        <w:rPr>
          <w:rFonts w:hint="eastAsia"/>
          <w:b w:val="0"/>
          <w:bCs w:val="0"/>
          <w:sz w:val="30"/>
          <w:szCs w:val="30"/>
        </w:rPr>
        <w:t>二是</w:t>
      </w:r>
      <w:r w:rsidR="003B4BB7" w:rsidRPr="002F61E4">
        <w:rPr>
          <w:b w:val="0"/>
          <w:bCs w:val="0"/>
          <w:sz w:val="30"/>
          <w:szCs w:val="30"/>
        </w:rPr>
        <w:t>制定中心</w:t>
      </w:r>
      <w:r w:rsidR="008A3EE7">
        <w:rPr>
          <w:rFonts w:hint="eastAsia"/>
          <w:b w:val="0"/>
          <w:bCs w:val="0"/>
          <w:sz w:val="30"/>
          <w:szCs w:val="30"/>
        </w:rPr>
        <w:t>的</w:t>
      </w:r>
      <w:r w:rsidR="003B4BB7" w:rsidRPr="002F61E4">
        <w:rPr>
          <w:b w:val="0"/>
          <w:bCs w:val="0"/>
          <w:sz w:val="30"/>
          <w:szCs w:val="30"/>
        </w:rPr>
        <w:t>基本文件</w:t>
      </w:r>
      <w:r w:rsidR="003B4BB7">
        <w:rPr>
          <w:rFonts w:hint="eastAsia"/>
          <w:b w:val="0"/>
          <w:bCs w:val="0"/>
          <w:sz w:val="30"/>
          <w:szCs w:val="30"/>
        </w:rPr>
        <w:t>以及</w:t>
      </w:r>
      <w:r w:rsidR="003B4BB7" w:rsidRPr="002F61E4">
        <w:rPr>
          <w:b w:val="0"/>
          <w:bCs w:val="0"/>
          <w:sz w:val="30"/>
          <w:szCs w:val="30"/>
        </w:rPr>
        <w:t>年度工作计划和预算</w:t>
      </w:r>
      <w:r w:rsidR="003B4BB7">
        <w:rPr>
          <w:rFonts w:hint="eastAsia"/>
          <w:b w:val="0"/>
          <w:bCs w:val="0"/>
          <w:sz w:val="30"/>
          <w:szCs w:val="30"/>
        </w:rPr>
        <w:t>等；</w:t>
      </w:r>
      <w:r w:rsidR="00B443FB">
        <w:rPr>
          <w:rFonts w:hint="eastAsia"/>
          <w:b w:val="0"/>
          <w:bCs w:val="0"/>
          <w:sz w:val="30"/>
          <w:szCs w:val="30"/>
        </w:rPr>
        <w:t>三是</w:t>
      </w:r>
      <w:r w:rsidR="003B4BB7" w:rsidRPr="002F61E4">
        <w:rPr>
          <w:b w:val="0"/>
          <w:bCs w:val="0"/>
          <w:sz w:val="30"/>
          <w:szCs w:val="30"/>
        </w:rPr>
        <w:t>执行战略规划、工作计划和预算</w:t>
      </w:r>
      <w:r w:rsidR="003B4BB7">
        <w:rPr>
          <w:rFonts w:hint="eastAsia"/>
          <w:b w:val="0"/>
          <w:bCs w:val="0"/>
          <w:sz w:val="30"/>
          <w:szCs w:val="30"/>
        </w:rPr>
        <w:t>，</w:t>
      </w:r>
      <w:r w:rsidR="003B4BB7" w:rsidRPr="002F61E4">
        <w:rPr>
          <w:b w:val="0"/>
          <w:bCs w:val="0"/>
          <w:sz w:val="30"/>
          <w:szCs w:val="30"/>
        </w:rPr>
        <w:t>并</w:t>
      </w:r>
      <w:r w:rsidR="003B4BB7">
        <w:rPr>
          <w:rFonts w:hint="eastAsia"/>
          <w:b w:val="0"/>
          <w:bCs w:val="0"/>
          <w:sz w:val="30"/>
          <w:szCs w:val="30"/>
        </w:rPr>
        <w:t>做出汇报；</w:t>
      </w:r>
      <w:r w:rsidR="00B443FB">
        <w:rPr>
          <w:rFonts w:hint="eastAsia"/>
          <w:b w:val="0"/>
          <w:bCs w:val="0"/>
          <w:sz w:val="30"/>
          <w:szCs w:val="30"/>
        </w:rPr>
        <w:t>四是</w:t>
      </w:r>
      <w:r w:rsidR="003B4BB7" w:rsidRPr="002F61E4">
        <w:rPr>
          <w:rFonts w:hint="eastAsia"/>
          <w:b w:val="0"/>
          <w:bCs w:val="0"/>
          <w:sz w:val="30"/>
          <w:szCs w:val="30"/>
        </w:rPr>
        <w:t>为</w:t>
      </w:r>
      <w:r w:rsidR="003B4BB7" w:rsidRPr="002F61E4">
        <w:rPr>
          <w:b w:val="0"/>
          <w:bCs w:val="0"/>
          <w:sz w:val="30"/>
          <w:szCs w:val="30"/>
        </w:rPr>
        <w:t>理事会和小组会议提供后勤支持</w:t>
      </w:r>
      <w:r w:rsidR="003B4BB7">
        <w:rPr>
          <w:rFonts w:hint="eastAsia"/>
          <w:b w:val="0"/>
          <w:bCs w:val="0"/>
          <w:sz w:val="30"/>
          <w:szCs w:val="30"/>
        </w:rPr>
        <w:t>。</w:t>
      </w:r>
    </w:p>
    <w:p w14:paraId="3BF584DF" w14:textId="77777777" w:rsidR="003B4BB7" w:rsidRDefault="003B4BB7" w:rsidP="003B4BB7">
      <w:pPr>
        <w:snapToGrid w:val="0"/>
        <w:spacing w:line="560" w:lineRule="exact"/>
        <w:outlineLvl w:val="0"/>
        <w:rPr>
          <w:rFonts w:ascii="方正黑体_GBK" w:eastAsia="方正黑体_GBK"/>
          <w:sz w:val="36"/>
          <w:szCs w:val="36"/>
        </w:rPr>
      </w:pPr>
    </w:p>
    <w:p w14:paraId="54F730E8" w14:textId="77777777" w:rsidR="003B4BB7" w:rsidRDefault="003B4BB7" w:rsidP="003B4BB7">
      <w:pPr>
        <w:snapToGrid w:val="0"/>
        <w:spacing w:line="560" w:lineRule="exact"/>
        <w:jc w:val="center"/>
        <w:outlineLvl w:val="0"/>
        <w:rPr>
          <w:rFonts w:ascii="方正小标宋_GBK" w:eastAsia="方正小标宋_GBK"/>
          <w:sz w:val="36"/>
          <w:szCs w:val="36"/>
        </w:rPr>
      </w:pPr>
      <w:r>
        <w:rPr>
          <w:rFonts w:ascii="方正小标宋_GBK" w:eastAsia="方正小标宋_GBK" w:hint="eastAsia"/>
          <w:sz w:val="36"/>
          <w:szCs w:val="36"/>
        </w:rPr>
        <w:t>秘书长工作报告</w:t>
      </w:r>
    </w:p>
    <w:p w14:paraId="146749A1" w14:textId="77777777" w:rsidR="003B4BB7" w:rsidRDefault="003B4BB7" w:rsidP="003B4BB7">
      <w:pPr>
        <w:snapToGrid w:val="0"/>
        <w:spacing w:line="560" w:lineRule="exact"/>
        <w:rPr>
          <w:rFonts w:ascii="方正仿宋_GBK" w:eastAsia="方正仿宋_GBK"/>
          <w:sz w:val="30"/>
          <w:szCs w:val="30"/>
        </w:rPr>
      </w:pPr>
    </w:p>
    <w:p w14:paraId="5980725D" w14:textId="77777777" w:rsidR="003B4BB7" w:rsidRPr="009050E9" w:rsidRDefault="003B4BB7" w:rsidP="003B4BB7">
      <w:pPr>
        <w:snapToGrid w:val="0"/>
        <w:spacing w:line="560" w:lineRule="exact"/>
        <w:ind w:firstLineChars="200" w:firstLine="600"/>
        <w:rPr>
          <w:rFonts w:ascii="方正黑体_GBK" w:eastAsia="方正黑体_GBK" w:hAnsi="方正仿宋_GBK"/>
          <w:sz w:val="30"/>
          <w:szCs w:val="30"/>
        </w:rPr>
      </w:pPr>
      <w:r>
        <w:rPr>
          <w:rFonts w:ascii="方正黑体_GBK" w:eastAsia="方正黑体_GBK" w:hAnsi="方正仿宋_GBK" w:hint="eastAsia"/>
          <w:sz w:val="30"/>
          <w:szCs w:val="30"/>
        </w:rPr>
        <w:t>一、</w:t>
      </w:r>
      <w:r w:rsidRPr="009050E9">
        <w:rPr>
          <w:rFonts w:ascii="方正黑体_GBK" w:eastAsia="方正黑体_GBK" w:hAnsi="方正仿宋_GBK" w:hint="eastAsia"/>
          <w:sz w:val="30"/>
          <w:szCs w:val="30"/>
        </w:rPr>
        <w:t>推动成员国之间的合作以及与《湿地公约》秘书处之间的协调工作</w:t>
      </w:r>
    </w:p>
    <w:p w14:paraId="2FB04190" w14:textId="615D3FF9" w:rsidR="003B4BB7" w:rsidRPr="004B372F" w:rsidRDefault="003B4BB7" w:rsidP="003B4BB7">
      <w:pPr>
        <w:spacing w:line="560" w:lineRule="exact"/>
        <w:ind w:firstLineChars="200" w:firstLine="600"/>
        <w:rPr>
          <w:rFonts w:ascii="方正楷体_GBK" w:eastAsia="方正楷体_GBK" w:hAnsi="方正楷体_GBK"/>
          <w:sz w:val="30"/>
          <w:szCs w:val="30"/>
        </w:rPr>
      </w:pPr>
      <w:r w:rsidRPr="004B372F">
        <w:rPr>
          <w:rFonts w:ascii="方正楷体_GBK" w:eastAsia="方正楷体_GBK" w:hAnsi="方正楷体_GBK" w:hint="eastAsia"/>
          <w:sz w:val="30"/>
          <w:szCs w:val="30"/>
        </w:rPr>
        <w:t>（一）</w:t>
      </w:r>
      <w:r w:rsidRPr="004B372F">
        <w:rPr>
          <w:rFonts w:ascii="方正楷体_GBK" w:eastAsia="方正楷体_GBK" w:hAnsi="方正楷体_GBK"/>
          <w:sz w:val="30"/>
          <w:szCs w:val="30"/>
        </w:rPr>
        <w:t>推动成员国</w:t>
      </w:r>
      <w:r w:rsidR="00262D32">
        <w:rPr>
          <w:rFonts w:ascii="方正楷体_GBK" w:eastAsia="方正楷体_GBK" w:hAnsi="方正楷体_GBK" w:hint="eastAsia"/>
          <w:sz w:val="30"/>
          <w:szCs w:val="30"/>
        </w:rPr>
        <w:t>之间的</w:t>
      </w:r>
      <w:r w:rsidRPr="004B372F">
        <w:rPr>
          <w:rFonts w:ascii="方正楷体_GBK" w:eastAsia="方正楷体_GBK" w:hAnsi="方正楷体_GBK" w:hint="eastAsia"/>
          <w:sz w:val="30"/>
          <w:szCs w:val="30"/>
        </w:rPr>
        <w:t>合作</w:t>
      </w:r>
    </w:p>
    <w:p w14:paraId="17CFFABF" w14:textId="7DEA971F" w:rsidR="003B4BB7" w:rsidRDefault="006E4A24" w:rsidP="003B4BB7">
      <w:pPr>
        <w:spacing w:line="560" w:lineRule="exact"/>
        <w:ind w:firstLineChars="200" w:firstLine="600"/>
        <w:rPr>
          <w:rFonts w:ascii="方正仿宋_GBK" w:eastAsia="方正仿宋_GBK" w:hAnsi="方正仿宋_GBK"/>
          <w:sz w:val="30"/>
          <w:szCs w:val="30"/>
        </w:rPr>
      </w:pPr>
      <w:r>
        <w:rPr>
          <w:rFonts w:ascii="方正仿宋_GBK" w:eastAsia="方正仿宋_GBK" w:hAnsi="方正仿宋_GBK" w:hint="eastAsia"/>
          <w:sz w:val="30"/>
          <w:szCs w:val="30"/>
        </w:rPr>
        <w:t>（1）</w:t>
      </w:r>
      <w:r w:rsidR="003B4BB7" w:rsidRPr="00E45DC3">
        <w:rPr>
          <w:rFonts w:ascii="方正仿宋_GBK" w:eastAsia="方正仿宋_GBK" w:hAnsi="方正仿宋_GBK"/>
          <w:sz w:val="30"/>
          <w:szCs w:val="30"/>
        </w:rPr>
        <w:t>2024年11月6日，《成立协定》在中国深圳签署，</w:t>
      </w:r>
      <w:r w:rsidR="003B4BB7" w:rsidRPr="006908A6">
        <w:rPr>
          <w:rFonts w:ascii="方正仿宋_GBK" w:eastAsia="方正仿宋_GBK" w:hAnsi="方正仿宋_GBK"/>
          <w:sz w:val="30"/>
          <w:szCs w:val="30"/>
        </w:rPr>
        <w:t>首批</w:t>
      </w:r>
      <w:r w:rsidR="003B4BB7" w:rsidRPr="00E45DC3">
        <w:rPr>
          <w:rFonts w:ascii="方正仿宋_GBK" w:eastAsia="方正仿宋_GBK" w:hAnsi="方正仿宋_GBK"/>
          <w:sz w:val="30"/>
          <w:szCs w:val="30"/>
        </w:rPr>
        <w:t>18个国家成为</w:t>
      </w:r>
      <w:r w:rsidR="003B4BB7">
        <w:rPr>
          <w:rFonts w:ascii="方正仿宋_GBK" w:eastAsia="方正仿宋_GBK" w:hAnsi="方正仿宋_GBK" w:hint="eastAsia"/>
          <w:sz w:val="30"/>
          <w:szCs w:val="30"/>
        </w:rPr>
        <w:t>中心</w:t>
      </w:r>
      <w:r w:rsidR="003B4BB7" w:rsidRPr="00E45DC3">
        <w:rPr>
          <w:rFonts w:ascii="方正仿宋_GBK" w:eastAsia="方正仿宋_GBK" w:hAnsi="方正仿宋_GBK"/>
          <w:sz w:val="30"/>
          <w:szCs w:val="30"/>
        </w:rPr>
        <w:t>签署国。</w:t>
      </w:r>
      <w:r w:rsidR="00A863DB" w:rsidRPr="00A863DB">
        <w:rPr>
          <w:rFonts w:ascii="方正仿宋_GBK" w:eastAsia="方正仿宋_GBK" w:hAnsi="方正仿宋_GBK"/>
          <w:sz w:val="30"/>
          <w:szCs w:val="30"/>
        </w:rPr>
        <w:t>临时秘书处持续加强与</w:t>
      </w:r>
      <w:r w:rsidR="001C578A">
        <w:rPr>
          <w:rFonts w:ascii="方正仿宋_GBK" w:eastAsia="方正仿宋_GBK" w:hAnsi="方正仿宋_GBK" w:hint="eastAsia"/>
          <w:sz w:val="30"/>
          <w:szCs w:val="30"/>
        </w:rPr>
        <w:t>成员国</w:t>
      </w:r>
      <w:r w:rsidR="00CF235A">
        <w:rPr>
          <w:rFonts w:ascii="方正仿宋_GBK" w:eastAsia="方正仿宋_GBK" w:hAnsi="方正仿宋_GBK" w:hint="eastAsia"/>
          <w:sz w:val="30"/>
          <w:szCs w:val="30"/>
        </w:rPr>
        <w:t>和</w:t>
      </w:r>
      <w:r w:rsidR="00A863DB" w:rsidRPr="00A863DB">
        <w:rPr>
          <w:rFonts w:ascii="方正仿宋_GBK" w:eastAsia="方正仿宋_GBK" w:hAnsi="方正仿宋_GBK"/>
          <w:sz w:val="30"/>
          <w:szCs w:val="30"/>
        </w:rPr>
        <w:t>签署国沟通联络，</w:t>
      </w:r>
      <w:r w:rsidR="001C578A">
        <w:rPr>
          <w:rFonts w:ascii="方正仿宋_GBK" w:eastAsia="方正仿宋_GBK" w:hAnsi="方正仿宋_GBK" w:hint="eastAsia"/>
          <w:sz w:val="30"/>
          <w:szCs w:val="30"/>
        </w:rPr>
        <w:t>积极利用《湿地公约》第十五届缔约方大会（</w:t>
      </w:r>
      <w:r w:rsidR="001C578A">
        <w:rPr>
          <w:rFonts w:ascii="方正仿宋_GBK" w:eastAsia="方正仿宋_GBK" w:hAnsi="方正仿宋_GBK"/>
          <w:sz w:val="30"/>
          <w:szCs w:val="30"/>
        </w:rPr>
        <w:t>COP15</w:t>
      </w:r>
      <w:r w:rsidR="001C578A">
        <w:rPr>
          <w:rFonts w:ascii="方正仿宋_GBK" w:eastAsia="方正仿宋_GBK" w:hAnsi="方正仿宋_GBK" w:hint="eastAsia"/>
          <w:sz w:val="30"/>
          <w:szCs w:val="30"/>
        </w:rPr>
        <w:t>）等重要国际平台，推动合作网络不断扩大。</w:t>
      </w:r>
      <w:r w:rsidR="00A863DB" w:rsidRPr="00A863DB">
        <w:rPr>
          <w:rFonts w:ascii="方正仿宋_GBK" w:eastAsia="方正仿宋_GBK" w:hAnsi="方正仿宋_GBK" w:hint="eastAsia"/>
          <w:sz w:val="30"/>
          <w:szCs w:val="30"/>
        </w:rPr>
        <w:t>2</w:t>
      </w:r>
      <w:r w:rsidR="00A863DB" w:rsidRPr="00A863DB">
        <w:rPr>
          <w:rFonts w:ascii="方正仿宋_GBK" w:eastAsia="方正仿宋_GBK" w:hAnsi="方正仿宋_GBK"/>
          <w:sz w:val="30"/>
          <w:szCs w:val="30"/>
        </w:rPr>
        <w:t>025年7月25日，津巴布韦在COP15期间签署《成立协定》；2025年8月25日，苏丹共和国签署《成立协定》；2026年6月18日，缅甸共和国签署《成立协定》，中心签署国增至21个</w:t>
      </w:r>
      <w:r w:rsidR="003B4BB7" w:rsidRPr="00E45DC3">
        <w:rPr>
          <w:rFonts w:ascii="方正仿宋_GBK" w:eastAsia="方正仿宋_GBK" w:hAnsi="方正仿宋_GBK"/>
          <w:sz w:val="30"/>
          <w:szCs w:val="30"/>
        </w:rPr>
        <w:t>。</w:t>
      </w:r>
      <w:r w:rsidR="00377405">
        <w:rPr>
          <w:rFonts w:ascii="方正仿宋_GBK" w:eastAsia="方正仿宋_GBK" w:hAnsi="方正仿宋_GBK" w:hint="eastAsia"/>
          <w:sz w:val="30"/>
          <w:szCs w:val="30"/>
        </w:rPr>
        <w:t>同时，</w:t>
      </w:r>
      <w:r w:rsidR="003B4BB7" w:rsidRPr="009050E9">
        <w:rPr>
          <w:rFonts w:ascii="方正仿宋_GBK" w:eastAsia="方正仿宋_GBK" w:hAnsi="方正仿宋_GBK"/>
          <w:sz w:val="30"/>
          <w:szCs w:val="30"/>
        </w:rPr>
        <w:t>临时秘书处</w:t>
      </w:r>
      <w:r w:rsidR="003B4BB7">
        <w:rPr>
          <w:rFonts w:ascii="方正仿宋_GBK" w:eastAsia="方正仿宋_GBK" w:hAnsi="方正仿宋_GBK" w:hint="eastAsia"/>
          <w:sz w:val="30"/>
          <w:szCs w:val="30"/>
        </w:rPr>
        <w:t>通过举办</w:t>
      </w:r>
      <w:r w:rsidR="003B4BB7" w:rsidRPr="00E52B24">
        <w:rPr>
          <w:rFonts w:ascii="方正仿宋_GBK" w:eastAsia="方正仿宋_GBK" w:hAnsi="方正仿宋_GBK"/>
          <w:sz w:val="30"/>
          <w:szCs w:val="30"/>
        </w:rPr>
        <w:t>边会、</w:t>
      </w:r>
      <w:r w:rsidR="00377405">
        <w:rPr>
          <w:rFonts w:ascii="方正仿宋_GBK" w:eastAsia="方正仿宋_GBK" w:hAnsi="方正仿宋_GBK" w:hint="eastAsia"/>
          <w:sz w:val="30"/>
          <w:szCs w:val="30"/>
        </w:rPr>
        <w:t>国际培训、</w:t>
      </w:r>
      <w:r w:rsidR="003B4BB7" w:rsidRPr="00E52B24">
        <w:rPr>
          <w:rFonts w:ascii="方正仿宋_GBK" w:eastAsia="方正仿宋_GBK" w:hAnsi="方正仿宋_GBK"/>
          <w:sz w:val="30"/>
          <w:szCs w:val="30"/>
        </w:rPr>
        <w:t>展览和交流活动，</w:t>
      </w:r>
      <w:r w:rsidR="00377405" w:rsidRPr="00E52B24">
        <w:rPr>
          <w:rFonts w:ascii="方正仿宋_GBK" w:eastAsia="方正仿宋_GBK" w:hAnsi="方正仿宋_GBK"/>
          <w:sz w:val="30"/>
          <w:szCs w:val="30"/>
        </w:rPr>
        <w:t>促进</w:t>
      </w:r>
      <w:r w:rsidR="001C578A">
        <w:rPr>
          <w:rFonts w:ascii="方正仿宋_GBK" w:eastAsia="方正仿宋_GBK" w:hAnsi="方正仿宋_GBK" w:hint="eastAsia"/>
          <w:sz w:val="30"/>
          <w:szCs w:val="30"/>
        </w:rPr>
        <w:t>成员国</w:t>
      </w:r>
      <w:r w:rsidR="00CF235A">
        <w:rPr>
          <w:rFonts w:ascii="方正仿宋_GBK" w:eastAsia="方正仿宋_GBK" w:hAnsi="方正仿宋_GBK" w:hint="eastAsia"/>
          <w:sz w:val="30"/>
          <w:szCs w:val="30"/>
        </w:rPr>
        <w:t>和</w:t>
      </w:r>
      <w:r w:rsidR="003B4BB7" w:rsidRPr="00E52B24">
        <w:rPr>
          <w:rFonts w:ascii="方正仿宋_GBK" w:eastAsia="方正仿宋_GBK" w:hAnsi="方正仿宋_GBK"/>
          <w:sz w:val="30"/>
          <w:szCs w:val="30"/>
        </w:rPr>
        <w:t>签署国</w:t>
      </w:r>
      <w:r w:rsidR="001C578A">
        <w:rPr>
          <w:rFonts w:ascii="方正仿宋_GBK" w:eastAsia="方正仿宋_GBK" w:hAnsi="方正仿宋_GBK" w:hint="eastAsia"/>
          <w:sz w:val="30"/>
          <w:szCs w:val="30"/>
        </w:rPr>
        <w:t>沟通交流，为</w:t>
      </w:r>
      <w:r w:rsidR="0049264F" w:rsidRPr="00E52B24">
        <w:rPr>
          <w:rFonts w:ascii="方正仿宋_GBK" w:eastAsia="方正仿宋_GBK" w:hAnsi="方正仿宋_GBK"/>
          <w:sz w:val="30"/>
          <w:szCs w:val="30"/>
        </w:rPr>
        <w:t>开展</w:t>
      </w:r>
      <w:r w:rsidR="003B4BB7" w:rsidRPr="00E52B24">
        <w:rPr>
          <w:rFonts w:ascii="方正仿宋_GBK" w:eastAsia="方正仿宋_GBK" w:hAnsi="方正仿宋_GBK"/>
          <w:sz w:val="30"/>
          <w:szCs w:val="30"/>
        </w:rPr>
        <w:t>红树林保护修复合作</w:t>
      </w:r>
      <w:r w:rsidR="001C578A">
        <w:rPr>
          <w:rFonts w:ascii="方正仿宋_GBK" w:eastAsia="方正仿宋_GBK" w:hAnsi="方正仿宋_GBK" w:hint="eastAsia"/>
          <w:sz w:val="30"/>
          <w:szCs w:val="30"/>
        </w:rPr>
        <w:t>奠定基础</w:t>
      </w:r>
      <w:r w:rsidR="003B4BB7" w:rsidRPr="00E52B24">
        <w:rPr>
          <w:rFonts w:ascii="方正仿宋_GBK" w:eastAsia="方正仿宋_GBK" w:hAnsi="方正仿宋_GBK"/>
          <w:sz w:val="30"/>
          <w:szCs w:val="30"/>
        </w:rPr>
        <w:t>。</w:t>
      </w:r>
    </w:p>
    <w:p w14:paraId="20D3252A" w14:textId="77777777" w:rsidR="003B4BB7" w:rsidRPr="004B372F" w:rsidRDefault="003B4BB7" w:rsidP="003B4BB7">
      <w:pPr>
        <w:spacing w:line="560" w:lineRule="exact"/>
        <w:ind w:firstLineChars="200" w:firstLine="600"/>
        <w:rPr>
          <w:rFonts w:ascii="方正楷体_GBK" w:eastAsia="方正楷体_GBK" w:hAnsi="方正楷体_GBK"/>
          <w:sz w:val="30"/>
          <w:szCs w:val="30"/>
        </w:rPr>
      </w:pPr>
      <w:r w:rsidRPr="004B372F">
        <w:rPr>
          <w:rFonts w:ascii="方正楷体_GBK" w:eastAsia="方正楷体_GBK" w:hAnsi="方正楷体_GBK" w:hint="eastAsia"/>
          <w:sz w:val="30"/>
          <w:szCs w:val="30"/>
        </w:rPr>
        <w:t>（二）</w:t>
      </w:r>
      <w:r w:rsidRPr="004B372F">
        <w:rPr>
          <w:rFonts w:ascii="方正楷体_GBK" w:eastAsia="方正楷体_GBK" w:hAnsi="方正楷体_GBK"/>
          <w:sz w:val="30"/>
          <w:szCs w:val="30"/>
        </w:rPr>
        <w:t>加强</w:t>
      </w:r>
      <w:r w:rsidRPr="004B372F">
        <w:rPr>
          <w:rFonts w:ascii="方正楷体_GBK" w:eastAsia="方正楷体_GBK" w:hAnsi="方正楷体_GBK" w:hint="eastAsia"/>
          <w:sz w:val="30"/>
          <w:szCs w:val="30"/>
        </w:rPr>
        <w:t>与《湿地</w:t>
      </w:r>
      <w:r w:rsidRPr="004B372F">
        <w:rPr>
          <w:rFonts w:ascii="方正楷体_GBK" w:eastAsia="方正楷体_GBK" w:hAnsi="方正楷体_GBK"/>
          <w:sz w:val="30"/>
          <w:szCs w:val="30"/>
        </w:rPr>
        <w:t>公约</w:t>
      </w:r>
      <w:r w:rsidRPr="004B372F">
        <w:rPr>
          <w:rFonts w:ascii="方正楷体_GBK" w:eastAsia="方正楷体_GBK" w:hAnsi="方正楷体_GBK" w:hint="eastAsia"/>
          <w:sz w:val="30"/>
          <w:szCs w:val="30"/>
        </w:rPr>
        <w:t>》秘书处之间的协调工作</w:t>
      </w:r>
    </w:p>
    <w:p w14:paraId="5F458370" w14:textId="7A9297D7" w:rsidR="003B4BB7" w:rsidRDefault="006E4A24" w:rsidP="003B4BB7">
      <w:pPr>
        <w:spacing w:line="560" w:lineRule="exact"/>
        <w:ind w:firstLineChars="200" w:firstLine="600"/>
        <w:rPr>
          <w:rFonts w:ascii="方正仿宋_GBK" w:eastAsia="方正仿宋_GBK" w:hAnsi="方正仿宋_GBK"/>
          <w:sz w:val="30"/>
          <w:szCs w:val="30"/>
        </w:rPr>
      </w:pPr>
      <w:r>
        <w:rPr>
          <w:rFonts w:ascii="方正仿宋_GBK" w:eastAsia="方正仿宋_GBK" w:hAnsi="方正仿宋_GBK" w:hint="eastAsia"/>
          <w:sz w:val="30"/>
          <w:szCs w:val="30"/>
        </w:rPr>
        <w:t>（2）</w:t>
      </w:r>
      <w:r w:rsidR="003B4BB7" w:rsidRPr="00307517">
        <w:rPr>
          <w:rFonts w:ascii="方正仿宋_GBK" w:eastAsia="方正仿宋_GBK" w:hAnsi="方正仿宋_GBK"/>
          <w:sz w:val="30"/>
          <w:szCs w:val="30"/>
        </w:rPr>
        <w:t>为支持《湿地公约》</w:t>
      </w:r>
      <w:r w:rsidR="00AF7E30">
        <w:rPr>
          <w:rFonts w:ascii="方正仿宋_GBK" w:eastAsia="方正仿宋_GBK" w:hAnsi="方正仿宋_GBK" w:hint="eastAsia"/>
          <w:sz w:val="30"/>
          <w:szCs w:val="30"/>
        </w:rPr>
        <w:t>履约</w:t>
      </w:r>
      <w:r w:rsidR="003B4BB7" w:rsidRPr="00307517">
        <w:rPr>
          <w:rFonts w:ascii="方正仿宋_GBK" w:eastAsia="方正仿宋_GBK" w:hAnsi="方正仿宋_GBK"/>
          <w:sz w:val="30"/>
          <w:szCs w:val="30"/>
        </w:rPr>
        <w:t>，临时秘书处加强与《湿地公约》秘书处及</w:t>
      </w:r>
      <w:r w:rsidR="00AF7E30">
        <w:rPr>
          <w:rFonts w:ascii="方正仿宋_GBK" w:eastAsia="方正仿宋_GBK" w:hAnsi="方正仿宋_GBK" w:hint="eastAsia"/>
          <w:sz w:val="30"/>
          <w:szCs w:val="30"/>
        </w:rPr>
        <w:t>其他</w:t>
      </w:r>
      <w:r w:rsidR="003B4BB7" w:rsidRPr="00307517">
        <w:rPr>
          <w:rFonts w:ascii="方正仿宋_GBK" w:eastAsia="方正仿宋_GBK" w:hAnsi="方正仿宋_GBK"/>
          <w:sz w:val="30"/>
          <w:szCs w:val="30"/>
        </w:rPr>
        <w:t>区域动议工作</w:t>
      </w:r>
      <w:r w:rsidR="00AF7E30">
        <w:rPr>
          <w:rFonts w:ascii="方正仿宋_GBK" w:eastAsia="方正仿宋_GBK" w:hAnsi="方正仿宋_GBK" w:hint="eastAsia"/>
          <w:sz w:val="30"/>
          <w:szCs w:val="30"/>
        </w:rPr>
        <w:t>对接</w:t>
      </w:r>
      <w:r w:rsidR="003B4BB7" w:rsidRPr="00307517">
        <w:rPr>
          <w:rFonts w:ascii="方正仿宋_GBK" w:eastAsia="方正仿宋_GBK" w:hAnsi="方正仿宋_GBK"/>
          <w:sz w:val="30"/>
          <w:szCs w:val="30"/>
        </w:rPr>
        <w:t>，</w:t>
      </w:r>
      <w:r w:rsidR="00AF7E30">
        <w:rPr>
          <w:rFonts w:ascii="方正仿宋_GBK" w:eastAsia="方正仿宋_GBK" w:hAnsi="方正仿宋_GBK" w:hint="eastAsia"/>
          <w:sz w:val="30"/>
          <w:szCs w:val="30"/>
        </w:rPr>
        <w:t>积极</w:t>
      </w:r>
      <w:r w:rsidR="003B4BB7" w:rsidRPr="00307517">
        <w:rPr>
          <w:rFonts w:ascii="方正仿宋_GBK" w:eastAsia="方正仿宋_GBK" w:hAnsi="方正仿宋_GBK"/>
          <w:sz w:val="30"/>
          <w:szCs w:val="30"/>
        </w:rPr>
        <w:t>参与</w:t>
      </w:r>
      <w:r w:rsidR="003B4BB7">
        <w:rPr>
          <w:rFonts w:ascii="方正仿宋_GBK" w:eastAsia="方正仿宋_GBK" w:hAnsi="方正仿宋_GBK"/>
          <w:sz w:val="30"/>
          <w:szCs w:val="30"/>
        </w:rPr>
        <w:t>COP15</w:t>
      </w:r>
      <w:r w:rsidR="003B4BB7">
        <w:rPr>
          <w:rFonts w:ascii="方正仿宋_GBK" w:eastAsia="方正仿宋_GBK" w:hAnsi="方正仿宋_GBK" w:hint="eastAsia"/>
          <w:sz w:val="30"/>
          <w:szCs w:val="30"/>
        </w:rPr>
        <w:t>、常委会会议、</w:t>
      </w:r>
      <w:r w:rsidR="003B4BB7" w:rsidRPr="00307517">
        <w:rPr>
          <w:rFonts w:ascii="方正仿宋_GBK" w:eastAsia="方正仿宋_GBK" w:hAnsi="方正仿宋_GBK"/>
          <w:sz w:val="30"/>
          <w:szCs w:val="30"/>
        </w:rPr>
        <w:t>亚洲区域会议及区域动议相关活动。COP15期间，</w:t>
      </w:r>
      <w:r w:rsidR="002449F3">
        <w:rPr>
          <w:rFonts w:ascii="方正仿宋_GBK" w:eastAsia="方正仿宋_GBK" w:hAnsi="方正仿宋_GBK" w:hint="eastAsia"/>
          <w:sz w:val="30"/>
          <w:szCs w:val="30"/>
        </w:rPr>
        <w:t>大会通过</w:t>
      </w:r>
      <w:r w:rsidR="00AF7E30" w:rsidRPr="002D1FC4">
        <w:rPr>
          <w:rFonts w:ascii="方正仿宋_GBK" w:eastAsia="方正仿宋_GBK" w:hAnsi="方正仿宋_GBK" w:hint="eastAsia"/>
          <w:sz w:val="30"/>
          <w:szCs w:val="30"/>
        </w:rPr>
        <w:t>第</w:t>
      </w:r>
      <w:r w:rsidR="006075E0" w:rsidRPr="002D1FC4">
        <w:rPr>
          <w:rFonts w:ascii="方正仿宋_GBK" w:eastAsia="方正仿宋_GBK" w:hAnsi="方正仿宋_GBK"/>
          <w:sz w:val="30"/>
          <w:szCs w:val="30"/>
        </w:rPr>
        <w:t>XV.5</w:t>
      </w:r>
      <w:r w:rsidR="00AF7E30" w:rsidRPr="002D1FC4">
        <w:rPr>
          <w:rFonts w:ascii="方正仿宋_GBK" w:eastAsia="方正仿宋_GBK" w:hAnsi="方正仿宋_GBK"/>
          <w:sz w:val="30"/>
          <w:szCs w:val="30"/>
        </w:rPr>
        <w:t>号</w:t>
      </w:r>
      <w:r w:rsidR="002449F3" w:rsidRPr="002D1FC4">
        <w:rPr>
          <w:rFonts w:ascii="方正仿宋_GBK" w:eastAsia="方正仿宋_GBK" w:hAnsi="方正仿宋_GBK" w:hint="eastAsia"/>
          <w:sz w:val="30"/>
          <w:szCs w:val="30"/>
        </w:rPr>
        <w:t>决议，</w:t>
      </w:r>
      <w:r w:rsidR="00AF7E30" w:rsidRPr="002D1FC4">
        <w:rPr>
          <w:rFonts w:ascii="方正仿宋_GBK" w:eastAsia="方正仿宋_GBK" w:hAnsi="方正仿宋_GBK" w:hint="eastAsia"/>
          <w:sz w:val="30"/>
          <w:szCs w:val="30"/>
        </w:rPr>
        <w:t>批准</w:t>
      </w:r>
      <w:r w:rsidR="003B4BB7" w:rsidRPr="00307517">
        <w:rPr>
          <w:rFonts w:ascii="方正仿宋_GBK" w:eastAsia="方正仿宋_GBK" w:hAnsi="方正仿宋_GBK"/>
          <w:sz w:val="30"/>
          <w:szCs w:val="30"/>
        </w:rPr>
        <w:t>中心</w:t>
      </w:r>
      <w:r w:rsidR="002449F3">
        <w:rPr>
          <w:rFonts w:ascii="方正仿宋_GBK" w:eastAsia="方正仿宋_GBK" w:hAnsi="方正仿宋_GBK" w:hint="eastAsia"/>
          <w:sz w:val="30"/>
          <w:szCs w:val="30"/>
        </w:rPr>
        <w:t>成</w:t>
      </w:r>
      <w:r w:rsidR="00AF7E30">
        <w:rPr>
          <w:rFonts w:ascii="方正仿宋_GBK" w:eastAsia="方正仿宋_GBK" w:hAnsi="方正仿宋_GBK" w:hint="eastAsia"/>
          <w:sz w:val="30"/>
          <w:szCs w:val="30"/>
        </w:rPr>
        <w:t>为</w:t>
      </w:r>
      <w:r w:rsidR="003B4BB7" w:rsidRPr="00307517">
        <w:rPr>
          <w:rFonts w:ascii="方正仿宋_GBK" w:eastAsia="方正仿宋_GBK" w:hAnsi="方正仿宋_GBK"/>
          <w:sz w:val="30"/>
          <w:szCs w:val="30"/>
        </w:rPr>
        <w:t>2026—2028年度《湿地公约》区域动议</w:t>
      </w:r>
      <w:r w:rsidR="002449F3">
        <w:rPr>
          <w:rFonts w:ascii="方正仿宋_GBK" w:eastAsia="方正仿宋_GBK" w:hAnsi="方正仿宋_GBK" w:hint="eastAsia"/>
          <w:sz w:val="30"/>
          <w:szCs w:val="30"/>
        </w:rPr>
        <w:t>；临时秘书处</w:t>
      </w:r>
      <w:r w:rsidR="003B4BB7" w:rsidRPr="00307517">
        <w:rPr>
          <w:rFonts w:ascii="方正仿宋_GBK" w:eastAsia="方正仿宋_GBK" w:hAnsi="方正仿宋_GBK"/>
          <w:sz w:val="30"/>
          <w:szCs w:val="30"/>
        </w:rPr>
        <w:t>与</w:t>
      </w:r>
      <w:r w:rsidR="002449F3">
        <w:rPr>
          <w:rFonts w:ascii="方正仿宋_GBK" w:eastAsia="方正仿宋_GBK" w:hAnsi="方正仿宋_GBK" w:hint="eastAsia"/>
          <w:sz w:val="30"/>
          <w:szCs w:val="30"/>
        </w:rPr>
        <w:t>其他</w:t>
      </w:r>
      <w:r w:rsidR="003B4BB7" w:rsidRPr="00307517">
        <w:rPr>
          <w:rFonts w:ascii="方正仿宋_GBK" w:eastAsia="方正仿宋_GBK" w:hAnsi="方正仿宋_GBK"/>
          <w:sz w:val="30"/>
          <w:szCs w:val="30"/>
        </w:rPr>
        <w:t>区域动议共同举办边会</w:t>
      </w:r>
      <w:r w:rsidR="002449F3">
        <w:rPr>
          <w:rFonts w:ascii="方正仿宋_GBK" w:eastAsia="方正仿宋_GBK" w:hAnsi="方正仿宋_GBK" w:hint="eastAsia"/>
          <w:sz w:val="30"/>
          <w:szCs w:val="30"/>
        </w:rPr>
        <w:t>和展览</w:t>
      </w:r>
      <w:r w:rsidR="003B4BB7" w:rsidRPr="00307517">
        <w:rPr>
          <w:rFonts w:ascii="方正仿宋_GBK" w:eastAsia="方正仿宋_GBK" w:hAnsi="方正仿宋_GBK"/>
          <w:sz w:val="30"/>
          <w:szCs w:val="30"/>
        </w:rPr>
        <w:t>，围绕区域</w:t>
      </w:r>
      <w:r w:rsidR="002449F3">
        <w:rPr>
          <w:rFonts w:ascii="方正仿宋_GBK" w:eastAsia="方正仿宋_GBK" w:hAnsi="方正仿宋_GBK" w:hint="eastAsia"/>
          <w:sz w:val="30"/>
          <w:szCs w:val="30"/>
        </w:rPr>
        <w:t>动议协同发展、战略规划实施和</w:t>
      </w:r>
      <w:r w:rsidR="002449F3" w:rsidRPr="002449F3">
        <w:rPr>
          <w:rFonts w:ascii="方正仿宋_GBK" w:eastAsia="方正仿宋_GBK" w:hAnsi="方正仿宋_GBK"/>
          <w:sz w:val="30"/>
          <w:szCs w:val="30"/>
        </w:rPr>
        <w:t>湿地保护实践开展交流</w:t>
      </w:r>
      <w:r w:rsidR="003B4BB7" w:rsidRPr="00307517">
        <w:rPr>
          <w:rFonts w:ascii="方正仿宋_GBK" w:eastAsia="方正仿宋_GBK" w:hAnsi="方正仿宋_GBK"/>
          <w:sz w:val="30"/>
          <w:szCs w:val="30"/>
        </w:rPr>
        <w:t>。临时秘书处还参</w:t>
      </w:r>
      <w:r w:rsidR="002449F3">
        <w:rPr>
          <w:rFonts w:ascii="方正仿宋_GBK" w:eastAsia="方正仿宋_GBK" w:hAnsi="方正仿宋_GBK" w:hint="eastAsia"/>
          <w:sz w:val="30"/>
          <w:szCs w:val="30"/>
        </w:rPr>
        <w:t>加</w:t>
      </w:r>
      <w:r w:rsidR="002449F3" w:rsidRPr="002449F3">
        <w:rPr>
          <w:rFonts w:ascii="方正仿宋_GBK" w:eastAsia="方正仿宋_GBK" w:hAnsi="方正仿宋_GBK"/>
          <w:sz w:val="30"/>
          <w:szCs w:val="30"/>
        </w:rPr>
        <w:t>《湿地公</w:t>
      </w:r>
      <w:r w:rsidR="002449F3" w:rsidRPr="002449F3">
        <w:rPr>
          <w:rFonts w:ascii="方正仿宋_GBK" w:eastAsia="方正仿宋_GBK" w:hAnsi="方正仿宋_GBK"/>
          <w:sz w:val="30"/>
          <w:szCs w:val="30"/>
        </w:rPr>
        <w:lastRenderedPageBreak/>
        <w:t>约》秘书处组织的</w:t>
      </w:r>
      <w:r w:rsidR="003B4BB7" w:rsidRPr="00307517">
        <w:rPr>
          <w:rFonts w:ascii="方正仿宋_GBK" w:eastAsia="方正仿宋_GBK" w:hAnsi="方正仿宋_GBK"/>
          <w:sz w:val="30"/>
          <w:szCs w:val="30"/>
        </w:rPr>
        <w:t>红树林生态系统塑料污染</w:t>
      </w:r>
      <w:r w:rsidR="002449F3">
        <w:rPr>
          <w:rFonts w:ascii="方正仿宋_GBK" w:eastAsia="方正仿宋_GBK" w:hAnsi="方正仿宋_GBK" w:hint="eastAsia"/>
          <w:sz w:val="30"/>
          <w:szCs w:val="30"/>
        </w:rPr>
        <w:t>专题</w:t>
      </w:r>
      <w:r w:rsidR="003B4BB7" w:rsidRPr="00307517">
        <w:rPr>
          <w:rFonts w:ascii="方正仿宋_GBK" w:eastAsia="方正仿宋_GBK" w:hAnsi="方正仿宋_GBK"/>
          <w:sz w:val="30"/>
          <w:szCs w:val="30"/>
        </w:rPr>
        <w:t>研究启动</w:t>
      </w:r>
      <w:r w:rsidR="002449F3">
        <w:rPr>
          <w:rFonts w:ascii="方正仿宋_GBK" w:eastAsia="方正仿宋_GBK" w:hAnsi="方正仿宋_GBK" w:hint="eastAsia"/>
          <w:sz w:val="30"/>
          <w:szCs w:val="30"/>
        </w:rPr>
        <w:t>交流</w:t>
      </w:r>
      <w:r w:rsidR="003B4BB7">
        <w:rPr>
          <w:rFonts w:ascii="方正仿宋_GBK" w:eastAsia="方正仿宋_GBK" w:hAnsi="方正仿宋_GBK" w:hint="eastAsia"/>
          <w:sz w:val="30"/>
          <w:szCs w:val="30"/>
        </w:rPr>
        <w:t>，</w:t>
      </w:r>
      <w:r w:rsidR="003B4BB7" w:rsidRPr="00A54C7D">
        <w:rPr>
          <w:rFonts w:ascii="方正仿宋_GBK" w:eastAsia="方正仿宋_GBK" w:hAnsi="方正仿宋_GBK"/>
          <w:sz w:val="30"/>
          <w:szCs w:val="30"/>
        </w:rPr>
        <w:t>作为研究咨询组成员推动红树林生态系统污染风险评估、科学研究和信息共享等合作。</w:t>
      </w:r>
    </w:p>
    <w:p w14:paraId="08D04EF6" w14:textId="35BA8043" w:rsidR="003B4BB7" w:rsidRPr="009050E9" w:rsidRDefault="003B4BB7" w:rsidP="003B4BB7">
      <w:pPr>
        <w:snapToGrid w:val="0"/>
        <w:spacing w:line="560" w:lineRule="exact"/>
        <w:ind w:firstLineChars="200" w:firstLine="600"/>
        <w:rPr>
          <w:rFonts w:ascii="方正黑体_GBK" w:eastAsia="方正黑体_GBK" w:hAnsi="方正仿宋_GBK"/>
          <w:sz w:val="30"/>
          <w:szCs w:val="30"/>
        </w:rPr>
      </w:pPr>
      <w:r>
        <w:rPr>
          <w:rFonts w:ascii="方正黑体_GBK" w:eastAsia="方正黑体_GBK" w:hAnsi="方正仿宋_GBK" w:hint="eastAsia"/>
          <w:sz w:val="30"/>
          <w:szCs w:val="30"/>
        </w:rPr>
        <w:t>二、</w:t>
      </w:r>
      <w:r w:rsidRPr="00691FBD">
        <w:rPr>
          <w:rFonts w:ascii="方正黑体_GBK" w:eastAsia="方正黑体_GBK" w:hAnsi="方正仿宋_GBK"/>
          <w:sz w:val="30"/>
          <w:szCs w:val="30"/>
        </w:rPr>
        <w:t>制定中心</w:t>
      </w:r>
      <w:r w:rsidR="00354555">
        <w:rPr>
          <w:rFonts w:ascii="方正黑体_GBK" w:eastAsia="方正黑体_GBK" w:hAnsi="方正仿宋_GBK" w:hint="eastAsia"/>
          <w:sz w:val="30"/>
          <w:szCs w:val="30"/>
        </w:rPr>
        <w:t>的</w:t>
      </w:r>
      <w:r w:rsidRPr="00691FBD">
        <w:rPr>
          <w:rFonts w:ascii="方正黑体_GBK" w:eastAsia="方正黑体_GBK" w:hAnsi="方正仿宋_GBK"/>
          <w:sz w:val="30"/>
          <w:szCs w:val="30"/>
        </w:rPr>
        <w:t>基本文件</w:t>
      </w:r>
      <w:r w:rsidRPr="00691FBD">
        <w:rPr>
          <w:rFonts w:ascii="方正黑体_GBK" w:eastAsia="方正黑体_GBK" w:hAnsi="方正仿宋_GBK" w:hint="eastAsia"/>
          <w:sz w:val="30"/>
          <w:szCs w:val="30"/>
        </w:rPr>
        <w:t>以及</w:t>
      </w:r>
      <w:r w:rsidRPr="00691FBD">
        <w:rPr>
          <w:rFonts w:ascii="方正黑体_GBK" w:eastAsia="方正黑体_GBK" w:hAnsi="方正仿宋_GBK"/>
          <w:sz w:val="30"/>
          <w:szCs w:val="30"/>
        </w:rPr>
        <w:t>年度工作计划和预算</w:t>
      </w:r>
    </w:p>
    <w:p w14:paraId="36BAE15C" w14:textId="6369899C" w:rsidR="007E039F" w:rsidRDefault="006E4A24" w:rsidP="003B4BB7">
      <w:pPr>
        <w:spacing w:line="560" w:lineRule="exact"/>
        <w:ind w:firstLineChars="200" w:firstLine="600"/>
        <w:rPr>
          <w:rFonts w:ascii="方正仿宋_GBK" w:eastAsia="方正仿宋_GBK" w:hAnsi="方正仿宋_GBK"/>
          <w:sz w:val="30"/>
          <w:szCs w:val="30"/>
        </w:rPr>
      </w:pPr>
      <w:r>
        <w:rPr>
          <w:rFonts w:ascii="方正仿宋_GBK" w:eastAsia="方正仿宋_GBK" w:hAnsi="方正仿宋_GBK" w:hint="eastAsia"/>
          <w:sz w:val="30"/>
          <w:szCs w:val="30"/>
        </w:rPr>
        <w:t>（3）</w:t>
      </w:r>
      <w:r w:rsidR="003B4BB7" w:rsidRPr="004308B3">
        <w:rPr>
          <w:rFonts w:ascii="方正仿宋_GBK" w:eastAsia="方正仿宋_GBK" w:hAnsi="方正仿宋_GBK"/>
          <w:sz w:val="30"/>
          <w:szCs w:val="30"/>
        </w:rPr>
        <w:t>为支持</w:t>
      </w:r>
      <w:r w:rsidR="00976961">
        <w:rPr>
          <w:rFonts w:ascii="方正仿宋_GBK" w:eastAsia="方正仿宋_GBK" w:hAnsi="方正仿宋_GBK" w:hint="eastAsia"/>
          <w:sz w:val="30"/>
          <w:szCs w:val="30"/>
        </w:rPr>
        <w:t>成员</w:t>
      </w:r>
      <w:r w:rsidR="003B4BB7" w:rsidRPr="004308B3">
        <w:rPr>
          <w:rFonts w:ascii="方正仿宋_GBK" w:eastAsia="方正仿宋_GBK" w:hAnsi="方正仿宋_GBK"/>
          <w:sz w:val="30"/>
          <w:szCs w:val="30"/>
        </w:rPr>
        <w:t>国参与中心治理、</w:t>
      </w:r>
      <w:r w:rsidR="00976961">
        <w:rPr>
          <w:rFonts w:ascii="方正仿宋_GBK" w:eastAsia="方正仿宋_GBK" w:hAnsi="方正仿宋_GBK" w:hint="eastAsia"/>
          <w:sz w:val="30"/>
          <w:szCs w:val="30"/>
        </w:rPr>
        <w:t>明确</w:t>
      </w:r>
      <w:r w:rsidR="003B4BB7" w:rsidRPr="004308B3">
        <w:rPr>
          <w:rFonts w:ascii="方正仿宋_GBK" w:eastAsia="方正仿宋_GBK" w:hAnsi="方正仿宋_GBK"/>
          <w:sz w:val="30"/>
          <w:szCs w:val="30"/>
        </w:rPr>
        <w:t>年度</w:t>
      </w:r>
      <w:r w:rsidR="006873E1">
        <w:rPr>
          <w:rFonts w:ascii="方正仿宋_GBK" w:eastAsia="方正仿宋_GBK" w:hAnsi="方正仿宋_GBK" w:hint="eastAsia"/>
          <w:sz w:val="30"/>
          <w:szCs w:val="30"/>
        </w:rPr>
        <w:t>重点</w:t>
      </w:r>
      <w:r w:rsidR="003B4BB7" w:rsidRPr="004308B3">
        <w:rPr>
          <w:rFonts w:ascii="方正仿宋_GBK" w:eastAsia="方正仿宋_GBK" w:hAnsi="方正仿宋_GBK"/>
          <w:sz w:val="30"/>
          <w:szCs w:val="30"/>
        </w:rPr>
        <w:t>工作，临时秘书处围绕</w:t>
      </w:r>
      <w:r w:rsidR="00976961" w:rsidRPr="00976961">
        <w:rPr>
          <w:rFonts w:ascii="方正仿宋_GBK" w:eastAsia="方正仿宋_GBK" w:hAnsi="方正仿宋_GBK"/>
          <w:sz w:val="30"/>
          <w:szCs w:val="30"/>
        </w:rPr>
        <w:t>中心治理机制、</w:t>
      </w:r>
      <w:r w:rsidR="003B4BB7" w:rsidRPr="004308B3">
        <w:rPr>
          <w:rFonts w:ascii="方正仿宋_GBK" w:eastAsia="方正仿宋_GBK" w:hAnsi="方正仿宋_GBK"/>
          <w:sz w:val="30"/>
          <w:szCs w:val="30"/>
        </w:rPr>
        <w:t>中长期发展、科学技术支撑、</w:t>
      </w:r>
      <w:r w:rsidR="00976961">
        <w:rPr>
          <w:rFonts w:ascii="方正仿宋_GBK" w:eastAsia="方正仿宋_GBK" w:hAnsi="方正仿宋_GBK" w:hint="eastAsia"/>
          <w:sz w:val="30"/>
          <w:szCs w:val="30"/>
        </w:rPr>
        <w:t>内部管理制度、年度工作任务和资源安排等，起草形成</w:t>
      </w:r>
      <w:r w:rsidR="00976961" w:rsidRPr="00976961">
        <w:rPr>
          <w:rFonts w:ascii="方正仿宋_GBK" w:eastAsia="方正仿宋_GBK" w:hAnsi="方正仿宋_GBK"/>
          <w:sz w:val="30"/>
          <w:szCs w:val="30"/>
        </w:rPr>
        <w:t>中心基本文件</w:t>
      </w:r>
      <w:r w:rsidR="00976961">
        <w:rPr>
          <w:rFonts w:ascii="方正仿宋_GBK" w:eastAsia="方正仿宋_GBK" w:hAnsi="方正仿宋_GBK" w:hint="eastAsia"/>
          <w:sz w:val="30"/>
          <w:szCs w:val="30"/>
        </w:rPr>
        <w:t>、</w:t>
      </w:r>
      <w:r w:rsidR="00976961" w:rsidRPr="00976961">
        <w:rPr>
          <w:rFonts w:ascii="方正仿宋_GBK" w:eastAsia="方正仿宋_GBK" w:hAnsi="方正仿宋_GBK"/>
          <w:sz w:val="30"/>
          <w:szCs w:val="30"/>
        </w:rPr>
        <w:t>年度工作计划和预算等文件。</w:t>
      </w:r>
      <w:r w:rsidR="00976961">
        <w:rPr>
          <w:rFonts w:ascii="方正仿宋_GBK" w:eastAsia="方正仿宋_GBK" w:hAnsi="方正仿宋_GBK" w:hint="eastAsia"/>
          <w:sz w:val="30"/>
          <w:szCs w:val="30"/>
        </w:rPr>
        <w:t>其中，</w:t>
      </w:r>
      <w:r w:rsidR="003B4BB7" w:rsidRPr="004308B3">
        <w:rPr>
          <w:rFonts w:ascii="方正仿宋_GBK" w:eastAsia="方正仿宋_GBK" w:hAnsi="方正仿宋_GBK"/>
          <w:sz w:val="30"/>
          <w:szCs w:val="30"/>
        </w:rPr>
        <w:t>《</w:t>
      </w:r>
      <w:r w:rsidR="00976961">
        <w:rPr>
          <w:rFonts w:ascii="方正仿宋_GBK" w:eastAsia="方正仿宋_GBK" w:hAnsi="方正仿宋_GBK" w:hint="eastAsia"/>
          <w:sz w:val="30"/>
          <w:szCs w:val="30"/>
        </w:rPr>
        <w:t>理事会</w:t>
      </w:r>
      <w:r w:rsidR="003B4BB7" w:rsidRPr="004308B3">
        <w:rPr>
          <w:rFonts w:ascii="方正仿宋_GBK" w:eastAsia="方正仿宋_GBK" w:hAnsi="方正仿宋_GBK"/>
          <w:sz w:val="30"/>
          <w:szCs w:val="30"/>
        </w:rPr>
        <w:t>议事规则》《2026—2034年战略规划》《财务管理制度》《人事管理制度》</w:t>
      </w:r>
      <w:r w:rsidR="00976961" w:rsidRPr="004308B3">
        <w:rPr>
          <w:rFonts w:ascii="方正仿宋_GBK" w:eastAsia="方正仿宋_GBK" w:hAnsi="方正仿宋_GBK"/>
          <w:sz w:val="30"/>
          <w:szCs w:val="30"/>
        </w:rPr>
        <w:t>《科学和技术小组操作指南》</w:t>
      </w:r>
      <w:r w:rsidR="003B4BB7" w:rsidRPr="004308B3">
        <w:rPr>
          <w:rFonts w:ascii="方正仿宋_GBK" w:eastAsia="方正仿宋_GBK" w:hAnsi="方正仿宋_GBK"/>
          <w:sz w:val="30"/>
          <w:szCs w:val="30"/>
        </w:rPr>
        <w:t>《2026年工作计划》《2026年预算》</w:t>
      </w:r>
      <w:r w:rsidR="00976961">
        <w:rPr>
          <w:rFonts w:ascii="方正仿宋_GBK" w:eastAsia="方正仿宋_GBK" w:hAnsi="方正仿宋_GBK" w:hint="eastAsia"/>
          <w:sz w:val="30"/>
          <w:szCs w:val="30"/>
        </w:rPr>
        <w:t>等文件将提交</w:t>
      </w:r>
      <w:r w:rsidR="00976961" w:rsidRPr="00976961">
        <w:rPr>
          <w:rFonts w:ascii="方正仿宋_GBK" w:eastAsia="方正仿宋_GBK" w:hAnsi="方正仿宋_GBK"/>
          <w:sz w:val="30"/>
          <w:szCs w:val="30"/>
        </w:rPr>
        <w:t>理事会审议</w:t>
      </w:r>
      <w:r w:rsidR="00976961">
        <w:rPr>
          <w:rFonts w:ascii="方正仿宋_GBK" w:eastAsia="方正仿宋_GBK" w:hAnsi="方正仿宋_GBK" w:hint="eastAsia"/>
          <w:sz w:val="30"/>
          <w:szCs w:val="30"/>
        </w:rPr>
        <w:t>通过。</w:t>
      </w:r>
    </w:p>
    <w:p w14:paraId="3A71DCBA" w14:textId="54884947" w:rsidR="003B4BB7" w:rsidRDefault="006E4A24" w:rsidP="003B4BB7">
      <w:pPr>
        <w:spacing w:line="560" w:lineRule="exact"/>
        <w:ind w:firstLineChars="200" w:firstLine="600"/>
        <w:rPr>
          <w:rFonts w:ascii="方正仿宋_GBK" w:eastAsia="方正仿宋_GBK" w:hAnsi="方正仿宋_GBK"/>
          <w:sz w:val="30"/>
          <w:szCs w:val="30"/>
        </w:rPr>
      </w:pPr>
      <w:r>
        <w:rPr>
          <w:rFonts w:ascii="方正仿宋_GBK" w:eastAsia="方正仿宋_GBK" w:hAnsi="方正仿宋_GBK" w:hint="eastAsia"/>
          <w:sz w:val="30"/>
          <w:szCs w:val="30"/>
        </w:rPr>
        <w:t>（4）</w:t>
      </w:r>
      <w:r w:rsidR="007E039F" w:rsidRPr="007E039F">
        <w:rPr>
          <w:rFonts w:ascii="方正仿宋_GBK" w:eastAsia="方正仿宋_GBK" w:hAnsi="方正仿宋_GBK"/>
          <w:sz w:val="30"/>
          <w:szCs w:val="30"/>
        </w:rPr>
        <w:t>起草过程中，临时秘书处通过线上会议、书面征询、邮件沟通等方式</w:t>
      </w:r>
      <w:r w:rsidR="007E039F">
        <w:rPr>
          <w:rFonts w:ascii="方正仿宋_GBK" w:eastAsia="方正仿宋_GBK" w:hAnsi="方正仿宋_GBK" w:hint="eastAsia"/>
          <w:sz w:val="30"/>
          <w:szCs w:val="30"/>
        </w:rPr>
        <w:t>，充分</w:t>
      </w:r>
      <w:r w:rsidR="007E039F" w:rsidRPr="007E039F">
        <w:rPr>
          <w:rFonts w:ascii="方正仿宋_GBK" w:eastAsia="方正仿宋_GBK" w:hAnsi="方正仿宋_GBK"/>
          <w:sz w:val="30"/>
          <w:szCs w:val="30"/>
        </w:rPr>
        <w:t>征求</w:t>
      </w:r>
      <w:r w:rsidR="007E039F">
        <w:rPr>
          <w:rFonts w:ascii="方正仿宋_GBK" w:eastAsia="方正仿宋_GBK" w:hAnsi="方正仿宋_GBK" w:hint="eastAsia"/>
          <w:sz w:val="30"/>
          <w:szCs w:val="30"/>
        </w:rPr>
        <w:t>成员国、签署国和观察员</w:t>
      </w:r>
      <w:r w:rsidR="007E039F" w:rsidRPr="007E039F">
        <w:rPr>
          <w:rFonts w:ascii="方正仿宋_GBK" w:eastAsia="方正仿宋_GBK" w:hAnsi="方正仿宋_GBK"/>
          <w:sz w:val="30"/>
          <w:szCs w:val="30"/>
        </w:rPr>
        <w:t>意见，</w:t>
      </w:r>
      <w:r w:rsidR="007E039F">
        <w:rPr>
          <w:rFonts w:ascii="方正仿宋_GBK" w:eastAsia="方正仿宋_GBK" w:hAnsi="方正仿宋_GBK" w:hint="eastAsia"/>
          <w:sz w:val="30"/>
          <w:szCs w:val="30"/>
        </w:rPr>
        <w:t>及时</w:t>
      </w:r>
      <w:r w:rsidR="007E039F" w:rsidRPr="007E039F">
        <w:rPr>
          <w:rFonts w:ascii="方正仿宋_GBK" w:eastAsia="方正仿宋_GBK" w:hAnsi="方正仿宋_GBK"/>
          <w:sz w:val="30"/>
          <w:szCs w:val="30"/>
        </w:rPr>
        <w:t>做好说明反馈</w:t>
      </w:r>
      <w:r w:rsidR="007E039F">
        <w:rPr>
          <w:rFonts w:ascii="方正仿宋_GBK" w:eastAsia="方正仿宋_GBK" w:hAnsi="方正仿宋_GBK" w:hint="eastAsia"/>
          <w:sz w:val="30"/>
          <w:szCs w:val="30"/>
        </w:rPr>
        <w:t>，并</w:t>
      </w:r>
      <w:r w:rsidR="0049264F">
        <w:rPr>
          <w:rFonts w:ascii="方正仿宋_GBK" w:eastAsia="方正仿宋_GBK" w:hAnsi="方正仿宋_GBK" w:hint="eastAsia"/>
          <w:sz w:val="30"/>
          <w:szCs w:val="30"/>
        </w:rPr>
        <w:t>就</w:t>
      </w:r>
      <w:r w:rsidR="007E039F">
        <w:rPr>
          <w:rFonts w:ascii="方正仿宋_GBK" w:eastAsia="方正仿宋_GBK" w:hAnsi="方正仿宋_GBK" w:hint="eastAsia"/>
          <w:sz w:val="30"/>
          <w:szCs w:val="30"/>
        </w:rPr>
        <w:t>年度捐款</w:t>
      </w:r>
      <w:r w:rsidR="007E039F" w:rsidRPr="007E039F">
        <w:rPr>
          <w:rFonts w:ascii="方正仿宋_GBK" w:eastAsia="方正仿宋_GBK" w:hAnsi="方正仿宋_GBK"/>
          <w:sz w:val="30"/>
          <w:szCs w:val="30"/>
        </w:rPr>
        <w:t>与东道国开展协商。相关文件将为中心建立治理框架、规范秘书处履职提供依据。</w:t>
      </w:r>
    </w:p>
    <w:p w14:paraId="3D2DAF9A" w14:textId="77777777" w:rsidR="003B4BB7" w:rsidRPr="009050E9" w:rsidRDefault="003B4BB7" w:rsidP="003B4BB7">
      <w:pPr>
        <w:snapToGrid w:val="0"/>
        <w:spacing w:line="560" w:lineRule="exact"/>
        <w:ind w:firstLineChars="200" w:firstLine="600"/>
        <w:rPr>
          <w:rFonts w:ascii="方正黑体_GBK" w:eastAsia="方正黑体_GBK" w:hAnsi="方正仿宋_GBK"/>
          <w:sz w:val="30"/>
          <w:szCs w:val="30"/>
        </w:rPr>
      </w:pPr>
      <w:r>
        <w:rPr>
          <w:rFonts w:ascii="方正黑体_GBK" w:eastAsia="方正黑体_GBK" w:hAnsi="方正仿宋_GBK" w:hint="eastAsia"/>
          <w:sz w:val="30"/>
          <w:szCs w:val="30"/>
        </w:rPr>
        <w:t>三、</w:t>
      </w:r>
      <w:r w:rsidRPr="000B625D">
        <w:rPr>
          <w:rFonts w:ascii="方正黑体_GBK" w:eastAsia="方正黑体_GBK" w:hAnsi="方正仿宋_GBK"/>
          <w:sz w:val="30"/>
          <w:szCs w:val="30"/>
        </w:rPr>
        <w:t>执行战略规划、工作计划和预算</w:t>
      </w:r>
    </w:p>
    <w:p w14:paraId="1CB66D3B" w14:textId="354D2CDE" w:rsidR="003B4BB7" w:rsidRPr="004B372F" w:rsidRDefault="003B4BB7" w:rsidP="003B4BB7">
      <w:pPr>
        <w:spacing w:line="560" w:lineRule="exact"/>
        <w:ind w:firstLineChars="200" w:firstLine="600"/>
        <w:rPr>
          <w:rFonts w:ascii="方正楷体_GBK" w:eastAsia="方正楷体_GBK" w:hAnsi="方正楷体_GBK"/>
          <w:sz w:val="30"/>
          <w:szCs w:val="30"/>
        </w:rPr>
      </w:pPr>
      <w:r w:rsidRPr="004B372F">
        <w:rPr>
          <w:rFonts w:ascii="方正楷体_GBK" w:eastAsia="方正楷体_GBK" w:hAnsi="方正楷体_GBK" w:hint="eastAsia"/>
          <w:sz w:val="30"/>
          <w:szCs w:val="30"/>
        </w:rPr>
        <w:t>（一）</w:t>
      </w:r>
      <w:r w:rsidRPr="004B372F">
        <w:rPr>
          <w:rFonts w:ascii="方正楷体_GBK" w:eastAsia="方正楷体_GBK" w:hAnsi="方正楷体_GBK"/>
          <w:sz w:val="30"/>
          <w:szCs w:val="30"/>
        </w:rPr>
        <w:t>加强</w:t>
      </w:r>
      <w:r w:rsidRPr="004B372F">
        <w:rPr>
          <w:rFonts w:ascii="方正楷体_GBK" w:eastAsia="方正楷体_GBK" w:hAnsi="方正楷体_GBK" w:hint="eastAsia"/>
          <w:sz w:val="30"/>
          <w:szCs w:val="30"/>
        </w:rPr>
        <w:t>机构</w:t>
      </w:r>
      <w:r w:rsidRPr="004B372F">
        <w:rPr>
          <w:rFonts w:ascii="方正楷体_GBK" w:eastAsia="方正楷体_GBK" w:hAnsi="方正楷体_GBK"/>
          <w:sz w:val="30"/>
          <w:szCs w:val="30"/>
        </w:rPr>
        <w:t>建设和服务支撑能力</w:t>
      </w:r>
    </w:p>
    <w:p w14:paraId="1D893273" w14:textId="664B9168" w:rsidR="003B4BB7" w:rsidRDefault="001931CF" w:rsidP="003B4BB7">
      <w:pPr>
        <w:spacing w:line="560" w:lineRule="exact"/>
        <w:ind w:firstLineChars="200" w:firstLine="600"/>
        <w:rPr>
          <w:rFonts w:ascii="方正仿宋_GBK" w:eastAsia="方正仿宋_GBK" w:hAnsi="方正仿宋_GBK"/>
          <w:sz w:val="30"/>
          <w:szCs w:val="30"/>
        </w:rPr>
      </w:pPr>
      <w:r w:rsidRPr="001931CF">
        <w:rPr>
          <w:rFonts w:ascii="方正仿宋_GBK" w:eastAsia="方正仿宋_GBK" w:hAnsi="方正仿宋_GBK" w:hint="eastAsia"/>
          <w:sz w:val="30"/>
          <w:szCs w:val="30"/>
        </w:rPr>
        <w:t>（5）</w:t>
      </w:r>
      <w:r w:rsidR="003B4BB7" w:rsidRPr="00EC1DA3">
        <w:rPr>
          <w:rFonts w:ascii="方正仿宋_GBK" w:eastAsia="方正仿宋_GBK" w:hAnsi="方正仿宋_GBK" w:hint="eastAsia"/>
          <w:b/>
          <w:bCs/>
          <w:sz w:val="30"/>
          <w:szCs w:val="30"/>
        </w:rPr>
        <w:t>1.提升</w:t>
      </w:r>
      <w:r w:rsidR="007305DF">
        <w:rPr>
          <w:rFonts w:ascii="方正仿宋_GBK" w:eastAsia="方正仿宋_GBK" w:hAnsi="方正仿宋_GBK" w:hint="eastAsia"/>
          <w:b/>
          <w:bCs/>
          <w:sz w:val="30"/>
          <w:szCs w:val="30"/>
        </w:rPr>
        <w:t>中心</w:t>
      </w:r>
      <w:r w:rsidR="003B4BB7" w:rsidRPr="00EC1DA3">
        <w:rPr>
          <w:rFonts w:ascii="方正仿宋_GBK" w:eastAsia="方正仿宋_GBK" w:hAnsi="方正仿宋_GBK"/>
          <w:b/>
          <w:bCs/>
          <w:sz w:val="30"/>
          <w:szCs w:val="30"/>
        </w:rPr>
        <w:t>运行</w:t>
      </w:r>
      <w:r w:rsidR="003B4BB7" w:rsidRPr="00EC1DA3">
        <w:rPr>
          <w:rFonts w:ascii="方正仿宋_GBK" w:eastAsia="方正仿宋_GBK" w:hAnsi="方正仿宋_GBK" w:hint="eastAsia"/>
          <w:b/>
          <w:bCs/>
          <w:sz w:val="30"/>
          <w:szCs w:val="30"/>
        </w:rPr>
        <w:t>和服务能力。</w:t>
      </w:r>
      <w:r w:rsidR="007305DF">
        <w:rPr>
          <w:rFonts w:ascii="方正仿宋_GBK" w:eastAsia="方正仿宋_GBK" w:hAnsi="方正仿宋_GBK" w:hint="eastAsia"/>
          <w:b/>
          <w:bCs/>
          <w:sz w:val="30"/>
          <w:szCs w:val="30"/>
        </w:rPr>
        <w:t>一是</w:t>
      </w:r>
      <w:r w:rsidR="003B4BB7" w:rsidRPr="00BD18B3">
        <w:rPr>
          <w:rFonts w:ascii="方正仿宋_GBK" w:eastAsia="方正仿宋_GBK" w:hAnsi="方正仿宋_GBK"/>
          <w:sz w:val="30"/>
          <w:szCs w:val="30"/>
        </w:rPr>
        <w:t>完成官方标识设计，</w:t>
      </w:r>
      <w:r w:rsidR="007305DF">
        <w:rPr>
          <w:rFonts w:ascii="方正仿宋_GBK" w:eastAsia="方正仿宋_GBK" w:hAnsi="方正仿宋_GBK" w:hint="eastAsia"/>
          <w:sz w:val="30"/>
          <w:szCs w:val="30"/>
        </w:rPr>
        <w:t>统一</w:t>
      </w:r>
      <w:r w:rsidR="007305DF" w:rsidRPr="007305DF">
        <w:rPr>
          <w:rFonts w:ascii="方正仿宋_GBK" w:eastAsia="方正仿宋_GBK" w:hAnsi="方正仿宋_GBK"/>
          <w:sz w:val="30"/>
          <w:szCs w:val="30"/>
        </w:rPr>
        <w:t>对外交流和传播材料形象</w:t>
      </w:r>
      <w:r w:rsidR="007305DF">
        <w:rPr>
          <w:rFonts w:ascii="方正仿宋_GBK" w:eastAsia="方正仿宋_GBK" w:hAnsi="方正仿宋_GBK" w:hint="eastAsia"/>
          <w:sz w:val="30"/>
          <w:szCs w:val="30"/>
        </w:rPr>
        <w:t>。</w:t>
      </w:r>
      <w:r w:rsidR="007305DF" w:rsidRPr="00D74F74">
        <w:rPr>
          <w:rFonts w:ascii="方正仿宋_GBK" w:eastAsia="方正仿宋_GBK" w:hAnsi="方正仿宋_GBK" w:hint="eastAsia"/>
          <w:b/>
          <w:bCs/>
          <w:sz w:val="30"/>
          <w:szCs w:val="30"/>
        </w:rPr>
        <w:t>二是</w:t>
      </w:r>
      <w:r w:rsidR="007305DF">
        <w:rPr>
          <w:rFonts w:ascii="方正仿宋_GBK" w:eastAsia="方正仿宋_GBK" w:hAnsi="方正仿宋_GBK" w:hint="eastAsia"/>
          <w:sz w:val="30"/>
          <w:szCs w:val="30"/>
        </w:rPr>
        <w:t>建成</w:t>
      </w:r>
      <w:r w:rsidR="003B4BB7" w:rsidRPr="00BD18B3">
        <w:rPr>
          <w:rFonts w:ascii="方正仿宋_GBK" w:eastAsia="方正仿宋_GBK" w:hAnsi="方正仿宋_GBK"/>
          <w:sz w:val="30"/>
          <w:szCs w:val="30"/>
        </w:rPr>
        <w:t>中英文双语官网</w:t>
      </w:r>
      <w:r w:rsidR="007305DF">
        <w:rPr>
          <w:rFonts w:ascii="方正仿宋_GBK" w:eastAsia="方正仿宋_GBK" w:hAnsi="方正仿宋_GBK" w:hint="eastAsia"/>
          <w:sz w:val="30"/>
          <w:szCs w:val="30"/>
        </w:rPr>
        <w:t>，</w:t>
      </w:r>
      <w:r w:rsidR="003B4BB7" w:rsidRPr="00BD18B3">
        <w:rPr>
          <w:rFonts w:ascii="方正仿宋_GBK" w:eastAsia="方正仿宋_GBK" w:hAnsi="方正仿宋_GBK"/>
          <w:sz w:val="30"/>
          <w:szCs w:val="30"/>
        </w:rPr>
        <w:t>为</w:t>
      </w:r>
      <w:r w:rsidR="007305DF">
        <w:rPr>
          <w:rFonts w:ascii="方正仿宋_GBK" w:eastAsia="方正仿宋_GBK" w:hAnsi="方正仿宋_GBK" w:hint="eastAsia"/>
          <w:sz w:val="30"/>
          <w:szCs w:val="30"/>
        </w:rPr>
        <w:t>各方</w:t>
      </w:r>
      <w:r w:rsidR="003B4BB7" w:rsidRPr="00BD18B3">
        <w:rPr>
          <w:rFonts w:ascii="方正仿宋_GBK" w:eastAsia="方正仿宋_GBK" w:hAnsi="方正仿宋_GBK"/>
          <w:sz w:val="30"/>
          <w:szCs w:val="30"/>
        </w:rPr>
        <w:t>了解中心进展、获取</w:t>
      </w:r>
      <w:r w:rsidR="007305DF">
        <w:rPr>
          <w:rFonts w:ascii="方正仿宋_GBK" w:eastAsia="方正仿宋_GBK" w:hAnsi="方正仿宋_GBK" w:hint="eastAsia"/>
          <w:sz w:val="30"/>
          <w:szCs w:val="30"/>
        </w:rPr>
        <w:t>相关</w:t>
      </w:r>
      <w:r w:rsidR="003B4BB7">
        <w:rPr>
          <w:rFonts w:ascii="方正仿宋_GBK" w:eastAsia="方正仿宋_GBK" w:hAnsi="方正仿宋_GBK" w:hint="eastAsia"/>
          <w:sz w:val="30"/>
          <w:szCs w:val="30"/>
        </w:rPr>
        <w:t>信息</w:t>
      </w:r>
      <w:r w:rsidR="003B4BB7" w:rsidRPr="00BD18B3">
        <w:rPr>
          <w:rFonts w:ascii="方正仿宋_GBK" w:eastAsia="方正仿宋_GBK" w:hAnsi="方正仿宋_GBK"/>
          <w:sz w:val="30"/>
          <w:szCs w:val="30"/>
        </w:rPr>
        <w:t>提供渠道</w:t>
      </w:r>
      <w:r w:rsidR="007305DF">
        <w:rPr>
          <w:rFonts w:ascii="方正仿宋_GBK" w:eastAsia="方正仿宋_GBK" w:hAnsi="方正仿宋_GBK" w:hint="eastAsia"/>
          <w:sz w:val="30"/>
          <w:szCs w:val="30"/>
        </w:rPr>
        <w:t>。</w:t>
      </w:r>
      <w:r w:rsidR="003B4BB7" w:rsidRPr="00BD18B3">
        <w:rPr>
          <w:rFonts w:ascii="方正仿宋_GBK" w:eastAsia="方正仿宋_GBK" w:hAnsi="方正仿宋_GBK"/>
          <w:sz w:val="30"/>
          <w:szCs w:val="30"/>
        </w:rPr>
        <w:t>截至</w:t>
      </w:r>
      <w:r w:rsidR="003B4BB7" w:rsidRPr="00BD18B3">
        <w:rPr>
          <w:rFonts w:ascii="方正仿宋_GBK" w:eastAsia="方正仿宋_GBK" w:hAnsi="方正仿宋_GBK" w:hint="eastAsia"/>
          <w:sz w:val="30"/>
          <w:szCs w:val="30"/>
        </w:rPr>
        <w:t>2026年6月，</w:t>
      </w:r>
      <w:r w:rsidR="003B4BB7" w:rsidRPr="00BD18B3">
        <w:rPr>
          <w:rFonts w:ascii="方正仿宋_GBK" w:eastAsia="方正仿宋_GBK" w:hAnsi="方正仿宋_GBK"/>
          <w:sz w:val="30"/>
          <w:szCs w:val="30"/>
        </w:rPr>
        <w:t>累计点击量超过70,000次、页面浏览量超过17,000次</w:t>
      </w:r>
      <w:r w:rsidR="007305DF" w:rsidRPr="00D74F74">
        <w:rPr>
          <w:rFonts w:ascii="方正仿宋_GBK" w:eastAsia="方正仿宋_GBK" w:hAnsi="方正仿宋_GBK" w:hint="eastAsia"/>
          <w:sz w:val="30"/>
          <w:szCs w:val="30"/>
        </w:rPr>
        <w:t>。</w:t>
      </w:r>
      <w:r w:rsidR="007305DF">
        <w:rPr>
          <w:rFonts w:ascii="方正仿宋_GBK" w:eastAsia="方正仿宋_GBK" w:hAnsi="方正仿宋_GBK" w:hint="eastAsia"/>
          <w:b/>
          <w:bCs/>
          <w:sz w:val="30"/>
          <w:szCs w:val="30"/>
        </w:rPr>
        <w:t>三</w:t>
      </w:r>
      <w:r w:rsidR="007305DF" w:rsidRPr="00950AC5">
        <w:rPr>
          <w:rFonts w:ascii="方正仿宋_GBK" w:eastAsia="方正仿宋_GBK" w:hAnsi="方正仿宋_GBK" w:hint="eastAsia"/>
          <w:b/>
          <w:bCs/>
          <w:sz w:val="30"/>
          <w:szCs w:val="30"/>
        </w:rPr>
        <w:t>是</w:t>
      </w:r>
      <w:r w:rsidR="007305DF" w:rsidRPr="00D74F74">
        <w:rPr>
          <w:rFonts w:ascii="方正仿宋_GBK" w:eastAsia="方正仿宋_GBK" w:hAnsi="方正仿宋_GBK"/>
          <w:sz w:val="30"/>
          <w:szCs w:val="30"/>
        </w:rPr>
        <w:t>搭建办公自动化系统</w:t>
      </w:r>
      <w:r w:rsidR="007305DF">
        <w:rPr>
          <w:rFonts w:ascii="方正仿宋_GBK" w:eastAsia="方正仿宋_GBK" w:hAnsi="方正仿宋_GBK" w:hint="eastAsia"/>
          <w:sz w:val="30"/>
          <w:szCs w:val="30"/>
        </w:rPr>
        <w:t>，</w:t>
      </w:r>
      <w:r w:rsidR="009B6957" w:rsidRPr="009B6957">
        <w:rPr>
          <w:rFonts w:ascii="方正仿宋_GBK" w:eastAsia="方正仿宋_GBK" w:hAnsi="方正仿宋_GBK"/>
          <w:sz w:val="30"/>
          <w:szCs w:val="30"/>
        </w:rPr>
        <w:t>按照国际组织标准规范，实现综合办公双语运行。</w:t>
      </w:r>
      <w:r w:rsidR="009B6957">
        <w:rPr>
          <w:rFonts w:ascii="方正仿宋_GBK" w:eastAsia="方正仿宋_GBK" w:hAnsi="方正仿宋_GBK" w:hint="eastAsia"/>
          <w:b/>
          <w:bCs/>
          <w:sz w:val="30"/>
          <w:szCs w:val="30"/>
        </w:rPr>
        <w:t>四</w:t>
      </w:r>
      <w:r w:rsidR="009B6957" w:rsidRPr="00950AC5">
        <w:rPr>
          <w:rFonts w:ascii="方正仿宋_GBK" w:eastAsia="方正仿宋_GBK" w:hAnsi="方正仿宋_GBK" w:hint="eastAsia"/>
          <w:b/>
          <w:bCs/>
          <w:sz w:val="30"/>
          <w:szCs w:val="30"/>
        </w:rPr>
        <w:t>是</w:t>
      </w:r>
      <w:r w:rsidR="009B6957">
        <w:rPr>
          <w:rFonts w:ascii="方正仿宋_GBK" w:eastAsia="方正仿宋_GBK" w:hAnsi="方正仿宋_GBK" w:hint="eastAsia"/>
          <w:sz w:val="30"/>
          <w:szCs w:val="30"/>
        </w:rPr>
        <w:t>推动</w:t>
      </w:r>
      <w:r w:rsidR="009B6957" w:rsidRPr="00D74F74">
        <w:rPr>
          <w:rFonts w:ascii="方正仿宋_GBK" w:eastAsia="方正仿宋_GBK" w:hAnsi="方正仿宋_GBK"/>
          <w:sz w:val="30"/>
          <w:szCs w:val="30"/>
        </w:rPr>
        <w:t>共提国</w:t>
      </w:r>
      <w:r w:rsidR="009B6957">
        <w:rPr>
          <w:rFonts w:ascii="方正仿宋_GBK" w:eastAsia="方正仿宋_GBK" w:hAnsi="方正仿宋_GBK" w:hint="eastAsia"/>
          <w:sz w:val="30"/>
          <w:szCs w:val="30"/>
        </w:rPr>
        <w:t>参与中心共建，邀请</w:t>
      </w:r>
      <w:r w:rsidR="009B6957" w:rsidRPr="00BD18B3">
        <w:rPr>
          <w:rFonts w:ascii="方正仿宋_GBK" w:eastAsia="方正仿宋_GBK" w:hAnsi="方正仿宋_GBK"/>
          <w:sz w:val="30"/>
          <w:szCs w:val="30"/>
        </w:rPr>
        <w:t>柬埔寨、马达加斯加</w:t>
      </w:r>
      <w:r w:rsidR="009B6957" w:rsidRPr="009B6957">
        <w:rPr>
          <w:rFonts w:ascii="方正仿宋_GBK" w:eastAsia="方正仿宋_GBK" w:hAnsi="方正仿宋_GBK"/>
          <w:sz w:val="30"/>
          <w:szCs w:val="30"/>
        </w:rPr>
        <w:t>有关部门人员来深参与临</w:t>
      </w:r>
      <w:r w:rsidR="009B6957" w:rsidRPr="009B6957">
        <w:rPr>
          <w:rFonts w:ascii="方正仿宋_GBK" w:eastAsia="方正仿宋_GBK" w:hAnsi="方正仿宋_GBK"/>
          <w:sz w:val="30"/>
          <w:szCs w:val="30"/>
        </w:rPr>
        <w:lastRenderedPageBreak/>
        <w:t>时秘书处工作</w:t>
      </w:r>
      <w:r w:rsidR="003B4BB7" w:rsidRPr="00BD18B3">
        <w:rPr>
          <w:rFonts w:ascii="方正仿宋_GBK" w:eastAsia="方正仿宋_GBK" w:hAnsi="方正仿宋_GBK"/>
          <w:sz w:val="30"/>
          <w:szCs w:val="30"/>
        </w:rPr>
        <w:t>。</w:t>
      </w:r>
    </w:p>
    <w:p w14:paraId="2B7166D8" w14:textId="005D91C9" w:rsidR="00357794" w:rsidRDefault="001931CF" w:rsidP="008E14B6">
      <w:pPr>
        <w:spacing w:line="560" w:lineRule="exact"/>
        <w:ind w:firstLineChars="200" w:firstLine="600"/>
        <w:rPr>
          <w:rFonts w:ascii="方正仿宋_GBK" w:eastAsia="方正仿宋_GBK" w:hAnsi="方正仿宋_GBK"/>
          <w:sz w:val="30"/>
          <w:szCs w:val="30"/>
        </w:rPr>
      </w:pPr>
      <w:r w:rsidRPr="001931CF">
        <w:rPr>
          <w:rFonts w:ascii="方正仿宋_GBK" w:eastAsia="方正仿宋_GBK" w:hAnsi="方正仿宋_GBK" w:hint="eastAsia"/>
          <w:sz w:val="30"/>
          <w:szCs w:val="30"/>
        </w:rPr>
        <w:t>（</w:t>
      </w:r>
      <w:r>
        <w:rPr>
          <w:rFonts w:ascii="方正仿宋_GBK" w:eastAsia="方正仿宋_GBK" w:hAnsi="方正仿宋_GBK" w:hint="eastAsia"/>
          <w:sz w:val="30"/>
          <w:szCs w:val="30"/>
        </w:rPr>
        <w:t>6</w:t>
      </w:r>
      <w:r w:rsidRPr="001931CF">
        <w:rPr>
          <w:rFonts w:ascii="方正仿宋_GBK" w:eastAsia="方正仿宋_GBK" w:hAnsi="方正仿宋_GBK" w:hint="eastAsia"/>
          <w:sz w:val="30"/>
          <w:szCs w:val="30"/>
        </w:rPr>
        <w:t>）</w:t>
      </w:r>
      <w:r w:rsidR="003B4BB7" w:rsidRPr="00EC1DA3">
        <w:rPr>
          <w:rFonts w:ascii="方正仿宋_GBK" w:eastAsia="方正仿宋_GBK" w:hAnsi="方正仿宋_GBK" w:hint="eastAsia"/>
          <w:b/>
          <w:bCs/>
          <w:sz w:val="30"/>
          <w:szCs w:val="30"/>
        </w:rPr>
        <w:t>2.</w:t>
      </w:r>
      <w:r w:rsidR="003B4BB7" w:rsidRPr="00EC1DA3">
        <w:rPr>
          <w:rFonts w:ascii="方正仿宋_GBK" w:eastAsia="方正仿宋_GBK" w:hAnsi="方正仿宋_GBK"/>
          <w:b/>
          <w:bCs/>
          <w:sz w:val="30"/>
          <w:szCs w:val="30"/>
        </w:rPr>
        <w:t>拓展合作伙伴网络</w:t>
      </w:r>
      <w:r w:rsidR="003B4BB7" w:rsidRPr="00EC1DA3">
        <w:rPr>
          <w:rFonts w:ascii="方正仿宋_GBK" w:eastAsia="方正仿宋_GBK" w:hAnsi="方正仿宋_GBK" w:hint="eastAsia"/>
          <w:b/>
          <w:bCs/>
          <w:sz w:val="30"/>
          <w:szCs w:val="30"/>
        </w:rPr>
        <w:t>。</w:t>
      </w:r>
      <w:r w:rsidR="00357794" w:rsidRPr="004612A0">
        <w:rPr>
          <w:rFonts w:ascii="方正仿宋_GBK" w:eastAsia="方正仿宋_GBK" w:hAnsi="方正仿宋_GBK" w:hint="eastAsia"/>
          <w:b/>
          <w:bCs/>
          <w:sz w:val="30"/>
          <w:szCs w:val="30"/>
        </w:rPr>
        <w:t>一是</w:t>
      </w:r>
      <w:r w:rsidR="00357794" w:rsidRPr="006F32DF">
        <w:rPr>
          <w:rFonts w:ascii="方正仿宋_GBK" w:eastAsia="方正仿宋_GBK" w:hAnsi="方正仿宋_GBK" w:hint="eastAsia"/>
          <w:sz w:val="30"/>
          <w:szCs w:val="30"/>
        </w:rPr>
        <w:t>加强国际交流与国内合作。</w:t>
      </w:r>
      <w:r w:rsidR="0049264F">
        <w:rPr>
          <w:rFonts w:ascii="方正仿宋_GBK" w:eastAsia="方正仿宋_GBK" w:hAnsi="方正仿宋_GBK" w:hint="eastAsia"/>
          <w:sz w:val="30"/>
          <w:szCs w:val="30"/>
        </w:rPr>
        <w:t>在</w:t>
      </w:r>
      <w:r w:rsidR="00357794" w:rsidRPr="00D74F74">
        <w:rPr>
          <w:rFonts w:ascii="方正仿宋_GBK" w:eastAsia="方正仿宋_GBK" w:hAnsi="方正仿宋_GBK"/>
          <w:sz w:val="30"/>
          <w:szCs w:val="30"/>
        </w:rPr>
        <w:t>COP15</w:t>
      </w:r>
      <w:r w:rsidR="00357794" w:rsidRPr="00D74F74">
        <w:rPr>
          <w:rFonts w:ascii="方正仿宋_GBK" w:eastAsia="方正仿宋_GBK" w:hAnsi="方正仿宋_GBK" w:hint="eastAsia"/>
          <w:sz w:val="30"/>
          <w:szCs w:val="30"/>
        </w:rPr>
        <w:t>等重要国际场合，与</w:t>
      </w:r>
      <w:r w:rsidR="003F3E30">
        <w:rPr>
          <w:rFonts w:ascii="方正仿宋_GBK" w:eastAsia="方正仿宋_GBK" w:hAnsi="方正仿宋_GBK" w:hint="eastAsia"/>
          <w:sz w:val="30"/>
          <w:szCs w:val="30"/>
        </w:rPr>
        <w:t>多</w:t>
      </w:r>
      <w:r w:rsidR="00357794" w:rsidRPr="00D74F74">
        <w:rPr>
          <w:rFonts w:ascii="方正仿宋_GBK" w:eastAsia="方正仿宋_GBK" w:hAnsi="方正仿宋_GBK" w:hint="eastAsia"/>
          <w:sz w:val="30"/>
          <w:szCs w:val="30"/>
        </w:rPr>
        <w:t>国部级官员、《湿地公约》秘书长及国际组织代表交流中心建设和红树林保护合作。在国内合作方面，与</w:t>
      </w:r>
      <w:r w:rsidR="008E14B6">
        <w:rPr>
          <w:rFonts w:ascii="方正仿宋_GBK" w:eastAsia="方正仿宋_GBK" w:hAnsi="方正仿宋_GBK" w:hint="eastAsia"/>
          <w:sz w:val="30"/>
          <w:szCs w:val="30"/>
        </w:rPr>
        <w:t>属地</w:t>
      </w:r>
      <w:r w:rsidR="008E14B6" w:rsidRPr="00D74F74">
        <w:rPr>
          <w:rFonts w:ascii="方正仿宋_GBK" w:eastAsia="方正仿宋_GBK" w:hAnsi="方正仿宋_GBK" w:hint="eastAsia"/>
          <w:sz w:val="30"/>
          <w:szCs w:val="30"/>
        </w:rPr>
        <w:t>政府部门、</w:t>
      </w:r>
      <w:r w:rsidR="008E14B6">
        <w:rPr>
          <w:rFonts w:ascii="方正仿宋_GBK" w:eastAsia="方正仿宋_GBK" w:hAnsi="方正仿宋_GBK" w:hint="eastAsia"/>
          <w:sz w:val="30"/>
          <w:szCs w:val="30"/>
        </w:rPr>
        <w:t>高校、科研</w:t>
      </w:r>
      <w:r w:rsidR="00357794" w:rsidRPr="00D74F74">
        <w:rPr>
          <w:rFonts w:ascii="方正仿宋_GBK" w:eastAsia="方正仿宋_GBK" w:hAnsi="方正仿宋_GBK" w:hint="eastAsia"/>
          <w:sz w:val="30"/>
          <w:szCs w:val="30"/>
        </w:rPr>
        <w:t>机构</w:t>
      </w:r>
      <w:r w:rsidR="008E14B6">
        <w:rPr>
          <w:rFonts w:ascii="方正仿宋_GBK" w:eastAsia="方正仿宋_GBK" w:hAnsi="方正仿宋_GBK" w:hint="eastAsia"/>
          <w:sz w:val="30"/>
          <w:szCs w:val="30"/>
        </w:rPr>
        <w:t>、</w:t>
      </w:r>
      <w:r w:rsidR="008E14B6" w:rsidRPr="00D74F74">
        <w:rPr>
          <w:rFonts w:ascii="方正仿宋_GBK" w:eastAsia="方正仿宋_GBK" w:hAnsi="方正仿宋_GBK" w:hint="eastAsia"/>
          <w:sz w:val="30"/>
          <w:szCs w:val="30"/>
        </w:rPr>
        <w:t>非政府组织</w:t>
      </w:r>
      <w:r w:rsidR="008E14B6">
        <w:rPr>
          <w:rFonts w:ascii="方正仿宋_GBK" w:eastAsia="方正仿宋_GBK" w:hAnsi="方正仿宋_GBK" w:hint="eastAsia"/>
          <w:sz w:val="30"/>
          <w:szCs w:val="30"/>
        </w:rPr>
        <w:t>及企业就</w:t>
      </w:r>
      <w:r w:rsidR="008E14B6" w:rsidRPr="008E14B6">
        <w:rPr>
          <w:rFonts w:ascii="方正仿宋_GBK" w:eastAsia="方正仿宋_GBK" w:hAnsi="方正仿宋_GBK"/>
          <w:sz w:val="30"/>
          <w:szCs w:val="30"/>
        </w:rPr>
        <w:t>科研合作、能力建设和实践项目</w:t>
      </w:r>
      <w:r w:rsidR="008E14B6">
        <w:rPr>
          <w:rFonts w:ascii="方正仿宋_GBK" w:eastAsia="方正仿宋_GBK" w:hAnsi="方正仿宋_GBK" w:hint="eastAsia"/>
          <w:sz w:val="30"/>
          <w:szCs w:val="30"/>
        </w:rPr>
        <w:t>开展积极交流，</w:t>
      </w:r>
      <w:r w:rsidR="008E14B6" w:rsidRPr="00D74F74">
        <w:rPr>
          <w:rFonts w:ascii="方正仿宋_GBK" w:eastAsia="方正仿宋_GBK" w:hAnsi="方正仿宋_GBK" w:hint="eastAsia"/>
          <w:sz w:val="30"/>
          <w:szCs w:val="30"/>
        </w:rPr>
        <w:t>累计签署战略合作协议</w:t>
      </w:r>
      <w:r w:rsidR="00470EE2">
        <w:rPr>
          <w:rFonts w:ascii="方正仿宋_GBK" w:eastAsia="方正仿宋_GBK" w:hAnsi="方正仿宋_GBK" w:hint="eastAsia"/>
          <w:sz w:val="30"/>
          <w:szCs w:val="30"/>
        </w:rPr>
        <w:t>2</w:t>
      </w:r>
      <w:r w:rsidR="008E14B6" w:rsidRPr="00470EE2">
        <w:rPr>
          <w:rFonts w:ascii="方正仿宋_GBK" w:eastAsia="方正仿宋_GBK" w:hAnsi="方正仿宋_GBK"/>
          <w:sz w:val="30"/>
          <w:szCs w:val="30"/>
        </w:rPr>
        <w:t>份</w:t>
      </w:r>
      <w:r w:rsidR="008E14B6">
        <w:rPr>
          <w:rFonts w:ascii="方正仿宋_GBK" w:eastAsia="方正仿宋_GBK" w:hAnsi="方正仿宋_GBK" w:hint="eastAsia"/>
          <w:sz w:val="30"/>
          <w:szCs w:val="30"/>
        </w:rPr>
        <w:t>。</w:t>
      </w:r>
      <w:r w:rsidR="00417BA0" w:rsidRPr="004612A0">
        <w:rPr>
          <w:rFonts w:ascii="方正仿宋_GBK" w:eastAsia="方正仿宋_GBK" w:hAnsi="方正仿宋_GBK" w:hint="eastAsia"/>
          <w:b/>
          <w:bCs/>
          <w:sz w:val="30"/>
          <w:szCs w:val="30"/>
        </w:rPr>
        <w:t>二是</w:t>
      </w:r>
      <w:r w:rsidR="008E14B6">
        <w:rPr>
          <w:rFonts w:ascii="方正仿宋_GBK" w:eastAsia="方正仿宋_GBK" w:hAnsi="方正仿宋_GBK" w:hint="eastAsia"/>
          <w:sz w:val="30"/>
          <w:szCs w:val="30"/>
        </w:rPr>
        <w:t>拓展</w:t>
      </w:r>
      <w:r w:rsidR="00417BA0" w:rsidRPr="006F32DF">
        <w:rPr>
          <w:rFonts w:ascii="方正仿宋_GBK" w:eastAsia="方正仿宋_GBK" w:hAnsi="方正仿宋_GBK" w:hint="eastAsia"/>
          <w:sz w:val="30"/>
          <w:szCs w:val="30"/>
        </w:rPr>
        <w:t>观察员网络。</w:t>
      </w:r>
      <w:r w:rsidR="00417BA0" w:rsidRPr="00D74F74">
        <w:rPr>
          <w:rFonts w:ascii="方正仿宋_GBK" w:eastAsia="方正仿宋_GBK" w:hAnsi="方正仿宋_GBK" w:hint="eastAsia"/>
          <w:sz w:val="30"/>
          <w:szCs w:val="30"/>
        </w:rPr>
        <w:t>临时秘书处按程序</w:t>
      </w:r>
      <w:r w:rsidR="00DE60C4">
        <w:rPr>
          <w:rFonts w:ascii="方正仿宋_GBK" w:eastAsia="方正仿宋_GBK" w:hAnsi="方正仿宋_GBK" w:hint="eastAsia"/>
          <w:sz w:val="30"/>
          <w:szCs w:val="30"/>
        </w:rPr>
        <w:t>推动</w:t>
      </w:r>
      <w:r w:rsidR="008E14B6">
        <w:rPr>
          <w:rFonts w:ascii="方正仿宋_GBK" w:eastAsia="方正仿宋_GBK" w:hAnsi="方正仿宋_GBK" w:hint="eastAsia"/>
          <w:sz w:val="30"/>
          <w:szCs w:val="30"/>
        </w:rPr>
        <w:t>1</w:t>
      </w:r>
      <w:r w:rsidR="00FC4DBB">
        <w:rPr>
          <w:rFonts w:ascii="方正仿宋_GBK" w:eastAsia="方正仿宋_GBK" w:hAnsi="方正仿宋_GBK" w:hint="eastAsia"/>
          <w:sz w:val="30"/>
          <w:szCs w:val="30"/>
        </w:rPr>
        <w:t>3</w:t>
      </w:r>
      <w:r w:rsidR="008E14B6">
        <w:rPr>
          <w:rFonts w:ascii="方正仿宋_GBK" w:eastAsia="方正仿宋_GBK" w:hAnsi="方正仿宋_GBK" w:hint="eastAsia"/>
          <w:sz w:val="30"/>
          <w:szCs w:val="30"/>
        </w:rPr>
        <w:t>家机构成为中心</w:t>
      </w:r>
      <w:r w:rsidR="00417BA0" w:rsidRPr="00D74F74">
        <w:rPr>
          <w:rFonts w:ascii="方正仿宋_GBK" w:eastAsia="方正仿宋_GBK" w:hAnsi="方正仿宋_GBK" w:hint="eastAsia"/>
          <w:sz w:val="30"/>
          <w:szCs w:val="30"/>
        </w:rPr>
        <w:t>观察员；</w:t>
      </w:r>
      <w:r w:rsidR="008E14B6">
        <w:rPr>
          <w:rFonts w:ascii="方正仿宋_GBK" w:eastAsia="方正仿宋_GBK" w:hAnsi="方正仿宋_GBK" w:hint="eastAsia"/>
          <w:sz w:val="30"/>
          <w:szCs w:val="30"/>
        </w:rPr>
        <w:t>推动</w:t>
      </w:r>
      <w:r w:rsidR="00417BA0" w:rsidRPr="00D74F74">
        <w:rPr>
          <w:rFonts w:ascii="方正仿宋_GBK" w:eastAsia="方正仿宋_GBK" w:hAnsi="方正仿宋_GBK" w:hint="eastAsia"/>
          <w:sz w:val="30"/>
          <w:szCs w:val="30"/>
        </w:rPr>
        <w:t>中心</w:t>
      </w:r>
      <w:r w:rsidR="008E14B6">
        <w:rPr>
          <w:rFonts w:ascii="方正仿宋_GBK" w:eastAsia="方正仿宋_GBK" w:hAnsi="方正仿宋_GBK" w:hint="eastAsia"/>
          <w:sz w:val="30"/>
          <w:szCs w:val="30"/>
        </w:rPr>
        <w:t>取得</w:t>
      </w:r>
      <w:r w:rsidR="00417BA0" w:rsidRPr="00D74F74">
        <w:rPr>
          <w:rFonts w:ascii="方正仿宋_GBK" w:eastAsia="方正仿宋_GBK" w:hAnsi="方正仿宋_GBK" w:hint="eastAsia"/>
          <w:sz w:val="30"/>
          <w:szCs w:val="30"/>
        </w:rPr>
        <w:t>《湿地公约》和全球滨海论坛观察员身份，并列入亚太经合组织打击非法采伐及相关贸易工作组三年期嘉宾名单</w:t>
      </w:r>
      <w:r w:rsidR="00357794" w:rsidRPr="00D74F74">
        <w:rPr>
          <w:rFonts w:ascii="方正仿宋_GBK" w:eastAsia="方正仿宋_GBK" w:hAnsi="方正仿宋_GBK" w:hint="eastAsia"/>
          <w:sz w:val="30"/>
          <w:szCs w:val="30"/>
        </w:rPr>
        <w:t>。</w:t>
      </w:r>
    </w:p>
    <w:p w14:paraId="4654E7D9" w14:textId="2D6E2884" w:rsidR="00C343B8" w:rsidRPr="00D74F74" w:rsidRDefault="001931CF" w:rsidP="00C343B8">
      <w:pPr>
        <w:spacing w:line="560" w:lineRule="exact"/>
        <w:ind w:firstLineChars="200" w:firstLine="600"/>
        <w:rPr>
          <w:rFonts w:ascii="方正仿宋_GBK" w:eastAsia="方正仿宋_GBK" w:hAnsi="方正仿宋_GBK"/>
          <w:b/>
          <w:bCs/>
          <w:sz w:val="30"/>
          <w:szCs w:val="30"/>
        </w:rPr>
      </w:pPr>
      <w:r w:rsidRPr="001931CF">
        <w:rPr>
          <w:rFonts w:ascii="方正仿宋_GBK" w:eastAsia="方正仿宋_GBK" w:hAnsi="方正仿宋_GBK" w:hint="eastAsia"/>
          <w:sz w:val="30"/>
          <w:szCs w:val="30"/>
        </w:rPr>
        <w:t>（</w:t>
      </w:r>
      <w:r>
        <w:rPr>
          <w:rFonts w:ascii="方正仿宋_GBK" w:eastAsia="方正仿宋_GBK" w:hAnsi="方正仿宋_GBK" w:hint="eastAsia"/>
          <w:sz w:val="30"/>
          <w:szCs w:val="30"/>
        </w:rPr>
        <w:t>7</w:t>
      </w:r>
      <w:r w:rsidRPr="001931CF">
        <w:rPr>
          <w:rFonts w:ascii="方正仿宋_GBK" w:eastAsia="方正仿宋_GBK" w:hAnsi="方正仿宋_GBK" w:hint="eastAsia"/>
          <w:sz w:val="30"/>
          <w:szCs w:val="30"/>
        </w:rPr>
        <w:t>）</w:t>
      </w:r>
      <w:r w:rsidR="003B4BB7" w:rsidRPr="00EC1DA3">
        <w:rPr>
          <w:rFonts w:ascii="方正仿宋_GBK" w:eastAsia="方正仿宋_GBK" w:hAnsi="方正仿宋_GBK" w:hint="eastAsia"/>
          <w:b/>
          <w:bCs/>
          <w:sz w:val="30"/>
          <w:szCs w:val="30"/>
        </w:rPr>
        <w:t>3.</w:t>
      </w:r>
      <w:r w:rsidR="003B4BB7" w:rsidRPr="00EC1DA3">
        <w:rPr>
          <w:rFonts w:ascii="方正仿宋_GBK" w:eastAsia="方正仿宋_GBK" w:hAnsi="方正仿宋_GBK"/>
          <w:b/>
          <w:bCs/>
          <w:sz w:val="30"/>
          <w:szCs w:val="30"/>
        </w:rPr>
        <w:t>开展资源</w:t>
      </w:r>
      <w:r w:rsidR="003B4BB7" w:rsidRPr="00EC1DA3">
        <w:rPr>
          <w:rFonts w:ascii="方正仿宋_GBK" w:eastAsia="方正仿宋_GBK" w:hAnsi="方正仿宋_GBK" w:hint="eastAsia"/>
          <w:b/>
          <w:bCs/>
          <w:sz w:val="30"/>
          <w:szCs w:val="30"/>
        </w:rPr>
        <w:t>筹措。</w:t>
      </w:r>
      <w:r w:rsidR="00C343B8" w:rsidRPr="002D1FC4">
        <w:rPr>
          <w:rFonts w:ascii="方正仿宋_GBK" w:eastAsia="方正仿宋_GBK" w:hAnsi="方正仿宋_GBK" w:hint="eastAsia"/>
          <w:b/>
          <w:bCs/>
          <w:sz w:val="30"/>
          <w:szCs w:val="30"/>
        </w:rPr>
        <w:t>一是</w:t>
      </w:r>
      <w:r w:rsidR="00C343B8" w:rsidRPr="00C343B8">
        <w:rPr>
          <w:rFonts w:ascii="方正仿宋_GBK" w:eastAsia="方正仿宋_GBK" w:hAnsi="方正仿宋_GBK" w:hint="eastAsia"/>
          <w:sz w:val="30"/>
          <w:szCs w:val="30"/>
        </w:rPr>
        <w:t>争取东道国和东道城市支持，</w:t>
      </w:r>
      <w:r w:rsidR="00DE35D4">
        <w:rPr>
          <w:rFonts w:ascii="方正仿宋_GBK" w:eastAsia="方正仿宋_GBK" w:hAnsi="方正仿宋_GBK" w:hint="eastAsia"/>
          <w:sz w:val="30"/>
          <w:szCs w:val="30"/>
        </w:rPr>
        <w:t>争取自愿</w:t>
      </w:r>
      <w:r w:rsidR="00C343B8" w:rsidRPr="00C343B8">
        <w:rPr>
          <w:rFonts w:ascii="方正仿宋_GBK" w:eastAsia="方正仿宋_GBK" w:hAnsi="方正仿宋_GBK" w:hint="eastAsia"/>
          <w:sz w:val="30"/>
          <w:szCs w:val="30"/>
        </w:rPr>
        <w:t>捐款、项目经费和</w:t>
      </w:r>
      <w:r w:rsidR="00842DBC">
        <w:rPr>
          <w:rFonts w:ascii="方正仿宋_GBK" w:eastAsia="方正仿宋_GBK" w:hAnsi="方正仿宋_GBK" w:hint="eastAsia"/>
          <w:sz w:val="30"/>
          <w:szCs w:val="30"/>
        </w:rPr>
        <w:t>永久</w:t>
      </w:r>
      <w:r w:rsidR="00842DBC" w:rsidRPr="00C343B8">
        <w:rPr>
          <w:rFonts w:ascii="方正仿宋_GBK" w:eastAsia="方正仿宋_GBK" w:hAnsi="方正仿宋_GBK" w:hint="eastAsia"/>
          <w:sz w:val="30"/>
          <w:szCs w:val="30"/>
        </w:rPr>
        <w:t>办公场所</w:t>
      </w:r>
      <w:r w:rsidR="00842DBC">
        <w:rPr>
          <w:rFonts w:ascii="方正仿宋_GBK" w:eastAsia="方正仿宋_GBK" w:hAnsi="方正仿宋_GBK" w:hint="eastAsia"/>
          <w:sz w:val="30"/>
          <w:szCs w:val="30"/>
        </w:rPr>
        <w:t>保障</w:t>
      </w:r>
      <w:r w:rsidR="00C343B8" w:rsidRPr="00C343B8">
        <w:rPr>
          <w:rFonts w:ascii="方正仿宋_GBK" w:eastAsia="方正仿宋_GBK" w:hAnsi="方正仿宋_GBK" w:hint="eastAsia"/>
          <w:sz w:val="30"/>
          <w:szCs w:val="30"/>
        </w:rPr>
        <w:t>。</w:t>
      </w:r>
      <w:r w:rsidR="00C343B8" w:rsidRPr="002D1FC4">
        <w:rPr>
          <w:rFonts w:ascii="方正仿宋_GBK" w:eastAsia="方正仿宋_GBK" w:hAnsi="方正仿宋_GBK" w:hint="eastAsia"/>
          <w:b/>
          <w:bCs/>
          <w:sz w:val="30"/>
          <w:szCs w:val="30"/>
        </w:rPr>
        <w:t>二是</w:t>
      </w:r>
      <w:r w:rsidR="00C343B8" w:rsidRPr="00C343B8">
        <w:rPr>
          <w:rFonts w:ascii="方正仿宋_GBK" w:eastAsia="方正仿宋_GBK" w:hAnsi="方正仿宋_GBK" w:hint="eastAsia"/>
          <w:sz w:val="30"/>
          <w:szCs w:val="30"/>
        </w:rPr>
        <w:t>协调自然保护区、</w:t>
      </w:r>
      <w:r w:rsidR="00DE35D4" w:rsidRPr="00C343B8">
        <w:rPr>
          <w:rFonts w:ascii="方正仿宋_GBK" w:eastAsia="方正仿宋_GBK" w:hAnsi="方正仿宋_GBK" w:hint="eastAsia"/>
          <w:sz w:val="30"/>
          <w:szCs w:val="30"/>
        </w:rPr>
        <w:t>高校</w:t>
      </w:r>
      <w:r w:rsidR="00DE35D4">
        <w:rPr>
          <w:rFonts w:ascii="方正仿宋_GBK" w:eastAsia="方正仿宋_GBK" w:hAnsi="方正仿宋_GBK" w:hint="eastAsia"/>
          <w:sz w:val="30"/>
          <w:szCs w:val="30"/>
        </w:rPr>
        <w:t>、</w:t>
      </w:r>
      <w:r w:rsidR="00C343B8" w:rsidRPr="00C343B8">
        <w:rPr>
          <w:rFonts w:ascii="方正仿宋_GBK" w:eastAsia="方正仿宋_GBK" w:hAnsi="方正仿宋_GBK" w:hint="eastAsia"/>
          <w:sz w:val="30"/>
          <w:szCs w:val="30"/>
        </w:rPr>
        <w:t>科研机构和高科技企业等</w:t>
      </w:r>
      <w:r w:rsidR="00DE35D4">
        <w:rPr>
          <w:rFonts w:ascii="方正仿宋_GBK" w:eastAsia="方正仿宋_GBK" w:hAnsi="方正仿宋_GBK" w:hint="eastAsia"/>
          <w:sz w:val="30"/>
          <w:szCs w:val="30"/>
        </w:rPr>
        <w:t>资源</w:t>
      </w:r>
      <w:r w:rsidR="00C343B8" w:rsidRPr="00C343B8">
        <w:rPr>
          <w:rFonts w:ascii="方正仿宋_GBK" w:eastAsia="方正仿宋_GBK" w:hAnsi="方正仿宋_GBK" w:hint="eastAsia"/>
          <w:sz w:val="30"/>
          <w:szCs w:val="30"/>
        </w:rPr>
        <w:t>，为国际研讨班和成员国能力建设提供</w:t>
      </w:r>
      <w:r w:rsidR="00DE35D4">
        <w:rPr>
          <w:rFonts w:ascii="方正仿宋_GBK" w:eastAsia="方正仿宋_GBK" w:hAnsi="方正仿宋_GBK" w:hint="eastAsia"/>
          <w:sz w:val="30"/>
          <w:szCs w:val="30"/>
        </w:rPr>
        <w:t>支持</w:t>
      </w:r>
      <w:r w:rsidR="00C343B8" w:rsidRPr="00C343B8">
        <w:rPr>
          <w:rFonts w:ascii="方正仿宋_GBK" w:eastAsia="方正仿宋_GBK" w:hAnsi="方正仿宋_GBK" w:hint="eastAsia"/>
          <w:sz w:val="30"/>
          <w:szCs w:val="30"/>
        </w:rPr>
        <w:t>。</w:t>
      </w:r>
    </w:p>
    <w:p w14:paraId="12C8BE7E" w14:textId="77777777" w:rsidR="003B4BB7" w:rsidRPr="004B372F" w:rsidRDefault="003B4BB7" w:rsidP="003B4BB7">
      <w:pPr>
        <w:spacing w:line="560" w:lineRule="exact"/>
        <w:ind w:firstLineChars="200" w:firstLine="600"/>
        <w:rPr>
          <w:rFonts w:ascii="方正楷体_GBK" w:eastAsia="方正楷体_GBK" w:hAnsi="方正楷体_GBK"/>
          <w:sz w:val="30"/>
          <w:szCs w:val="30"/>
        </w:rPr>
      </w:pPr>
      <w:r w:rsidRPr="004B372F">
        <w:rPr>
          <w:rFonts w:ascii="方正楷体_GBK" w:eastAsia="方正楷体_GBK" w:hAnsi="方正楷体_GBK" w:hint="eastAsia"/>
          <w:sz w:val="30"/>
          <w:szCs w:val="30"/>
        </w:rPr>
        <w:t>（二）知</w:t>
      </w:r>
      <w:r w:rsidRPr="004B372F">
        <w:rPr>
          <w:rFonts w:ascii="方正楷体_GBK" w:eastAsia="方正楷体_GBK" w:hAnsi="方正楷体_GBK"/>
          <w:sz w:val="30"/>
          <w:szCs w:val="30"/>
        </w:rPr>
        <w:t>识共享与合作研究</w:t>
      </w:r>
    </w:p>
    <w:p w14:paraId="3A409482" w14:textId="6F160CD1" w:rsidR="003B4BB7" w:rsidRDefault="001931CF" w:rsidP="003B4BB7">
      <w:pPr>
        <w:spacing w:line="560" w:lineRule="exact"/>
        <w:ind w:firstLineChars="200" w:firstLine="600"/>
        <w:rPr>
          <w:rFonts w:ascii="方正仿宋_GBK" w:eastAsia="方正仿宋_GBK" w:hAnsi="方正仿宋_GBK"/>
          <w:sz w:val="30"/>
          <w:szCs w:val="30"/>
        </w:rPr>
      </w:pPr>
      <w:r w:rsidRPr="001931CF">
        <w:rPr>
          <w:rFonts w:ascii="方正仿宋_GBK" w:eastAsia="方正仿宋_GBK" w:hAnsi="方正仿宋_GBK" w:hint="eastAsia"/>
          <w:sz w:val="30"/>
          <w:szCs w:val="30"/>
        </w:rPr>
        <w:t>（</w:t>
      </w:r>
      <w:r>
        <w:rPr>
          <w:rFonts w:ascii="方正仿宋_GBK" w:eastAsia="方正仿宋_GBK" w:hAnsi="方正仿宋_GBK" w:hint="eastAsia"/>
          <w:sz w:val="30"/>
          <w:szCs w:val="30"/>
        </w:rPr>
        <w:t>8</w:t>
      </w:r>
      <w:r w:rsidRPr="001931CF">
        <w:rPr>
          <w:rFonts w:ascii="方正仿宋_GBK" w:eastAsia="方正仿宋_GBK" w:hAnsi="方正仿宋_GBK" w:hint="eastAsia"/>
          <w:sz w:val="30"/>
          <w:szCs w:val="30"/>
        </w:rPr>
        <w:t>）</w:t>
      </w:r>
      <w:r w:rsidR="003B4BB7" w:rsidRPr="00BD18B3">
        <w:rPr>
          <w:rFonts w:ascii="方正仿宋_GBK" w:eastAsia="方正仿宋_GBK" w:hAnsi="方正仿宋_GBK" w:hint="eastAsia"/>
          <w:b/>
          <w:bCs/>
          <w:sz w:val="30"/>
          <w:szCs w:val="30"/>
        </w:rPr>
        <w:t>1.</w:t>
      </w:r>
      <w:r w:rsidR="003B7B4C">
        <w:rPr>
          <w:rFonts w:ascii="方正仿宋_GBK" w:eastAsia="方正仿宋_GBK" w:hAnsi="方正仿宋_GBK" w:hint="eastAsia"/>
          <w:b/>
          <w:bCs/>
          <w:sz w:val="30"/>
          <w:szCs w:val="30"/>
        </w:rPr>
        <w:t>组织</w:t>
      </w:r>
      <w:r w:rsidR="00060BE0">
        <w:rPr>
          <w:rFonts w:ascii="方正仿宋_GBK" w:eastAsia="方正仿宋_GBK" w:hAnsi="方正仿宋_GBK" w:hint="eastAsia"/>
          <w:b/>
          <w:bCs/>
          <w:sz w:val="30"/>
          <w:szCs w:val="30"/>
        </w:rPr>
        <w:t>国际交流活动。</w:t>
      </w:r>
      <w:r w:rsidR="00060BE0" w:rsidRPr="006F32DF">
        <w:rPr>
          <w:rFonts w:ascii="方正仿宋_GBK" w:eastAsia="方正仿宋_GBK" w:hAnsi="方正仿宋_GBK" w:hint="eastAsia"/>
          <w:sz w:val="30"/>
          <w:szCs w:val="30"/>
        </w:rPr>
        <w:t>联合</w:t>
      </w:r>
      <w:r w:rsidR="00244571" w:rsidRPr="00D74F74">
        <w:rPr>
          <w:rFonts w:ascii="方正仿宋_GBK" w:eastAsia="方正仿宋_GBK" w:hAnsi="方正仿宋_GBK" w:hint="eastAsia"/>
          <w:sz w:val="30"/>
          <w:szCs w:val="30"/>
        </w:rPr>
        <w:t>签署国和合作伙伴开展边会、</w:t>
      </w:r>
      <w:r w:rsidR="00060BE0" w:rsidRPr="00D74F74">
        <w:rPr>
          <w:rFonts w:ascii="方正仿宋_GBK" w:eastAsia="方正仿宋_GBK" w:hAnsi="方正仿宋_GBK" w:hint="eastAsia"/>
          <w:sz w:val="30"/>
          <w:szCs w:val="30"/>
        </w:rPr>
        <w:t>专题</w:t>
      </w:r>
      <w:r w:rsidR="00060BE0">
        <w:rPr>
          <w:rFonts w:ascii="方正仿宋_GBK" w:eastAsia="方正仿宋_GBK" w:hAnsi="方正仿宋_GBK" w:hint="eastAsia"/>
          <w:sz w:val="30"/>
          <w:szCs w:val="30"/>
        </w:rPr>
        <w:t>对话和研讨交流活动</w:t>
      </w:r>
      <w:r w:rsidR="00244571" w:rsidRPr="00D74F74">
        <w:rPr>
          <w:rFonts w:ascii="方正仿宋_GBK" w:eastAsia="方正仿宋_GBK" w:hAnsi="方正仿宋_GBK" w:hint="eastAsia"/>
          <w:sz w:val="30"/>
          <w:szCs w:val="30"/>
        </w:rPr>
        <w:t>共</w:t>
      </w:r>
      <w:r w:rsidR="00244571" w:rsidRPr="00D74F74">
        <w:rPr>
          <w:rFonts w:ascii="方正仿宋_GBK" w:eastAsia="方正仿宋_GBK" w:hAnsi="方正仿宋_GBK"/>
          <w:sz w:val="30"/>
          <w:szCs w:val="30"/>
        </w:rPr>
        <w:t>7</w:t>
      </w:r>
      <w:r w:rsidR="00244571" w:rsidRPr="00D74F74">
        <w:rPr>
          <w:rFonts w:ascii="方正仿宋_GBK" w:eastAsia="方正仿宋_GBK" w:hAnsi="方正仿宋_GBK" w:hint="eastAsia"/>
          <w:sz w:val="30"/>
          <w:szCs w:val="30"/>
        </w:rPr>
        <w:t>场，</w:t>
      </w:r>
      <w:r w:rsidR="00060BE0">
        <w:rPr>
          <w:rFonts w:ascii="方正仿宋_GBK" w:eastAsia="方正仿宋_GBK" w:hAnsi="方正仿宋_GBK" w:hint="eastAsia"/>
          <w:sz w:val="30"/>
          <w:szCs w:val="30"/>
        </w:rPr>
        <w:t>推动</w:t>
      </w:r>
      <w:r w:rsidR="00244571" w:rsidRPr="00D74F74">
        <w:rPr>
          <w:rFonts w:ascii="方正仿宋_GBK" w:eastAsia="方正仿宋_GBK" w:hAnsi="方正仿宋_GBK" w:hint="eastAsia"/>
          <w:sz w:val="30"/>
          <w:szCs w:val="30"/>
        </w:rPr>
        <w:t>红树林</w:t>
      </w:r>
      <w:r w:rsidR="00060BE0">
        <w:rPr>
          <w:rFonts w:ascii="方正仿宋_GBK" w:eastAsia="方正仿宋_GBK" w:hAnsi="方正仿宋_GBK" w:hint="eastAsia"/>
          <w:sz w:val="30"/>
          <w:szCs w:val="30"/>
        </w:rPr>
        <w:t>和</w:t>
      </w:r>
      <w:r w:rsidR="00244571" w:rsidRPr="00D74F74">
        <w:rPr>
          <w:rFonts w:ascii="方正仿宋_GBK" w:eastAsia="方正仿宋_GBK" w:hAnsi="方正仿宋_GBK" w:hint="eastAsia"/>
          <w:sz w:val="30"/>
          <w:szCs w:val="30"/>
        </w:rPr>
        <w:t>湿地保护知识共享和经验交流。</w:t>
      </w:r>
      <w:r w:rsidR="003B4BB7" w:rsidRPr="00BD18B3">
        <w:rPr>
          <w:rFonts w:ascii="方正仿宋_GBK" w:eastAsia="方正仿宋_GBK" w:hAnsi="方正仿宋_GBK"/>
          <w:sz w:val="30"/>
          <w:szCs w:val="30"/>
        </w:rPr>
        <w:t>主要包括：</w:t>
      </w:r>
    </w:p>
    <w:p w14:paraId="034C50CC" w14:textId="52608CD0" w:rsidR="00060BE0" w:rsidRDefault="003B4BB7" w:rsidP="003B4BB7">
      <w:pPr>
        <w:spacing w:line="560" w:lineRule="exact"/>
        <w:ind w:firstLineChars="200" w:firstLine="600"/>
        <w:contextualSpacing/>
        <w:rPr>
          <w:rFonts w:ascii="方正仿宋_GBK" w:eastAsia="方正仿宋_GBK" w:hAnsi="方正仿宋_GBK"/>
          <w:sz w:val="30"/>
          <w:szCs w:val="30"/>
        </w:rPr>
      </w:pPr>
      <w:r w:rsidRPr="006908A6">
        <w:rPr>
          <w:rFonts w:ascii="阿里巴巴普惠体 Medium" w:eastAsia="阿里巴巴普惠体 Medium" w:hAnsi="阿里巴巴普惠体 Medium" w:cs="阿里巴巴普惠体 Medium" w:hint="eastAsia"/>
          <w:sz w:val="30"/>
          <w:szCs w:val="30"/>
        </w:rPr>
        <w:t>•</w:t>
      </w:r>
      <w:r w:rsidRPr="006908A6">
        <w:rPr>
          <w:rFonts w:ascii="方正仿宋_GBK" w:eastAsia="方正仿宋_GBK" w:hAnsi="方正仿宋_GBK" w:hint="eastAsia"/>
          <w:sz w:val="30"/>
          <w:szCs w:val="30"/>
        </w:rPr>
        <w:t xml:space="preserve"> </w:t>
      </w:r>
      <w:r>
        <w:rPr>
          <w:rFonts w:ascii="方正仿宋_GBK" w:eastAsia="方正仿宋_GBK" w:hAnsi="方正仿宋_GBK" w:hint="eastAsia"/>
          <w:sz w:val="30"/>
          <w:szCs w:val="30"/>
        </w:rPr>
        <w:t>2025年</w:t>
      </w:r>
      <w:r w:rsidRPr="006908A6">
        <w:rPr>
          <w:rFonts w:ascii="方正仿宋_GBK" w:eastAsia="方正仿宋_GBK" w:hAnsi="方正仿宋_GBK"/>
          <w:sz w:val="30"/>
          <w:szCs w:val="30"/>
        </w:rPr>
        <w:t>7月23日至31日</w:t>
      </w:r>
      <w:r w:rsidRPr="006908A6">
        <w:rPr>
          <w:rFonts w:ascii="方正仿宋_GBK" w:eastAsia="方正仿宋_GBK" w:hAnsi="方正仿宋_GBK" w:hint="eastAsia"/>
          <w:sz w:val="30"/>
          <w:szCs w:val="30"/>
        </w:rPr>
        <w:t>，</w:t>
      </w:r>
      <w:r>
        <w:rPr>
          <w:rFonts w:ascii="方正仿宋_GBK" w:eastAsia="方正仿宋_GBK" w:hAnsi="方正仿宋_GBK" w:hint="eastAsia"/>
          <w:sz w:val="30"/>
          <w:szCs w:val="30"/>
        </w:rPr>
        <w:t>在</w:t>
      </w:r>
      <w:r w:rsidRPr="006908A6">
        <w:rPr>
          <w:rFonts w:ascii="方正仿宋_GBK" w:eastAsia="方正仿宋_GBK" w:hAnsi="方正仿宋_GBK"/>
          <w:sz w:val="30"/>
          <w:szCs w:val="30"/>
        </w:rPr>
        <w:t>COP15</w:t>
      </w:r>
      <w:r>
        <w:rPr>
          <w:rFonts w:ascii="方正仿宋_GBK" w:eastAsia="方正仿宋_GBK" w:hAnsi="方正仿宋_GBK" w:hint="eastAsia"/>
          <w:sz w:val="30"/>
          <w:szCs w:val="30"/>
        </w:rPr>
        <w:t>期间</w:t>
      </w:r>
      <w:r w:rsidRPr="006908A6">
        <w:rPr>
          <w:rFonts w:ascii="方正仿宋_GBK" w:eastAsia="方正仿宋_GBK" w:hAnsi="方正仿宋_GBK" w:hint="eastAsia"/>
          <w:sz w:val="30"/>
          <w:szCs w:val="30"/>
        </w:rPr>
        <w:t>，举办1场边会和1场展览，并参与《湿地公约》区域动议（</w:t>
      </w:r>
      <w:r w:rsidRPr="006908A6">
        <w:rPr>
          <w:rFonts w:ascii="方正仿宋_GBK" w:eastAsia="方正仿宋_GBK" w:hAnsi="方正仿宋_GBK"/>
          <w:sz w:val="30"/>
          <w:szCs w:val="30"/>
        </w:rPr>
        <w:t>RRI</w:t>
      </w:r>
      <w:r w:rsidRPr="006908A6">
        <w:rPr>
          <w:rFonts w:ascii="方正仿宋_GBK" w:eastAsia="方正仿宋_GBK" w:hAnsi="方正仿宋_GBK" w:hint="eastAsia"/>
          <w:sz w:val="30"/>
          <w:szCs w:val="30"/>
        </w:rPr>
        <w:t>）</w:t>
      </w:r>
      <w:r w:rsidR="00060BE0">
        <w:rPr>
          <w:rFonts w:ascii="方正仿宋_GBK" w:eastAsia="方正仿宋_GBK" w:hAnsi="方正仿宋_GBK" w:hint="eastAsia"/>
          <w:sz w:val="30"/>
          <w:szCs w:val="30"/>
        </w:rPr>
        <w:t>联合</w:t>
      </w:r>
      <w:r w:rsidRPr="006908A6">
        <w:rPr>
          <w:rFonts w:ascii="方正仿宋_GBK" w:eastAsia="方正仿宋_GBK" w:hAnsi="方正仿宋_GBK" w:hint="eastAsia"/>
          <w:sz w:val="30"/>
          <w:szCs w:val="30"/>
        </w:rPr>
        <w:t>边会、展览及会议；</w:t>
      </w:r>
    </w:p>
    <w:p w14:paraId="5A8E038F" w14:textId="77950985" w:rsidR="003B4BB7" w:rsidRPr="006908A6" w:rsidRDefault="00060BE0" w:rsidP="003B4BB7">
      <w:pPr>
        <w:spacing w:line="560" w:lineRule="exact"/>
        <w:ind w:firstLineChars="200" w:firstLine="600"/>
        <w:contextualSpacing/>
        <w:rPr>
          <w:rFonts w:ascii="方正仿宋_GBK" w:eastAsia="方正仿宋_GBK" w:hAnsi="方正仿宋_GBK"/>
          <w:sz w:val="30"/>
          <w:szCs w:val="30"/>
        </w:rPr>
      </w:pPr>
      <w:r w:rsidRPr="006908A6">
        <w:rPr>
          <w:rFonts w:ascii="阿里巴巴普惠体 Medium" w:eastAsia="阿里巴巴普惠体 Medium" w:hAnsi="阿里巴巴普惠体 Medium" w:cs="阿里巴巴普惠体 Medium" w:hint="eastAsia"/>
          <w:sz w:val="30"/>
          <w:szCs w:val="30"/>
        </w:rPr>
        <w:t>•</w:t>
      </w:r>
      <w:r w:rsidRPr="006908A6">
        <w:rPr>
          <w:rFonts w:ascii="方正仿宋_GBK" w:eastAsia="方正仿宋_GBK" w:hAnsi="方正仿宋_GBK" w:hint="eastAsia"/>
          <w:sz w:val="30"/>
          <w:szCs w:val="30"/>
        </w:rPr>
        <w:t xml:space="preserve"> </w:t>
      </w:r>
      <w:r>
        <w:rPr>
          <w:rFonts w:ascii="方正仿宋_GBK" w:eastAsia="方正仿宋_GBK" w:hAnsi="方正仿宋_GBK" w:hint="eastAsia"/>
          <w:sz w:val="30"/>
          <w:szCs w:val="30"/>
        </w:rPr>
        <w:t>2025年</w:t>
      </w:r>
      <w:r w:rsidRPr="006908A6">
        <w:rPr>
          <w:rFonts w:ascii="方正仿宋_GBK" w:eastAsia="方正仿宋_GBK" w:hAnsi="方正仿宋_GBK"/>
          <w:sz w:val="30"/>
          <w:szCs w:val="30"/>
        </w:rPr>
        <w:t>9月24日</w:t>
      </w:r>
      <w:r w:rsidRPr="006908A6">
        <w:rPr>
          <w:rFonts w:ascii="方正仿宋_GBK" w:eastAsia="方正仿宋_GBK" w:hAnsi="方正仿宋_GBK" w:hint="eastAsia"/>
          <w:sz w:val="30"/>
          <w:szCs w:val="30"/>
        </w:rPr>
        <w:t>，</w:t>
      </w:r>
      <w:r>
        <w:rPr>
          <w:rFonts w:ascii="方正仿宋_GBK" w:eastAsia="方正仿宋_GBK" w:hAnsi="方正仿宋_GBK" w:hint="eastAsia"/>
          <w:sz w:val="30"/>
          <w:szCs w:val="30"/>
        </w:rPr>
        <w:t>在</w:t>
      </w:r>
      <w:r w:rsidRPr="006908A6">
        <w:rPr>
          <w:rFonts w:ascii="方正仿宋_GBK" w:eastAsia="方正仿宋_GBK" w:hAnsi="方正仿宋_GBK" w:hint="eastAsia"/>
          <w:sz w:val="30"/>
          <w:szCs w:val="30"/>
        </w:rPr>
        <w:t>2025全球滨海论坛</w:t>
      </w:r>
      <w:r>
        <w:rPr>
          <w:rFonts w:ascii="方正仿宋_GBK" w:eastAsia="方正仿宋_GBK" w:hAnsi="方正仿宋_GBK" w:hint="eastAsia"/>
          <w:sz w:val="30"/>
          <w:szCs w:val="30"/>
        </w:rPr>
        <w:t>期间</w:t>
      </w:r>
      <w:r w:rsidRPr="006908A6">
        <w:rPr>
          <w:rFonts w:ascii="方正仿宋_GBK" w:eastAsia="方正仿宋_GBK" w:hAnsi="方正仿宋_GBK" w:hint="eastAsia"/>
          <w:sz w:val="30"/>
          <w:szCs w:val="30"/>
        </w:rPr>
        <w:t>，举办1场专题研讨会</w:t>
      </w:r>
      <w:r>
        <w:rPr>
          <w:rFonts w:ascii="方正仿宋_GBK" w:eastAsia="方正仿宋_GBK" w:hAnsi="方正仿宋_GBK" w:hint="eastAsia"/>
          <w:sz w:val="30"/>
          <w:szCs w:val="30"/>
        </w:rPr>
        <w:t>；</w:t>
      </w:r>
    </w:p>
    <w:p w14:paraId="152B77F8" w14:textId="1D368E69" w:rsidR="003B4BB7" w:rsidRPr="006908A6" w:rsidRDefault="003B4BB7" w:rsidP="003B4BB7">
      <w:pPr>
        <w:spacing w:line="560" w:lineRule="exact"/>
        <w:ind w:firstLineChars="200" w:firstLine="600"/>
        <w:contextualSpacing/>
        <w:rPr>
          <w:rFonts w:ascii="方正仿宋_GBK" w:eastAsia="方正仿宋_GBK" w:hAnsi="方正仿宋_GBK"/>
          <w:sz w:val="30"/>
          <w:szCs w:val="30"/>
        </w:rPr>
      </w:pPr>
      <w:r w:rsidRPr="006908A6">
        <w:rPr>
          <w:rFonts w:ascii="阿里巴巴普惠体 Medium" w:eastAsia="阿里巴巴普惠体 Medium" w:hAnsi="阿里巴巴普惠体 Medium" w:cs="阿里巴巴普惠体 Medium" w:hint="eastAsia"/>
          <w:sz w:val="30"/>
          <w:szCs w:val="30"/>
        </w:rPr>
        <w:lastRenderedPageBreak/>
        <w:t>•</w:t>
      </w:r>
      <w:r w:rsidRPr="006908A6">
        <w:rPr>
          <w:rFonts w:ascii="方正仿宋_GBK" w:eastAsia="方正仿宋_GBK" w:hAnsi="方正仿宋_GBK" w:hint="eastAsia"/>
          <w:sz w:val="30"/>
          <w:szCs w:val="30"/>
        </w:rPr>
        <w:t xml:space="preserve"> </w:t>
      </w:r>
      <w:r>
        <w:rPr>
          <w:rFonts w:ascii="方正仿宋_GBK" w:eastAsia="方正仿宋_GBK" w:hAnsi="方正仿宋_GBK" w:hint="eastAsia"/>
          <w:sz w:val="30"/>
          <w:szCs w:val="30"/>
        </w:rPr>
        <w:t>2025年</w:t>
      </w:r>
      <w:r w:rsidRPr="006908A6">
        <w:rPr>
          <w:rFonts w:ascii="方正仿宋_GBK" w:eastAsia="方正仿宋_GBK" w:hAnsi="方正仿宋_GBK"/>
          <w:sz w:val="30"/>
          <w:szCs w:val="30"/>
        </w:rPr>
        <w:t>10月9日至13日</w:t>
      </w:r>
      <w:r w:rsidRPr="006908A6">
        <w:rPr>
          <w:rFonts w:ascii="方正仿宋_GBK" w:eastAsia="方正仿宋_GBK" w:hAnsi="方正仿宋_GBK" w:hint="eastAsia"/>
          <w:sz w:val="30"/>
          <w:szCs w:val="30"/>
        </w:rPr>
        <w:t>，</w:t>
      </w:r>
      <w:r>
        <w:rPr>
          <w:rFonts w:ascii="方正仿宋_GBK" w:eastAsia="方正仿宋_GBK" w:hAnsi="方正仿宋_GBK" w:hint="eastAsia"/>
          <w:sz w:val="30"/>
          <w:szCs w:val="30"/>
        </w:rPr>
        <w:t>在</w:t>
      </w:r>
      <w:r w:rsidRPr="006908A6">
        <w:rPr>
          <w:rFonts w:ascii="方正仿宋_GBK" w:eastAsia="方正仿宋_GBK" w:hAnsi="方正仿宋_GBK" w:hint="eastAsia"/>
          <w:sz w:val="30"/>
          <w:szCs w:val="30"/>
        </w:rPr>
        <w:t>第八届世界自然保护联盟世界自然保护大会（</w:t>
      </w:r>
      <w:r w:rsidR="00060BE0" w:rsidRPr="006908A6">
        <w:rPr>
          <w:rFonts w:ascii="方正仿宋_GBK" w:eastAsia="方正仿宋_GBK" w:hAnsi="方正仿宋_GBK"/>
          <w:sz w:val="30"/>
          <w:szCs w:val="30"/>
        </w:rPr>
        <w:t xml:space="preserve">IUCN </w:t>
      </w:r>
      <w:r w:rsidRPr="006908A6">
        <w:rPr>
          <w:rFonts w:ascii="方正仿宋_GBK" w:eastAsia="方正仿宋_GBK" w:hAnsi="方正仿宋_GBK"/>
          <w:sz w:val="30"/>
          <w:szCs w:val="30"/>
        </w:rPr>
        <w:t>WCC</w:t>
      </w:r>
      <w:r w:rsidRPr="006908A6">
        <w:rPr>
          <w:rFonts w:ascii="方正仿宋_GBK" w:eastAsia="方正仿宋_GBK" w:hAnsi="方正仿宋_GBK" w:hint="eastAsia"/>
          <w:sz w:val="30"/>
          <w:szCs w:val="30"/>
        </w:rPr>
        <w:t>）</w:t>
      </w:r>
      <w:r>
        <w:rPr>
          <w:rFonts w:ascii="方正仿宋_GBK" w:eastAsia="方正仿宋_GBK" w:hAnsi="方正仿宋_GBK" w:hint="eastAsia"/>
          <w:sz w:val="30"/>
          <w:szCs w:val="30"/>
        </w:rPr>
        <w:t>期间</w:t>
      </w:r>
      <w:r w:rsidRPr="006908A6">
        <w:rPr>
          <w:rFonts w:ascii="方正仿宋_GBK" w:eastAsia="方正仿宋_GBK" w:hAnsi="方正仿宋_GBK" w:hint="eastAsia"/>
          <w:sz w:val="30"/>
          <w:szCs w:val="30"/>
        </w:rPr>
        <w:t>，设立1场主题展览；</w:t>
      </w:r>
    </w:p>
    <w:p w14:paraId="60FE16BD" w14:textId="46DBC6BA" w:rsidR="003B4BB7" w:rsidRDefault="003B4BB7" w:rsidP="00060BE0">
      <w:pPr>
        <w:spacing w:line="560" w:lineRule="exact"/>
        <w:ind w:firstLineChars="200" w:firstLine="600"/>
        <w:contextualSpacing/>
        <w:rPr>
          <w:rFonts w:ascii="方正仿宋_GBK" w:eastAsia="方正仿宋_GBK" w:hAnsi="方正仿宋_GBK"/>
          <w:sz w:val="30"/>
          <w:szCs w:val="30"/>
        </w:rPr>
      </w:pPr>
      <w:r w:rsidRPr="006908A6">
        <w:rPr>
          <w:rFonts w:ascii="阿里巴巴普惠体 Medium" w:eastAsia="阿里巴巴普惠体 Medium" w:hAnsi="阿里巴巴普惠体 Medium" w:cs="阿里巴巴普惠体 Medium" w:hint="eastAsia"/>
          <w:sz w:val="30"/>
          <w:szCs w:val="30"/>
        </w:rPr>
        <w:t>•</w:t>
      </w:r>
      <w:r w:rsidRPr="006908A6">
        <w:rPr>
          <w:rFonts w:ascii="方正仿宋_GBK" w:eastAsia="方正仿宋_GBK" w:hAnsi="方正仿宋_GBK" w:hint="eastAsia"/>
          <w:sz w:val="30"/>
          <w:szCs w:val="30"/>
        </w:rPr>
        <w:t xml:space="preserve"> </w:t>
      </w:r>
      <w:r>
        <w:rPr>
          <w:rFonts w:ascii="方正仿宋_GBK" w:eastAsia="方正仿宋_GBK" w:hAnsi="方正仿宋_GBK" w:hint="eastAsia"/>
          <w:sz w:val="30"/>
          <w:szCs w:val="30"/>
        </w:rPr>
        <w:t>2025年</w:t>
      </w:r>
      <w:r w:rsidRPr="006908A6">
        <w:rPr>
          <w:rFonts w:ascii="方正仿宋_GBK" w:eastAsia="方正仿宋_GBK" w:hAnsi="方正仿宋_GBK"/>
          <w:sz w:val="30"/>
          <w:szCs w:val="30"/>
        </w:rPr>
        <w:t>10月24日</w:t>
      </w:r>
      <w:r w:rsidRPr="006908A6">
        <w:rPr>
          <w:rFonts w:ascii="方正仿宋_GBK" w:eastAsia="方正仿宋_GBK" w:hAnsi="方正仿宋_GBK" w:hint="eastAsia"/>
          <w:sz w:val="30"/>
          <w:szCs w:val="30"/>
        </w:rPr>
        <w:t>，</w:t>
      </w:r>
      <w:r>
        <w:rPr>
          <w:rFonts w:ascii="方正仿宋_GBK" w:eastAsia="方正仿宋_GBK" w:hAnsi="方正仿宋_GBK" w:hint="eastAsia"/>
          <w:sz w:val="30"/>
          <w:szCs w:val="30"/>
        </w:rPr>
        <w:t>在</w:t>
      </w:r>
      <w:r w:rsidRPr="006908A6">
        <w:rPr>
          <w:rFonts w:ascii="方正仿宋_GBK" w:eastAsia="方正仿宋_GBK" w:hAnsi="方正仿宋_GBK" w:hint="eastAsia"/>
          <w:sz w:val="30"/>
          <w:szCs w:val="30"/>
        </w:rPr>
        <w:t>第二届联合国地信周</w:t>
      </w:r>
      <w:r>
        <w:rPr>
          <w:rFonts w:ascii="方正仿宋_GBK" w:eastAsia="方正仿宋_GBK" w:hAnsi="方正仿宋_GBK" w:hint="eastAsia"/>
          <w:sz w:val="30"/>
          <w:szCs w:val="30"/>
        </w:rPr>
        <w:t>期间</w:t>
      </w:r>
      <w:r w:rsidRPr="006908A6">
        <w:rPr>
          <w:rFonts w:ascii="方正仿宋_GBK" w:eastAsia="方正仿宋_GBK" w:hAnsi="方正仿宋_GBK" w:hint="eastAsia"/>
          <w:sz w:val="30"/>
          <w:szCs w:val="30"/>
        </w:rPr>
        <w:t>，举办1场</w:t>
      </w:r>
      <w:r w:rsidRPr="006908A6">
        <w:rPr>
          <w:rFonts w:ascii="方正仿宋_GBK" w:eastAsia="方正仿宋_GBK" w:hAnsi="方正仿宋_GBK"/>
          <w:sz w:val="30"/>
          <w:szCs w:val="30"/>
        </w:rPr>
        <w:t>专题对话会</w:t>
      </w:r>
      <w:r w:rsidR="00060BE0">
        <w:rPr>
          <w:rFonts w:ascii="方正仿宋_GBK" w:eastAsia="方正仿宋_GBK" w:hAnsi="方正仿宋_GBK" w:hint="eastAsia"/>
          <w:sz w:val="30"/>
          <w:szCs w:val="30"/>
        </w:rPr>
        <w:t>。</w:t>
      </w:r>
    </w:p>
    <w:p w14:paraId="7BC2C843" w14:textId="1EB360AA" w:rsidR="00AB3E72" w:rsidRPr="00AB3E72" w:rsidRDefault="001931CF" w:rsidP="00B4001D">
      <w:pPr>
        <w:spacing w:line="560" w:lineRule="exact"/>
        <w:ind w:firstLineChars="200" w:firstLine="600"/>
        <w:contextualSpacing/>
        <w:rPr>
          <w:rFonts w:ascii="方正仿宋_GBK" w:eastAsia="方正仿宋_GBK" w:hAnsi="方正仿宋_GBK"/>
          <w:sz w:val="30"/>
          <w:szCs w:val="30"/>
        </w:rPr>
      </w:pPr>
      <w:r w:rsidRPr="001931CF">
        <w:rPr>
          <w:rFonts w:ascii="方正仿宋_GBK" w:eastAsia="方正仿宋_GBK" w:hAnsi="方正仿宋_GBK" w:hint="eastAsia"/>
          <w:sz w:val="30"/>
          <w:szCs w:val="30"/>
        </w:rPr>
        <w:t>（</w:t>
      </w:r>
      <w:r>
        <w:rPr>
          <w:rFonts w:ascii="方正仿宋_GBK" w:eastAsia="方正仿宋_GBK" w:hAnsi="方正仿宋_GBK" w:hint="eastAsia"/>
          <w:sz w:val="30"/>
          <w:szCs w:val="30"/>
        </w:rPr>
        <w:t>9</w:t>
      </w:r>
      <w:r w:rsidRPr="001931CF">
        <w:rPr>
          <w:rFonts w:ascii="方正仿宋_GBK" w:eastAsia="方正仿宋_GBK" w:hAnsi="方正仿宋_GBK" w:hint="eastAsia"/>
          <w:sz w:val="30"/>
          <w:szCs w:val="30"/>
        </w:rPr>
        <w:t>）</w:t>
      </w:r>
      <w:r w:rsidR="003B4BB7" w:rsidRPr="008322BC">
        <w:rPr>
          <w:rFonts w:ascii="方正仿宋_GBK" w:eastAsia="方正仿宋_GBK" w:hAnsi="方正仿宋_GBK" w:hint="eastAsia"/>
          <w:b/>
          <w:bCs/>
          <w:sz w:val="30"/>
          <w:szCs w:val="30"/>
        </w:rPr>
        <w:t>2.</w:t>
      </w:r>
      <w:r w:rsidR="003B7B4C">
        <w:rPr>
          <w:rFonts w:ascii="方正仿宋_GBK" w:eastAsia="方正仿宋_GBK" w:hAnsi="方正仿宋_GBK" w:hint="eastAsia"/>
          <w:b/>
          <w:bCs/>
          <w:sz w:val="30"/>
          <w:szCs w:val="30"/>
        </w:rPr>
        <w:t>开发</w:t>
      </w:r>
      <w:r w:rsidR="003B4BB7" w:rsidRPr="008322BC">
        <w:rPr>
          <w:rFonts w:ascii="方正仿宋_GBK" w:eastAsia="方正仿宋_GBK" w:hAnsi="方正仿宋_GBK"/>
          <w:b/>
          <w:bCs/>
          <w:sz w:val="30"/>
          <w:szCs w:val="30"/>
        </w:rPr>
        <w:t>知识产品。</w:t>
      </w:r>
      <w:r w:rsidR="003B4BB7" w:rsidRPr="008322BC">
        <w:rPr>
          <w:rFonts w:ascii="方正仿宋_GBK" w:eastAsia="方正仿宋_GBK" w:hAnsi="方正仿宋_GBK"/>
          <w:sz w:val="30"/>
          <w:szCs w:val="30"/>
        </w:rPr>
        <w:t>围绕中心目标和签署国需求，</w:t>
      </w:r>
      <w:r w:rsidR="00536F58">
        <w:rPr>
          <w:rFonts w:ascii="方正仿宋_GBK" w:eastAsia="方正仿宋_GBK" w:hAnsi="方正仿宋_GBK" w:hint="eastAsia"/>
          <w:sz w:val="30"/>
          <w:szCs w:val="30"/>
        </w:rPr>
        <w:t>编制</w:t>
      </w:r>
      <w:r w:rsidR="003B4BB7" w:rsidRPr="008322BC">
        <w:rPr>
          <w:rFonts w:ascii="方正仿宋_GBK" w:eastAsia="方正仿宋_GBK" w:hAnsi="方正仿宋_GBK"/>
          <w:sz w:val="30"/>
          <w:szCs w:val="30"/>
        </w:rPr>
        <w:t>全球红树林保护修复实践案例</w:t>
      </w:r>
      <w:r w:rsidR="00536F58">
        <w:rPr>
          <w:rFonts w:ascii="方正仿宋_GBK" w:eastAsia="方正仿宋_GBK" w:hAnsi="方正仿宋_GBK" w:hint="eastAsia"/>
          <w:sz w:val="30"/>
          <w:szCs w:val="30"/>
        </w:rPr>
        <w:t>，开展</w:t>
      </w:r>
      <w:r w:rsidR="003B4BB7" w:rsidRPr="008322BC">
        <w:rPr>
          <w:rFonts w:ascii="方正仿宋_GBK" w:eastAsia="方正仿宋_GBK" w:hAnsi="方正仿宋_GBK"/>
          <w:sz w:val="30"/>
          <w:szCs w:val="30"/>
        </w:rPr>
        <w:t>红树林蓝碳交易机制</w:t>
      </w:r>
      <w:r w:rsidR="00536F58">
        <w:rPr>
          <w:rFonts w:ascii="方正仿宋_GBK" w:eastAsia="方正仿宋_GBK" w:hAnsi="方正仿宋_GBK" w:hint="eastAsia"/>
          <w:sz w:val="30"/>
          <w:szCs w:val="30"/>
        </w:rPr>
        <w:t>研究和</w:t>
      </w:r>
      <w:r w:rsidR="00536F58" w:rsidRPr="008322BC">
        <w:rPr>
          <w:rFonts w:ascii="方正仿宋_GBK" w:eastAsia="方正仿宋_GBK" w:hAnsi="方正仿宋_GBK"/>
          <w:sz w:val="30"/>
          <w:szCs w:val="30"/>
        </w:rPr>
        <w:t>《2025全球湿地展望》解读</w:t>
      </w:r>
      <w:r w:rsidR="00294D9C">
        <w:rPr>
          <w:rFonts w:ascii="方正仿宋_GBK" w:eastAsia="方正仿宋_GBK" w:hAnsi="方正仿宋_GBK" w:hint="eastAsia"/>
          <w:sz w:val="30"/>
          <w:szCs w:val="30"/>
        </w:rPr>
        <w:t>研究</w:t>
      </w:r>
      <w:r w:rsidR="003B4BB7" w:rsidRPr="008322BC">
        <w:rPr>
          <w:rFonts w:ascii="方正仿宋_GBK" w:eastAsia="方正仿宋_GBK" w:hAnsi="方正仿宋_GBK"/>
          <w:sz w:val="30"/>
          <w:szCs w:val="30"/>
        </w:rPr>
        <w:t>，</w:t>
      </w:r>
      <w:r w:rsidR="00536F58">
        <w:rPr>
          <w:rFonts w:ascii="方正仿宋_GBK" w:eastAsia="方正仿宋_GBK" w:hAnsi="方正仿宋_GBK" w:hint="eastAsia"/>
          <w:sz w:val="30"/>
          <w:szCs w:val="30"/>
        </w:rPr>
        <w:t>为</w:t>
      </w:r>
      <w:r w:rsidR="003B4BB7">
        <w:rPr>
          <w:rFonts w:ascii="方正仿宋_GBK" w:eastAsia="方正仿宋_GBK" w:hAnsi="方正仿宋_GBK" w:hint="eastAsia"/>
          <w:sz w:val="30"/>
          <w:szCs w:val="30"/>
        </w:rPr>
        <w:t>成员</w:t>
      </w:r>
      <w:r w:rsidR="003B4BB7" w:rsidRPr="008322BC">
        <w:rPr>
          <w:rFonts w:ascii="方正仿宋_GBK" w:eastAsia="方正仿宋_GBK" w:hAnsi="方正仿宋_GBK"/>
          <w:sz w:val="30"/>
          <w:szCs w:val="30"/>
        </w:rPr>
        <w:t>国</w:t>
      </w:r>
      <w:r w:rsidR="00536F58">
        <w:rPr>
          <w:rFonts w:ascii="方正仿宋_GBK" w:eastAsia="方正仿宋_GBK" w:hAnsi="方正仿宋_GBK" w:hint="eastAsia"/>
          <w:sz w:val="30"/>
          <w:szCs w:val="30"/>
        </w:rPr>
        <w:t>红树林</w:t>
      </w:r>
      <w:r w:rsidR="003B4BB7" w:rsidRPr="008322BC">
        <w:rPr>
          <w:rFonts w:ascii="方正仿宋_GBK" w:eastAsia="方正仿宋_GBK" w:hAnsi="方正仿宋_GBK"/>
          <w:sz w:val="30"/>
          <w:szCs w:val="30"/>
        </w:rPr>
        <w:t>保护修复、蓝碳项目和公众传播</w:t>
      </w:r>
      <w:r w:rsidR="00536F58">
        <w:rPr>
          <w:rFonts w:ascii="方正仿宋_GBK" w:eastAsia="方正仿宋_GBK" w:hAnsi="方正仿宋_GBK" w:hint="eastAsia"/>
          <w:sz w:val="30"/>
          <w:szCs w:val="30"/>
        </w:rPr>
        <w:t>提供知识支撑</w:t>
      </w:r>
      <w:r w:rsidR="00972CF0" w:rsidRPr="00FF55D9">
        <w:rPr>
          <w:rFonts w:ascii="方正仿宋_GBK" w:eastAsia="方正仿宋_GBK" w:hAnsi="方正仿宋_GBK"/>
          <w:sz w:val="30"/>
          <w:szCs w:val="30"/>
        </w:rPr>
        <w:t>。</w:t>
      </w:r>
    </w:p>
    <w:p w14:paraId="3D3AA398" w14:textId="229D068A" w:rsidR="003B4BB7" w:rsidRDefault="001931CF" w:rsidP="00B4001D">
      <w:pPr>
        <w:spacing w:line="560" w:lineRule="exact"/>
        <w:ind w:firstLineChars="200" w:firstLine="600"/>
        <w:contextualSpacing/>
        <w:rPr>
          <w:rFonts w:ascii="方正仿宋_GBK" w:eastAsia="方正仿宋_GBK" w:hAnsi="方正仿宋_GBK"/>
          <w:b/>
          <w:bCs/>
          <w:sz w:val="30"/>
          <w:szCs w:val="30"/>
        </w:rPr>
      </w:pPr>
      <w:r w:rsidRPr="001931CF">
        <w:rPr>
          <w:rFonts w:ascii="方正仿宋_GBK" w:eastAsia="方正仿宋_GBK" w:hAnsi="方正仿宋_GBK" w:hint="eastAsia"/>
          <w:sz w:val="30"/>
          <w:szCs w:val="30"/>
        </w:rPr>
        <w:t>（</w:t>
      </w:r>
      <w:r>
        <w:rPr>
          <w:rFonts w:ascii="方正仿宋_GBK" w:eastAsia="方正仿宋_GBK" w:hAnsi="方正仿宋_GBK" w:hint="eastAsia"/>
          <w:sz w:val="30"/>
          <w:szCs w:val="30"/>
        </w:rPr>
        <w:t>10</w:t>
      </w:r>
      <w:r w:rsidRPr="001931CF">
        <w:rPr>
          <w:rFonts w:ascii="方正仿宋_GBK" w:eastAsia="方正仿宋_GBK" w:hAnsi="方正仿宋_GBK" w:hint="eastAsia"/>
          <w:sz w:val="30"/>
          <w:szCs w:val="30"/>
        </w:rPr>
        <w:t>）</w:t>
      </w:r>
      <w:r w:rsidR="003B4BB7" w:rsidRPr="008322BC">
        <w:rPr>
          <w:rFonts w:ascii="方正仿宋_GBK" w:eastAsia="方正仿宋_GBK" w:hAnsi="方正仿宋_GBK" w:hint="eastAsia"/>
          <w:b/>
          <w:bCs/>
          <w:sz w:val="30"/>
          <w:szCs w:val="30"/>
        </w:rPr>
        <w:t>3.</w:t>
      </w:r>
      <w:r w:rsidR="00823DCF" w:rsidRPr="008322BC">
        <w:rPr>
          <w:rFonts w:ascii="方正仿宋_GBK" w:eastAsia="方正仿宋_GBK" w:hAnsi="方正仿宋_GBK"/>
          <w:b/>
          <w:bCs/>
          <w:sz w:val="30"/>
          <w:szCs w:val="30"/>
        </w:rPr>
        <w:t>建设</w:t>
      </w:r>
      <w:r w:rsidR="003B4BB7" w:rsidRPr="008322BC">
        <w:rPr>
          <w:rFonts w:ascii="方正仿宋_GBK" w:eastAsia="方正仿宋_GBK" w:hAnsi="方正仿宋_GBK"/>
          <w:b/>
          <w:bCs/>
          <w:sz w:val="30"/>
          <w:szCs w:val="30"/>
        </w:rPr>
        <w:t>知识共享平台</w:t>
      </w:r>
      <w:r w:rsidR="003B4BB7">
        <w:rPr>
          <w:rFonts w:ascii="方正仿宋_GBK" w:eastAsia="方正仿宋_GBK" w:hAnsi="方正仿宋_GBK" w:hint="eastAsia"/>
          <w:b/>
          <w:bCs/>
          <w:sz w:val="30"/>
          <w:szCs w:val="30"/>
        </w:rPr>
        <w:t>。</w:t>
      </w:r>
      <w:r w:rsidR="00823DCF">
        <w:rPr>
          <w:rFonts w:ascii="方正仿宋_GBK" w:eastAsia="方正仿宋_GBK" w:hAnsi="方正仿宋_GBK" w:hint="eastAsia"/>
          <w:sz w:val="30"/>
          <w:szCs w:val="30"/>
        </w:rPr>
        <w:t>举办</w:t>
      </w:r>
      <w:r w:rsidR="00E87B6F">
        <w:rPr>
          <w:rFonts w:ascii="方正仿宋_GBK" w:eastAsia="方正仿宋_GBK" w:hAnsi="方正仿宋_GBK" w:hint="eastAsia"/>
          <w:sz w:val="30"/>
          <w:szCs w:val="30"/>
        </w:rPr>
        <w:t>“</w:t>
      </w:r>
      <w:r w:rsidR="00823DCF">
        <w:rPr>
          <w:rFonts w:ascii="方正仿宋_GBK" w:eastAsia="方正仿宋_GBK" w:hAnsi="方正仿宋_GBK" w:hint="eastAsia"/>
          <w:sz w:val="30"/>
          <w:szCs w:val="30"/>
        </w:rPr>
        <w:t>国际红树林湿地大讲堂</w:t>
      </w:r>
      <w:r w:rsidR="00E87B6F">
        <w:rPr>
          <w:rFonts w:ascii="方正仿宋_GBK" w:eastAsia="方正仿宋_GBK" w:hAnsi="方正仿宋_GBK" w:hint="eastAsia"/>
          <w:sz w:val="30"/>
          <w:szCs w:val="30"/>
        </w:rPr>
        <w:t>”系列讲座</w:t>
      </w:r>
      <w:r w:rsidR="00823DCF">
        <w:rPr>
          <w:rFonts w:ascii="方正仿宋_GBK" w:eastAsia="方正仿宋_GBK" w:hAnsi="方正仿宋_GBK" w:hint="eastAsia"/>
          <w:sz w:val="30"/>
          <w:szCs w:val="30"/>
        </w:rPr>
        <w:t>，</w:t>
      </w:r>
      <w:r w:rsidR="00346D6B">
        <w:rPr>
          <w:rFonts w:ascii="方正仿宋_GBK" w:eastAsia="方正仿宋_GBK" w:hAnsi="方正仿宋_GBK" w:hint="eastAsia"/>
          <w:sz w:val="30"/>
          <w:szCs w:val="30"/>
        </w:rPr>
        <w:t>邀请</w:t>
      </w:r>
      <w:r w:rsidR="00E87B6F">
        <w:rPr>
          <w:rFonts w:ascii="方正仿宋_GBK" w:eastAsia="方正仿宋_GBK" w:hAnsi="方正仿宋_GBK" w:hint="eastAsia"/>
          <w:sz w:val="30"/>
          <w:szCs w:val="30"/>
        </w:rPr>
        <w:t>国际知名</w:t>
      </w:r>
      <w:r w:rsidR="00346D6B">
        <w:rPr>
          <w:rFonts w:ascii="方正仿宋_GBK" w:eastAsia="方正仿宋_GBK" w:hAnsi="方正仿宋_GBK" w:hint="eastAsia"/>
          <w:sz w:val="30"/>
          <w:szCs w:val="30"/>
        </w:rPr>
        <w:t>专家</w:t>
      </w:r>
      <w:r w:rsidR="003B4BB7" w:rsidRPr="008322BC">
        <w:rPr>
          <w:rFonts w:ascii="方正仿宋_GBK" w:eastAsia="方正仿宋_GBK" w:hAnsi="方正仿宋_GBK"/>
          <w:sz w:val="30"/>
          <w:szCs w:val="30"/>
        </w:rPr>
        <w:t>开展专题讲座</w:t>
      </w:r>
      <w:r w:rsidR="00E87B6F">
        <w:rPr>
          <w:rFonts w:ascii="方正仿宋_GBK" w:eastAsia="方正仿宋_GBK" w:hAnsi="方正仿宋_GBK" w:hint="eastAsia"/>
          <w:sz w:val="30"/>
          <w:szCs w:val="30"/>
        </w:rPr>
        <w:t>，</w:t>
      </w:r>
      <w:r w:rsidR="003B4BB7" w:rsidRPr="008322BC">
        <w:rPr>
          <w:rFonts w:ascii="方正仿宋_GBK" w:eastAsia="方正仿宋_GBK" w:hAnsi="方正仿宋_GBK"/>
          <w:sz w:val="30"/>
          <w:szCs w:val="30"/>
        </w:rPr>
        <w:t>目前已举办</w:t>
      </w:r>
      <w:r w:rsidR="00FC4DBB">
        <w:rPr>
          <w:rFonts w:ascii="方正仿宋_GBK" w:eastAsia="方正仿宋_GBK" w:hAnsi="方正仿宋_GBK"/>
          <w:sz w:val="30"/>
          <w:szCs w:val="30"/>
        </w:rPr>
        <w:t>7</w:t>
      </w:r>
      <w:r w:rsidR="00E87B6F">
        <w:rPr>
          <w:rFonts w:ascii="方正仿宋_GBK" w:eastAsia="方正仿宋_GBK" w:hAnsi="方正仿宋_GBK" w:hint="eastAsia"/>
          <w:sz w:val="30"/>
          <w:szCs w:val="30"/>
        </w:rPr>
        <w:t>期</w:t>
      </w:r>
      <w:r w:rsidR="003B4BB7" w:rsidRPr="008322BC">
        <w:rPr>
          <w:rFonts w:ascii="方正仿宋_GBK" w:eastAsia="方正仿宋_GBK" w:hAnsi="方正仿宋_GBK"/>
          <w:sz w:val="30"/>
          <w:szCs w:val="30"/>
        </w:rPr>
        <w:t>，共有</w:t>
      </w:r>
      <w:r w:rsidR="00ED6A43">
        <w:rPr>
          <w:rFonts w:ascii="方正仿宋_GBK" w:eastAsia="方正仿宋_GBK" w:hAnsi="方正仿宋_GBK" w:hint="eastAsia"/>
          <w:sz w:val="30"/>
          <w:szCs w:val="30"/>
        </w:rPr>
        <w:t>500</w:t>
      </w:r>
      <w:r w:rsidR="003B4BB7" w:rsidRPr="008322BC">
        <w:rPr>
          <w:rFonts w:ascii="方正仿宋_GBK" w:eastAsia="方正仿宋_GBK" w:hAnsi="方正仿宋_GBK"/>
          <w:sz w:val="30"/>
          <w:szCs w:val="30"/>
        </w:rPr>
        <w:t>人</w:t>
      </w:r>
      <w:r w:rsidR="006C400E">
        <w:rPr>
          <w:rFonts w:ascii="方正仿宋_GBK" w:eastAsia="方正仿宋_GBK" w:hAnsi="方正仿宋_GBK" w:hint="eastAsia"/>
          <w:sz w:val="30"/>
          <w:szCs w:val="30"/>
        </w:rPr>
        <w:t>次</w:t>
      </w:r>
      <w:r w:rsidR="003B4BB7" w:rsidRPr="008322BC">
        <w:rPr>
          <w:rFonts w:ascii="方正仿宋_GBK" w:eastAsia="方正仿宋_GBK" w:hAnsi="方正仿宋_GBK"/>
          <w:sz w:val="30"/>
          <w:szCs w:val="30"/>
        </w:rPr>
        <w:t>参与，</w:t>
      </w:r>
      <w:r w:rsidR="00E87B6F" w:rsidRPr="00E87B6F">
        <w:rPr>
          <w:rFonts w:ascii="方正仿宋_GBK" w:eastAsia="方正仿宋_GBK" w:hAnsi="方正仿宋_GBK"/>
          <w:sz w:val="30"/>
          <w:szCs w:val="30"/>
        </w:rPr>
        <w:t>初步形成面向</w:t>
      </w:r>
      <w:r w:rsidR="00E87B6F">
        <w:rPr>
          <w:rFonts w:ascii="方正仿宋_GBK" w:eastAsia="方正仿宋_GBK" w:hAnsi="方正仿宋_GBK" w:hint="eastAsia"/>
          <w:sz w:val="30"/>
          <w:szCs w:val="30"/>
        </w:rPr>
        <w:t>全球</w:t>
      </w:r>
      <w:r w:rsidR="00E87B6F" w:rsidRPr="00E87B6F">
        <w:rPr>
          <w:rFonts w:ascii="方正仿宋_GBK" w:eastAsia="方正仿宋_GBK" w:hAnsi="方正仿宋_GBK"/>
          <w:sz w:val="30"/>
          <w:szCs w:val="30"/>
        </w:rPr>
        <w:t>相关从业人员的常态化知识交流平台。</w:t>
      </w:r>
    </w:p>
    <w:p w14:paraId="328D2827" w14:textId="438F5880" w:rsidR="00076F28" w:rsidRPr="004B372F" w:rsidRDefault="003B4BB7" w:rsidP="00B4001D">
      <w:pPr>
        <w:spacing w:line="560" w:lineRule="exact"/>
        <w:ind w:firstLineChars="200" w:firstLine="600"/>
        <w:rPr>
          <w:rFonts w:ascii="方正楷体_GBK" w:eastAsia="方正楷体_GBK" w:hAnsi="方正楷体_GBK"/>
          <w:sz w:val="30"/>
          <w:szCs w:val="30"/>
        </w:rPr>
      </w:pPr>
      <w:r w:rsidRPr="004B372F">
        <w:rPr>
          <w:rFonts w:ascii="方正楷体_GBK" w:eastAsia="方正楷体_GBK" w:hAnsi="方正楷体_GBK" w:hint="eastAsia"/>
          <w:sz w:val="30"/>
          <w:szCs w:val="30"/>
        </w:rPr>
        <w:t>（三）</w:t>
      </w:r>
      <w:r w:rsidRPr="004B372F">
        <w:rPr>
          <w:rFonts w:ascii="方正楷体_GBK" w:eastAsia="方正楷体_GBK" w:hAnsi="方正楷体_GBK"/>
          <w:sz w:val="30"/>
          <w:szCs w:val="30"/>
        </w:rPr>
        <w:t>技术</w:t>
      </w:r>
      <w:r w:rsidRPr="004B372F">
        <w:rPr>
          <w:rFonts w:ascii="方正楷体_GBK" w:eastAsia="方正楷体_GBK" w:hAnsi="方正楷体_GBK" w:hint="eastAsia"/>
          <w:sz w:val="30"/>
          <w:szCs w:val="30"/>
        </w:rPr>
        <w:t>转让、科技</w:t>
      </w:r>
      <w:r w:rsidRPr="004B372F">
        <w:rPr>
          <w:rFonts w:ascii="方正楷体_GBK" w:eastAsia="方正楷体_GBK" w:hAnsi="方正楷体_GBK"/>
          <w:sz w:val="30"/>
          <w:szCs w:val="30"/>
        </w:rPr>
        <w:t>合作与</w:t>
      </w:r>
      <w:r w:rsidRPr="004B372F">
        <w:rPr>
          <w:rFonts w:ascii="方正楷体_GBK" w:eastAsia="方正楷体_GBK" w:hAnsi="方正楷体_GBK" w:hint="eastAsia"/>
          <w:sz w:val="30"/>
          <w:szCs w:val="30"/>
        </w:rPr>
        <w:t>培训</w:t>
      </w:r>
    </w:p>
    <w:p w14:paraId="1CCB4844" w14:textId="6DC9788E" w:rsidR="00076F28" w:rsidRPr="00076F28" w:rsidRDefault="001931CF" w:rsidP="006F32DF">
      <w:pPr>
        <w:spacing w:line="560" w:lineRule="exact"/>
        <w:ind w:firstLineChars="200" w:firstLine="600"/>
        <w:rPr>
          <w:rFonts w:ascii="方正仿宋_GBK" w:eastAsia="方正仿宋_GBK" w:hAnsi="方正仿宋_GBK"/>
          <w:sz w:val="30"/>
          <w:szCs w:val="30"/>
        </w:rPr>
      </w:pPr>
      <w:r w:rsidRPr="001931CF">
        <w:rPr>
          <w:rFonts w:ascii="方正仿宋_GBK" w:eastAsia="方正仿宋_GBK" w:hAnsi="方正仿宋_GBK" w:hint="eastAsia"/>
          <w:sz w:val="30"/>
          <w:szCs w:val="30"/>
        </w:rPr>
        <w:t>（</w:t>
      </w:r>
      <w:r>
        <w:rPr>
          <w:rFonts w:ascii="方正仿宋_GBK" w:eastAsia="方正仿宋_GBK" w:hAnsi="方正仿宋_GBK" w:hint="eastAsia"/>
          <w:sz w:val="30"/>
          <w:szCs w:val="30"/>
        </w:rPr>
        <w:t>11</w:t>
      </w:r>
      <w:r w:rsidRPr="001931CF">
        <w:rPr>
          <w:rFonts w:ascii="方正仿宋_GBK" w:eastAsia="方正仿宋_GBK" w:hAnsi="方正仿宋_GBK" w:hint="eastAsia"/>
          <w:sz w:val="30"/>
          <w:szCs w:val="30"/>
        </w:rPr>
        <w:t>）</w:t>
      </w:r>
      <w:r w:rsidR="0078552C">
        <w:rPr>
          <w:rFonts w:ascii="方正仿宋_GBK" w:eastAsia="方正仿宋_GBK" w:hAnsi="方正仿宋_GBK" w:hint="eastAsia"/>
          <w:sz w:val="30"/>
          <w:szCs w:val="30"/>
        </w:rPr>
        <w:t>中心</w:t>
      </w:r>
      <w:r w:rsidR="00983B0C">
        <w:rPr>
          <w:rFonts w:ascii="方正仿宋_GBK" w:eastAsia="方正仿宋_GBK" w:hAnsi="方正仿宋_GBK" w:hint="eastAsia"/>
          <w:sz w:val="30"/>
          <w:szCs w:val="30"/>
        </w:rPr>
        <w:t>编制</w:t>
      </w:r>
      <w:r w:rsidR="00983B0C" w:rsidRPr="00983B0C">
        <w:rPr>
          <w:rFonts w:ascii="方正仿宋_GBK" w:eastAsia="方正仿宋_GBK" w:hAnsi="方正仿宋_GBK"/>
          <w:sz w:val="30"/>
          <w:szCs w:val="30"/>
        </w:rPr>
        <w:t>了3米级红树林图集（IMA-3M）</w:t>
      </w:r>
      <w:r w:rsidR="00333F59">
        <w:rPr>
          <w:rFonts w:ascii="方正仿宋_GBK" w:eastAsia="方正仿宋_GBK" w:hAnsi="方正仿宋_GBK" w:hint="eastAsia"/>
          <w:sz w:val="30"/>
          <w:szCs w:val="30"/>
        </w:rPr>
        <w:t>，</w:t>
      </w:r>
      <w:r w:rsidR="0050496B" w:rsidRPr="0050496B">
        <w:rPr>
          <w:rFonts w:ascii="方正仿宋_GBK" w:eastAsia="方正仿宋_GBK" w:hAnsi="方正仿宋_GBK"/>
          <w:sz w:val="30"/>
          <w:szCs w:val="30"/>
        </w:rPr>
        <w:t>该图集是基于先进遥感和人工智能技术形成的高精度红树林制图研究成果，空间分辨率为3米</w:t>
      </w:r>
      <w:r w:rsidR="0078552C">
        <w:rPr>
          <w:rFonts w:ascii="方正仿宋_GBK" w:eastAsia="方正仿宋_GBK" w:hAnsi="方正仿宋_GBK" w:hint="eastAsia"/>
          <w:sz w:val="30"/>
          <w:szCs w:val="30"/>
        </w:rPr>
        <w:t>。</w:t>
      </w:r>
      <w:r w:rsidR="0078552C" w:rsidRPr="0078552C">
        <w:rPr>
          <w:rFonts w:ascii="方正仿宋_GBK" w:eastAsia="方正仿宋_GBK" w:hAnsi="方正仿宋_GBK"/>
          <w:sz w:val="30"/>
          <w:szCs w:val="30"/>
        </w:rPr>
        <w:t>该</w:t>
      </w:r>
      <w:r w:rsidR="0078552C">
        <w:rPr>
          <w:rFonts w:ascii="方正仿宋_GBK" w:eastAsia="方正仿宋_GBK" w:hAnsi="方正仿宋_GBK" w:hint="eastAsia"/>
          <w:sz w:val="30"/>
          <w:szCs w:val="30"/>
        </w:rPr>
        <w:t>成果</w:t>
      </w:r>
      <w:r w:rsidR="0078552C" w:rsidRPr="0078552C">
        <w:rPr>
          <w:rFonts w:ascii="方正仿宋_GBK" w:eastAsia="方正仿宋_GBK" w:hAnsi="方正仿宋_GBK"/>
          <w:sz w:val="30"/>
          <w:szCs w:val="30"/>
        </w:rPr>
        <w:t>将</w:t>
      </w:r>
      <w:r w:rsidR="000D0B92">
        <w:rPr>
          <w:rFonts w:ascii="方正仿宋_GBK" w:eastAsia="方正仿宋_GBK" w:hAnsi="方正仿宋_GBK" w:hint="eastAsia"/>
          <w:sz w:val="30"/>
          <w:szCs w:val="30"/>
        </w:rPr>
        <w:t>以</w:t>
      </w:r>
      <w:r w:rsidR="0078552C" w:rsidRPr="0078552C">
        <w:rPr>
          <w:rFonts w:ascii="方正仿宋_GBK" w:eastAsia="方正仿宋_GBK" w:hAnsi="方正仿宋_GBK"/>
          <w:sz w:val="30"/>
          <w:szCs w:val="30"/>
        </w:rPr>
        <w:t>国别数据集</w:t>
      </w:r>
      <w:r w:rsidR="000D0B92">
        <w:rPr>
          <w:rFonts w:ascii="方正仿宋_GBK" w:eastAsia="方正仿宋_GBK" w:hAnsi="方正仿宋_GBK" w:hint="eastAsia"/>
          <w:sz w:val="30"/>
          <w:szCs w:val="30"/>
        </w:rPr>
        <w:t>和</w:t>
      </w:r>
      <w:r w:rsidR="0078552C" w:rsidRPr="0078552C">
        <w:rPr>
          <w:rFonts w:ascii="方正仿宋_GBK" w:eastAsia="方正仿宋_GBK" w:hAnsi="方正仿宋_GBK"/>
          <w:sz w:val="30"/>
          <w:szCs w:val="30"/>
        </w:rPr>
        <w:t>《</w:t>
      </w:r>
      <w:r w:rsidR="0078552C" w:rsidRPr="00983B0C">
        <w:rPr>
          <w:rFonts w:ascii="方正仿宋_GBK" w:eastAsia="方正仿宋_GBK" w:hAnsi="方正仿宋_GBK" w:hint="eastAsia"/>
          <w:sz w:val="30"/>
          <w:szCs w:val="30"/>
        </w:rPr>
        <w:t>国际红树林中心成员国红树林资源现状</w:t>
      </w:r>
      <w:r w:rsidR="0078552C" w:rsidRPr="0078552C">
        <w:rPr>
          <w:rFonts w:ascii="方正仿宋_GBK" w:eastAsia="方正仿宋_GBK" w:hAnsi="方正仿宋_GBK"/>
          <w:sz w:val="30"/>
          <w:szCs w:val="30"/>
        </w:rPr>
        <w:t>》报告</w:t>
      </w:r>
      <w:r w:rsidR="000D0B92">
        <w:rPr>
          <w:rFonts w:ascii="方正仿宋_GBK" w:eastAsia="方正仿宋_GBK" w:hAnsi="方正仿宋_GBK" w:hint="eastAsia"/>
          <w:sz w:val="30"/>
          <w:szCs w:val="30"/>
        </w:rPr>
        <w:t>形式</w:t>
      </w:r>
      <w:r w:rsidR="0078552C" w:rsidRPr="0078552C">
        <w:rPr>
          <w:rFonts w:ascii="方正仿宋_GBK" w:eastAsia="方正仿宋_GBK" w:hAnsi="方正仿宋_GBK"/>
          <w:sz w:val="30"/>
          <w:szCs w:val="30"/>
        </w:rPr>
        <w:t>发布</w:t>
      </w:r>
      <w:r w:rsidR="0078552C" w:rsidRPr="0078552C">
        <w:rPr>
          <w:rFonts w:ascii="方正仿宋_GBK" w:eastAsia="方正仿宋_GBK" w:hAnsi="方正仿宋_GBK" w:hint="eastAsia"/>
          <w:sz w:val="30"/>
          <w:szCs w:val="30"/>
        </w:rPr>
        <w:t>，</w:t>
      </w:r>
      <w:r w:rsidR="0022706E" w:rsidRPr="0022706E">
        <w:rPr>
          <w:rFonts w:ascii="方正仿宋_GBK" w:eastAsia="方正仿宋_GBK" w:hAnsi="方正仿宋_GBK"/>
          <w:sz w:val="30"/>
          <w:szCs w:val="30"/>
        </w:rPr>
        <w:t>为</w:t>
      </w:r>
      <w:r w:rsidR="0022706E">
        <w:rPr>
          <w:rFonts w:ascii="方正仿宋_GBK" w:eastAsia="方正仿宋_GBK" w:hAnsi="方正仿宋_GBK" w:hint="eastAsia"/>
          <w:sz w:val="30"/>
          <w:szCs w:val="30"/>
        </w:rPr>
        <w:t>中心</w:t>
      </w:r>
      <w:r w:rsidR="0022706E" w:rsidRPr="0022706E">
        <w:rPr>
          <w:rFonts w:ascii="方正仿宋_GBK" w:eastAsia="方正仿宋_GBK" w:hAnsi="方正仿宋_GBK"/>
          <w:sz w:val="30"/>
          <w:szCs w:val="30"/>
        </w:rPr>
        <w:t>成员国和签署国</w:t>
      </w:r>
      <w:r w:rsidR="0078552C">
        <w:rPr>
          <w:rFonts w:ascii="方正仿宋_GBK" w:eastAsia="方正仿宋_GBK" w:hAnsi="方正仿宋_GBK" w:hint="eastAsia"/>
          <w:sz w:val="30"/>
          <w:szCs w:val="30"/>
        </w:rPr>
        <w:t>提供</w:t>
      </w:r>
      <w:r w:rsidR="0022706E" w:rsidRPr="0022706E">
        <w:rPr>
          <w:rFonts w:ascii="方正仿宋_GBK" w:eastAsia="方正仿宋_GBK" w:hAnsi="方正仿宋_GBK"/>
          <w:sz w:val="30"/>
          <w:szCs w:val="30"/>
        </w:rPr>
        <w:t>红树林</w:t>
      </w:r>
      <w:r w:rsidR="0050496B" w:rsidRPr="0050496B">
        <w:rPr>
          <w:rFonts w:ascii="方正仿宋_GBK" w:eastAsia="方正仿宋_GBK" w:hAnsi="方正仿宋_GBK"/>
          <w:sz w:val="30"/>
          <w:szCs w:val="30"/>
        </w:rPr>
        <w:t>分布基线数据和科学参考，供科学研究、教育和非商业性政府用途使用。</w:t>
      </w:r>
    </w:p>
    <w:p w14:paraId="3C524024" w14:textId="77777777" w:rsidR="003B4BB7" w:rsidRPr="004B372F" w:rsidRDefault="003B4BB7" w:rsidP="00B4001D">
      <w:pPr>
        <w:spacing w:line="560" w:lineRule="exact"/>
        <w:ind w:firstLineChars="200" w:firstLine="600"/>
        <w:rPr>
          <w:rFonts w:ascii="方正楷体_GBK" w:eastAsia="方正楷体_GBK" w:hAnsi="方正楷体_GBK"/>
          <w:sz w:val="30"/>
          <w:szCs w:val="30"/>
        </w:rPr>
      </w:pPr>
      <w:r w:rsidRPr="004B372F">
        <w:rPr>
          <w:rFonts w:ascii="方正楷体_GBK" w:eastAsia="方正楷体_GBK" w:hAnsi="方正楷体_GBK" w:hint="eastAsia"/>
          <w:sz w:val="30"/>
          <w:szCs w:val="30"/>
        </w:rPr>
        <w:t>（四）</w:t>
      </w:r>
      <w:r w:rsidRPr="004B372F">
        <w:rPr>
          <w:rFonts w:ascii="方正楷体_GBK" w:eastAsia="方正楷体_GBK" w:hAnsi="方正楷体_GBK"/>
          <w:sz w:val="30"/>
          <w:szCs w:val="30"/>
        </w:rPr>
        <w:t>教育、信息、交流和公众意识</w:t>
      </w:r>
      <w:r w:rsidRPr="004B372F">
        <w:rPr>
          <w:rFonts w:ascii="方正楷体_GBK" w:eastAsia="方正楷体_GBK" w:hAnsi="方正楷体_GBK" w:hint="eastAsia"/>
          <w:sz w:val="30"/>
          <w:szCs w:val="30"/>
        </w:rPr>
        <w:t>机制</w:t>
      </w:r>
    </w:p>
    <w:p w14:paraId="3A736D89" w14:textId="317ACFC7" w:rsidR="003B4BB7" w:rsidRDefault="001931CF" w:rsidP="00B4001D">
      <w:pPr>
        <w:spacing w:line="560" w:lineRule="exact"/>
        <w:ind w:firstLineChars="200" w:firstLine="600"/>
        <w:rPr>
          <w:rFonts w:ascii="方正仿宋_GBK" w:eastAsia="方正仿宋_GBK" w:hAnsi="方正仿宋_GBK"/>
          <w:sz w:val="30"/>
          <w:szCs w:val="30"/>
        </w:rPr>
      </w:pPr>
      <w:r w:rsidRPr="001931CF">
        <w:rPr>
          <w:rFonts w:ascii="方正仿宋_GBK" w:eastAsia="方正仿宋_GBK" w:hAnsi="方正仿宋_GBK" w:hint="eastAsia"/>
          <w:sz w:val="30"/>
          <w:szCs w:val="30"/>
        </w:rPr>
        <w:t>（</w:t>
      </w:r>
      <w:r>
        <w:rPr>
          <w:rFonts w:ascii="方正仿宋_GBK" w:eastAsia="方正仿宋_GBK" w:hAnsi="方正仿宋_GBK" w:hint="eastAsia"/>
          <w:sz w:val="30"/>
          <w:szCs w:val="30"/>
        </w:rPr>
        <w:t>12</w:t>
      </w:r>
      <w:r w:rsidRPr="001931CF">
        <w:rPr>
          <w:rFonts w:ascii="方正仿宋_GBK" w:eastAsia="方正仿宋_GBK" w:hAnsi="方正仿宋_GBK" w:hint="eastAsia"/>
          <w:sz w:val="30"/>
          <w:szCs w:val="30"/>
        </w:rPr>
        <w:t>）</w:t>
      </w:r>
      <w:r w:rsidR="00B4001D">
        <w:rPr>
          <w:rFonts w:ascii="方正仿宋_GBK" w:eastAsia="方正仿宋_GBK" w:hAnsi="方正仿宋_GBK" w:hint="eastAsia"/>
          <w:sz w:val="30"/>
          <w:szCs w:val="30"/>
        </w:rPr>
        <w:t>为提升湿地和红树林保护公众意识，联合</w:t>
      </w:r>
      <w:r w:rsidR="00B4001D" w:rsidRPr="00B4001D">
        <w:rPr>
          <w:rFonts w:ascii="方正仿宋_GBK" w:eastAsia="方正仿宋_GBK" w:hAnsi="方正仿宋_GBK"/>
          <w:sz w:val="30"/>
          <w:szCs w:val="30"/>
        </w:rPr>
        <w:t>东道城市和合作伙伴</w:t>
      </w:r>
      <w:r w:rsidR="00B4001D">
        <w:rPr>
          <w:rFonts w:ascii="方正仿宋_GBK" w:eastAsia="方正仿宋_GBK" w:hAnsi="方正仿宋_GBK" w:hint="eastAsia"/>
          <w:sz w:val="30"/>
          <w:szCs w:val="30"/>
        </w:rPr>
        <w:t>在</w:t>
      </w:r>
      <w:r w:rsidR="003B4BB7" w:rsidRPr="008235C4">
        <w:rPr>
          <w:rFonts w:ascii="方正仿宋_GBK" w:eastAsia="方正仿宋_GBK" w:hAnsi="方正仿宋_GBK"/>
          <w:sz w:val="30"/>
          <w:szCs w:val="30"/>
        </w:rPr>
        <w:t>世界湿地日、</w:t>
      </w:r>
      <w:r w:rsidR="00B4001D" w:rsidRPr="00B4001D">
        <w:rPr>
          <w:rFonts w:ascii="方正仿宋_GBK" w:eastAsia="方正仿宋_GBK" w:hAnsi="方正仿宋_GBK"/>
          <w:sz w:val="30"/>
          <w:szCs w:val="30"/>
        </w:rPr>
        <w:t>保护红树林生态系统国际日</w:t>
      </w:r>
      <w:r w:rsidR="00B4001D">
        <w:rPr>
          <w:rFonts w:ascii="方正仿宋_GBK" w:eastAsia="方正仿宋_GBK" w:hAnsi="方正仿宋_GBK" w:hint="eastAsia"/>
          <w:sz w:val="30"/>
          <w:szCs w:val="30"/>
        </w:rPr>
        <w:t>、</w:t>
      </w:r>
      <w:r w:rsidR="003B4BB7" w:rsidRPr="008235C4">
        <w:rPr>
          <w:rFonts w:ascii="方正仿宋_GBK" w:eastAsia="方正仿宋_GBK" w:hAnsi="方正仿宋_GBK"/>
          <w:sz w:val="30"/>
          <w:szCs w:val="30"/>
        </w:rPr>
        <w:t>植树节、中心成立</w:t>
      </w:r>
      <w:r w:rsidR="00677B96">
        <w:rPr>
          <w:rFonts w:ascii="方正仿宋_GBK" w:eastAsia="方正仿宋_GBK" w:hAnsi="方正仿宋_GBK" w:hint="eastAsia"/>
          <w:sz w:val="30"/>
          <w:szCs w:val="30"/>
        </w:rPr>
        <w:lastRenderedPageBreak/>
        <w:t>协定签署一</w:t>
      </w:r>
      <w:r w:rsidR="003B4BB7" w:rsidRPr="008235C4">
        <w:rPr>
          <w:rFonts w:ascii="方正仿宋_GBK" w:eastAsia="方正仿宋_GBK" w:hAnsi="方正仿宋_GBK"/>
          <w:sz w:val="30"/>
          <w:szCs w:val="30"/>
        </w:rPr>
        <w:t>周年等重要节点开展主题展览、</w:t>
      </w:r>
      <w:r w:rsidR="004536BD" w:rsidRPr="004536BD">
        <w:rPr>
          <w:rFonts w:ascii="方正仿宋_GBK" w:eastAsia="方正仿宋_GBK" w:hAnsi="方正仿宋_GBK"/>
          <w:sz w:val="30"/>
          <w:szCs w:val="30"/>
        </w:rPr>
        <w:t>科普宣传、互动参与和双语传播活动。</w:t>
      </w:r>
    </w:p>
    <w:p w14:paraId="793DED0B" w14:textId="67D0E75A" w:rsidR="003B4BB7" w:rsidRPr="006908A6" w:rsidRDefault="003B4BB7" w:rsidP="00B4001D">
      <w:pPr>
        <w:spacing w:line="560" w:lineRule="exact"/>
        <w:ind w:firstLineChars="200" w:firstLine="600"/>
        <w:contextualSpacing/>
        <w:rPr>
          <w:rFonts w:ascii="方正仿宋_GBK" w:eastAsia="方正仿宋_GBK" w:hAnsi="方正仿宋_GBK"/>
          <w:sz w:val="30"/>
          <w:szCs w:val="30"/>
        </w:rPr>
      </w:pPr>
      <w:r w:rsidRPr="006908A6">
        <w:rPr>
          <w:rFonts w:ascii="阿里巴巴普惠体 Medium" w:eastAsia="阿里巴巴普惠体 Medium" w:hAnsi="阿里巴巴普惠体 Medium" w:cs="阿里巴巴普惠体 Medium" w:hint="eastAsia"/>
          <w:sz w:val="30"/>
          <w:szCs w:val="30"/>
        </w:rPr>
        <w:t>•</w:t>
      </w:r>
      <w:r w:rsidRPr="006908A6">
        <w:rPr>
          <w:rFonts w:ascii="方正仿宋_GBK" w:eastAsia="方正仿宋_GBK" w:hAnsi="方正仿宋_GBK" w:hint="eastAsia"/>
          <w:sz w:val="30"/>
          <w:szCs w:val="30"/>
        </w:rPr>
        <w:t xml:space="preserve"> 2025年1月17日，举办“海陆共栖：高密度城市的红树林生态”中心深圳主题展；</w:t>
      </w:r>
    </w:p>
    <w:p w14:paraId="3A703358" w14:textId="57C5799E" w:rsidR="004536BD" w:rsidRPr="006908A6" w:rsidRDefault="003B4BB7" w:rsidP="004536BD">
      <w:pPr>
        <w:spacing w:line="560" w:lineRule="exact"/>
        <w:ind w:firstLineChars="200" w:firstLine="600"/>
        <w:contextualSpacing/>
        <w:rPr>
          <w:rFonts w:ascii="方正仿宋_GBK" w:eastAsia="方正仿宋_GBK" w:hAnsi="方正仿宋_GBK"/>
          <w:sz w:val="30"/>
          <w:szCs w:val="30"/>
        </w:rPr>
      </w:pPr>
      <w:r w:rsidRPr="006908A6">
        <w:rPr>
          <w:rFonts w:ascii="阿里巴巴普惠体 Medium" w:eastAsia="阿里巴巴普惠体 Medium" w:hAnsi="阿里巴巴普惠体 Medium" w:cs="阿里巴巴普惠体 Medium" w:hint="eastAsia"/>
          <w:sz w:val="30"/>
          <w:szCs w:val="30"/>
        </w:rPr>
        <w:t>•</w:t>
      </w:r>
      <w:r w:rsidRPr="006908A6">
        <w:rPr>
          <w:rFonts w:ascii="方正仿宋_GBK" w:eastAsia="方正仿宋_GBK" w:hAnsi="方正仿宋_GBK" w:hint="eastAsia"/>
          <w:sz w:val="30"/>
          <w:szCs w:val="30"/>
        </w:rPr>
        <w:t xml:space="preserve"> 2025年3月12日，</w:t>
      </w:r>
      <w:r w:rsidRPr="006908A6">
        <w:rPr>
          <w:rFonts w:ascii="方正仿宋_GBK" w:eastAsia="方正仿宋_GBK" w:hAnsi="方正仿宋_GBK"/>
          <w:sz w:val="30"/>
          <w:szCs w:val="30"/>
        </w:rPr>
        <w:t>举办红树林植树活动</w:t>
      </w:r>
      <w:r w:rsidR="004536BD" w:rsidRPr="006908A6">
        <w:rPr>
          <w:rFonts w:ascii="方正仿宋_GBK" w:eastAsia="方正仿宋_GBK" w:hAnsi="方正仿宋_GBK" w:hint="eastAsia"/>
          <w:sz w:val="30"/>
          <w:szCs w:val="30"/>
        </w:rPr>
        <w:t>；</w:t>
      </w:r>
    </w:p>
    <w:p w14:paraId="581E9F39" w14:textId="4AE15487" w:rsidR="003B4BB7" w:rsidRDefault="003B4BB7" w:rsidP="00B4001D">
      <w:pPr>
        <w:spacing w:line="560" w:lineRule="exact"/>
        <w:ind w:firstLineChars="200" w:firstLine="600"/>
        <w:contextualSpacing/>
        <w:rPr>
          <w:rFonts w:ascii="方正仿宋_GBK" w:eastAsia="方正仿宋_GBK" w:hAnsi="方正仿宋_GBK"/>
          <w:sz w:val="30"/>
          <w:szCs w:val="30"/>
        </w:rPr>
      </w:pPr>
      <w:r w:rsidRPr="006908A6">
        <w:rPr>
          <w:rFonts w:ascii="阿里巴巴普惠体 Medium" w:eastAsia="阿里巴巴普惠体 Medium" w:hAnsi="阿里巴巴普惠体 Medium" w:cs="阿里巴巴普惠体 Medium" w:hint="eastAsia"/>
          <w:sz w:val="30"/>
          <w:szCs w:val="30"/>
        </w:rPr>
        <w:t>•</w:t>
      </w:r>
      <w:r w:rsidRPr="006908A6">
        <w:rPr>
          <w:rFonts w:ascii="方正仿宋_GBK" w:eastAsia="方正仿宋_GBK" w:hAnsi="方正仿宋_GBK" w:hint="eastAsia"/>
          <w:sz w:val="30"/>
          <w:szCs w:val="30"/>
        </w:rPr>
        <w:t xml:space="preserve"> 2025年11月6日，举</w:t>
      </w:r>
      <w:r w:rsidRPr="006908A6">
        <w:rPr>
          <w:rFonts w:ascii="方正仿宋_GBK" w:eastAsia="方正仿宋_GBK" w:hAnsi="方正仿宋_GBK"/>
          <w:sz w:val="30"/>
          <w:szCs w:val="30"/>
        </w:rPr>
        <w:t>办</w:t>
      </w:r>
      <w:r w:rsidRPr="006908A6">
        <w:rPr>
          <w:rFonts w:ascii="方正仿宋_GBK" w:eastAsia="方正仿宋_GBK" w:hAnsi="方正仿宋_GBK" w:cs="方正仿宋_GBK"/>
          <w:sz w:val="30"/>
          <w:szCs w:val="30"/>
        </w:rPr>
        <w:t>“美美与共—2025国际红树林之夜”</w:t>
      </w:r>
      <w:r w:rsidRPr="006908A6">
        <w:rPr>
          <w:rFonts w:ascii="方正仿宋_GBK" w:eastAsia="方正仿宋_GBK" w:hAnsi="方正仿宋_GBK"/>
          <w:sz w:val="30"/>
          <w:szCs w:val="30"/>
        </w:rPr>
        <w:t>宣传活动，</w:t>
      </w:r>
      <w:r w:rsidRPr="006908A6">
        <w:rPr>
          <w:rFonts w:ascii="方正仿宋_GBK" w:eastAsia="方正仿宋_GBK" w:hAnsi="方正仿宋_GBK" w:hint="eastAsia"/>
          <w:sz w:val="30"/>
          <w:szCs w:val="30"/>
        </w:rPr>
        <w:t>来自</w:t>
      </w:r>
      <w:r w:rsidRPr="006908A6">
        <w:rPr>
          <w:rFonts w:ascii="方正仿宋_GBK" w:eastAsia="方正仿宋_GBK" w:hAnsi="方正仿宋_GBK"/>
          <w:sz w:val="30"/>
          <w:szCs w:val="30"/>
        </w:rPr>
        <w:t>全球20多个国家的政府代表、专家学者、企业及社会组织代表</w:t>
      </w:r>
      <w:r w:rsidR="009A20AD">
        <w:rPr>
          <w:rFonts w:ascii="方正仿宋_GBK" w:eastAsia="方正仿宋_GBK" w:hAnsi="方正仿宋_GBK" w:hint="eastAsia"/>
          <w:sz w:val="30"/>
          <w:szCs w:val="30"/>
        </w:rPr>
        <w:t>和公众</w:t>
      </w:r>
      <w:r w:rsidR="004536BD">
        <w:rPr>
          <w:rFonts w:ascii="方正仿宋_GBK" w:eastAsia="方正仿宋_GBK" w:hAnsi="方正仿宋_GBK" w:hint="eastAsia"/>
          <w:sz w:val="30"/>
          <w:szCs w:val="30"/>
        </w:rPr>
        <w:t>参加</w:t>
      </w:r>
      <w:r>
        <w:rPr>
          <w:rFonts w:ascii="方正仿宋_GBK" w:eastAsia="方正仿宋_GBK" w:hAnsi="方正仿宋_GBK" w:hint="eastAsia"/>
          <w:sz w:val="30"/>
          <w:szCs w:val="30"/>
        </w:rPr>
        <w:t>；</w:t>
      </w:r>
    </w:p>
    <w:p w14:paraId="29CF2BD2" w14:textId="5AED1171" w:rsidR="003B4BB7" w:rsidRPr="006908A6" w:rsidRDefault="003B4BB7" w:rsidP="00B4001D">
      <w:pPr>
        <w:spacing w:line="560" w:lineRule="exact"/>
        <w:ind w:firstLineChars="200" w:firstLine="600"/>
        <w:contextualSpacing/>
        <w:rPr>
          <w:rFonts w:ascii="方正仿宋_GBK" w:eastAsia="方正仿宋_GBK" w:hAnsi="方正仿宋_GBK"/>
          <w:sz w:val="30"/>
          <w:szCs w:val="30"/>
        </w:rPr>
      </w:pPr>
      <w:r w:rsidRPr="006908A6">
        <w:rPr>
          <w:rFonts w:ascii="阿里巴巴普惠体 Medium" w:eastAsia="阿里巴巴普惠体 Medium" w:hAnsi="阿里巴巴普惠体 Medium" w:cs="阿里巴巴普惠体 Medium" w:hint="eastAsia"/>
          <w:sz w:val="30"/>
          <w:szCs w:val="30"/>
        </w:rPr>
        <w:t>•</w:t>
      </w:r>
      <w:r w:rsidRPr="006908A6">
        <w:rPr>
          <w:rFonts w:ascii="方正仿宋_GBK" w:eastAsia="方正仿宋_GBK" w:hAnsi="方正仿宋_GBK" w:hint="eastAsia"/>
          <w:sz w:val="30"/>
          <w:szCs w:val="30"/>
        </w:rPr>
        <w:t xml:space="preserve"> 202</w:t>
      </w:r>
      <w:r>
        <w:rPr>
          <w:rFonts w:ascii="方正仿宋_GBK" w:eastAsia="方正仿宋_GBK" w:hAnsi="方正仿宋_GBK" w:hint="eastAsia"/>
          <w:sz w:val="30"/>
          <w:szCs w:val="30"/>
        </w:rPr>
        <w:t>6</w:t>
      </w:r>
      <w:r w:rsidRPr="006908A6">
        <w:rPr>
          <w:rFonts w:ascii="方正仿宋_GBK" w:eastAsia="方正仿宋_GBK" w:hAnsi="方正仿宋_GBK" w:hint="eastAsia"/>
          <w:sz w:val="30"/>
          <w:szCs w:val="30"/>
        </w:rPr>
        <w:t>年</w:t>
      </w:r>
      <w:r>
        <w:rPr>
          <w:rFonts w:ascii="方正仿宋_GBK" w:eastAsia="方正仿宋_GBK" w:hAnsi="方正仿宋_GBK" w:hint="eastAsia"/>
          <w:sz w:val="30"/>
          <w:szCs w:val="30"/>
        </w:rPr>
        <w:t>2</w:t>
      </w:r>
      <w:r w:rsidRPr="006908A6">
        <w:rPr>
          <w:rFonts w:ascii="方正仿宋_GBK" w:eastAsia="方正仿宋_GBK" w:hAnsi="方正仿宋_GBK" w:hint="eastAsia"/>
          <w:sz w:val="30"/>
          <w:szCs w:val="30"/>
        </w:rPr>
        <w:t>月</w:t>
      </w:r>
      <w:r>
        <w:rPr>
          <w:rFonts w:ascii="方正仿宋_GBK" w:eastAsia="方正仿宋_GBK" w:hAnsi="方正仿宋_GBK" w:hint="eastAsia"/>
          <w:sz w:val="30"/>
          <w:szCs w:val="30"/>
        </w:rPr>
        <w:t>2</w:t>
      </w:r>
      <w:r w:rsidRPr="006908A6">
        <w:rPr>
          <w:rFonts w:ascii="方正仿宋_GBK" w:eastAsia="方正仿宋_GBK" w:hAnsi="方正仿宋_GBK" w:hint="eastAsia"/>
          <w:sz w:val="30"/>
          <w:szCs w:val="30"/>
        </w:rPr>
        <w:t>日</w:t>
      </w:r>
      <w:r>
        <w:rPr>
          <w:rFonts w:ascii="方正仿宋_GBK" w:eastAsia="方正仿宋_GBK" w:hAnsi="方正仿宋_GBK" w:hint="eastAsia"/>
          <w:sz w:val="30"/>
          <w:szCs w:val="30"/>
        </w:rPr>
        <w:t>，</w:t>
      </w:r>
      <w:r w:rsidRPr="00EF5A86">
        <w:rPr>
          <w:rFonts w:ascii="方正仿宋_GBK" w:eastAsia="方正仿宋_GBK" w:hAnsi="方正仿宋_GBK" w:hint="eastAsia"/>
          <w:sz w:val="30"/>
          <w:szCs w:val="30"/>
        </w:rPr>
        <w:t>举办</w:t>
      </w:r>
      <w:r w:rsidRPr="00EF5A86">
        <w:rPr>
          <w:rFonts w:ascii="方正仿宋_GBK" w:eastAsia="方正仿宋_GBK" w:hAnsi="方正仿宋_GBK"/>
          <w:sz w:val="30"/>
          <w:szCs w:val="30"/>
        </w:rPr>
        <w:t>2026</w:t>
      </w:r>
      <w:r w:rsidRPr="00EF5A86">
        <w:rPr>
          <w:rFonts w:ascii="方正仿宋_GBK" w:eastAsia="方正仿宋_GBK" w:hAnsi="方正仿宋_GBK" w:hint="eastAsia"/>
          <w:sz w:val="30"/>
          <w:szCs w:val="30"/>
        </w:rPr>
        <w:t>年世界湿地日宣传活动。</w:t>
      </w:r>
    </w:p>
    <w:p w14:paraId="0BD0D02A" w14:textId="0C9C7FF8" w:rsidR="003B4BB7" w:rsidRDefault="001931CF" w:rsidP="00B4001D">
      <w:pPr>
        <w:spacing w:line="560" w:lineRule="exact"/>
        <w:ind w:firstLineChars="200" w:firstLine="600"/>
        <w:rPr>
          <w:rFonts w:ascii="方正仿宋_GBK" w:eastAsia="方正仿宋_GBK" w:hAnsi="方正仿宋_GBK"/>
          <w:sz w:val="30"/>
          <w:szCs w:val="30"/>
        </w:rPr>
      </w:pPr>
      <w:r w:rsidRPr="001931CF">
        <w:rPr>
          <w:rFonts w:ascii="方正仿宋_GBK" w:eastAsia="方正仿宋_GBK" w:hAnsi="方正仿宋_GBK" w:hint="eastAsia"/>
          <w:sz w:val="30"/>
          <w:szCs w:val="30"/>
        </w:rPr>
        <w:t>（</w:t>
      </w:r>
      <w:r>
        <w:rPr>
          <w:rFonts w:ascii="方正仿宋_GBK" w:eastAsia="方正仿宋_GBK" w:hAnsi="方正仿宋_GBK" w:hint="eastAsia"/>
          <w:sz w:val="30"/>
          <w:szCs w:val="30"/>
        </w:rPr>
        <w:t>13</w:t>
      </w:r>
      <w:r w:rsidRPr="001931CF">
        <w:rPr>
          <w:rFonts w:ascii="方正仿宋_GBK" w:eastAsia="方正仿宋_GBK" w:hAnsi="方正仿宋_GBK" w:hint="eastAsia"/>
          <w:sz w:val="30"/>
          <w:szCs w:val="30"/>
        </w:rPr>
        <w:t>）</w:t>
      </w:r>
      <w:r w:rsidR="003B4BB7" w:rsidRPr="002D7660">
        <w:rPr>
          <w:rFonts w:ascii="方正仿宋_GBK" w:eastAsia="方正仿宋_GBK" w:hAnsi="方正仿宋_GBK"/>
          <w:sz w:val="30"/>
          <w:szCs w:val="30"/>
        </w:rPr>
        <w:t>制作完成5集纪录片《海边有片红树林》，并于2026年2月2日在</w:t>
      </w:r>
      <w:r w:rsidR="003B4BB7">
        <w:rPr>
          <w:rFonts w:ascii="方正仿宋_GBK" w:eastAsia="方正仿宋_GBK" w:hAnsi="方正仿宋_GBK" w:hint="eastAsia"/>
          <w:sz w:val="30"/>
          <w:szCs w:val="30"/>
        </w:rPr>
        <w:t>中国</w:t>
      </w:r>
      <w:r w:rsidR="003B4BB7" w:rsidRPr="002D7660">
        <w:rPr>
          <w:rFonts w:ascii="方正仿宋_GBK" w:eastAsia="方正仿宋_GBK" w:hAnsi="方正仿宋_GBK"/>
          <w:sz w:val="30"/>
          <w:szCs w:val="30"/>
        </w:rPr>
        <w:t>国家级纪录片平台上线</w:t>
      </w:r>
      <w:r w:rsidR="00640CAD">
        <w:rPr>
          <w:rFonts w:ascii="方正仿宋_GBK" w:eastAsia="方正仿宋_GBK" w:hAnsi="方正仿宋_GBK" w:hint="eastAsia"/>
          <w:sz w:val="30"/>
          <w:szCs w:val="30"/>
        </w:rPr>
        <w:t>，同时通过地铁等公共传播媒介进行展示</w:t>
      </w:r>
      <w:r w:rsidR="008E5E1A">
        <w:rPr>
          <w:rFonts w:ascii="方正仿宋_GBK" w:eastAsia="方正仿宋_GBK" w:hAnsi="方正仿宋_GBK" w:hint="eastAsia"/>
          <w:sz w:val="30"/>
          <w:szCs w:val="30"/>
        </w:rPr>
        <w:t>；</w:t>
      </w:r>
      <w:r w:rsidR="00460D16">
        <w:rPr>
          <w:rFonts w:ascii="方正仿宋_GBK" w:eastAsia="方正仿宋_GBK" w:hAnsi="方正仿宋_GBK" w:hint="eastAsia"/>
          <w:sz w:val="30"/>
          <w:szCs w:val="30"/>
        </w:rPr>
        <w:t>已</w:t>
      </w:r>
      <w:r w:rsidR="003B4BB7" w:rsidRPr="002D7660">
        <w:rPr>
          <w:rFonts w:ascii="方正仿宋_GBK" w:eastAsia="方正仿宋_GBK" w:hAnsi="方正仿宋_GBK"/>
          <w:sz w:val="30"/>
          <w:szCs w:val="30"/>
        </w:rPr>
        <w:t>制作</w:t>
      </w:r>
      <w:r w:rsidR="00857D79">
        <w:rPr>
          <w:rFonts w:ascii="方正仿宋_GBK" w:eastAsia="方正仿宋_GBK" w:hAnsi="方正仿宋_GBK" w:hint="eastAsia"/>
          <w:sz w:val="30"/>
          <w:szCs w:val="30"/>
        </w:rPr>
        <w:t>17</w:t>
      </w:r>
      <w:r w:rsidR="008E5E1A">
        <w:rPr>
          <w:rFonts w:ascii="方正仿宋_GBK" w:eastAsia="方正仿宋_GBK" w:hAnsi="方正仿宋_GBK" w:hint="eastAsia"/>
          <w:sz w:val="30"/>
          <w:szCs w:val="30"/>
        </w:rPr>
        <w:t>个</w:t>
      </w:r>
      <w:r w:rsidR="00C355C6">
        <w:rPr>
          <w:rFonts w:ascii="方正仿宋_GBK" w:eastAsia="方正仿宋_GBK" w:hAnsi="方正仿宋_GBK" w:hint="eastAsia"/>
          <w:sz w:val="30"/>
          <w:szCs w:val="30"/>
        </w:rPr>
        <w:t>中英文</w:t>
      </w:r>
      <w:r w:rsidR="003B4BB7" w:rsidRPr="002D7660">
        <w:rPr>
          <w:rFonts w:ascii="方正仿宋_GBK" w:eastAsia="方正仿宋_GBK" w:hAnsi="方正仿宋_GBK"/>
          <w:sz w:val="30"/>
          <w:szCs w:val="30"/>
        </w:rPr>
        <w:t>短视频，介绍中心</w:t>
      </w:r>
      <w:r w:rsidR="003B4BB7" w:rsidRPr="004B0330">
        <w:rPr>
          <w:rFonts w:ascii="方正仿宋_GBK" w:eastAsia="方正仿宋_GBK" w:hAnsi="方正仿宋_GBK"/>
          <w:sz w:val="30"/>
          <w:szCs w:val="30"/>
        </w:rPr>
        <w:t>工作</w:t>
      </w:r>
      <w:r w:rsidR="003B4BB7" w:rsidRPr="002D7660">
        <w:rPr>
          <w:rFonts w:ascii="方正仿宋_GBK" w:eastAsia="方正仿宋_GBK" w:hAnsi="方正仿宋_GBK"/>
          <w:sz w:val="30"/>
          <w:szCs w:val="30"/>
        </w:rPr>
        <w:t>及红树林的生态价值</w:t>
      </w:r>
      <w:r w:rsidR="003B4BB7" w:rsidRPr="00440ECB">
        <w:rPr>
          <w:rFonts w:ascii="方正仿宋_GBK" w:eastAsia="方正仿宋_GBK" w:hAnsi="方正仿宋_GBK"/>
          <w:sz w:val="30"/>
          <w:szCs w:val="30"/>
        </w:rPr>
        <w:t>。</w:t>
      </w:r>
    </w:p>
    <w:p w14:paraId="3B5A041F" w14:textId="472EFC6C" w:rsidR="00BA0E22" w:rsidRPr="004B372F" w:rsidRDefault="003B4BB7" w:rsidP="003B4BB7">
      <w:pPr>
        <w:spacing w:line="560" w:lineRule="exact"/>
        <w:ind w:firstLineChars="200" w:firstLine="600"/>
        <w:rPr>
          <w:rFonts w:ascii="方正楷体_GBK" w:eastAsia="方正楷体_GBK" w:hAnsi="方正楷体_GBK"/>
          <w:sz w:val="30"/>
          <w:szCs w:val="30"/>
        </w:rPr>
      </w:pPr>
      <w:r w:rsidRPr="004B372F">
        <w:rPr>
          <w:rFonts w:ascii="方正楷体_GBK" w:eastAsia="方正楷体_GBK" w:hAnsi="方正楷体_GBK" w:hint="eastAsia"/>
          <w:sz w:val="30"/>
          <w:szCs w:val="30"/>
        </w:rPr>
        <w:t>（五）能</w:t>
      </w:r>
      <w:r w:rsidRPr="004B372F">
        <w:rPr>
          <w:rFonts w:ascii="方正楷体_GBK" w:eastAsia="方正楷体_GBK" w:hAnsi="方正楷体_GBK"/>
          <w:sz w:val="30"/>
          <w:szCs w:val="30"/>
        </w:rPr>
        <w:t>力建设与试点项目</w:t>
      </w:r>
    </w:p>
    <w:p w14:paraId="72D79F6D" w14:textId="364EE7BA" w:rsidR="00394A0F" w:rsidRDefault="001931CF" w:rsidP="001931CF">
      <w:pPr>
        <w:spacing w:line="560" w:lineRule="exact"/>
        <w:ind w:firstLineChars="200" w:firstLine="600"/>
        <w:rPr>
          <w:rFonts w:ascii="方正仿宋_GBK" w:eastAsia="方正仿宋_GBK" w:hAnsi="方正仿宋_GBK"/>
          <w:sz w:val="30"/>
          <w:szCs w:val="30"/>
        </w:rPr>
      </w:pPr>
      <w:r w:rsidRPr="001931CF">
        <w:rPr>
          <w:rFonts w:ascii="方正仿宋_GBK" w:eastAsia="方正仿宋_GBK" w:hAnsi="方正仿宋_GBK" w:hint="eastAsia"/>
          <w:sz w:val="30"/>
          <w:szCs w:val="30"/>
        </w:rPr>
        <w:t>（</w:t>
      </w:r>
      <w:r>
        <w:rPr>
          <w:rFonts w:ascii="方正仿宋_GBK" w:eastAsia="方正仿宋_GBK" w:hAnsi="方正仿宋_GBK" w:hint="eastAsia"/>
          <w:sz w:val="30"/>
          <w:szCs w:val="30"/>
        </w:rPr>
        <w:t>14</w:t>
      </w:r>
      <w:r w:rsidRPr="001931CF">
        <w:rPr>
          <w:rFonts w:ascii="方正仿宋_GBK" w:eastAsia="方正仿宋_GBK" w:hAnsi="方正仿宋_GBK" w:hint="eastAsia"/>
          <w:sz w:val="30"/>
          <w:szCs w:val="30"/>
        </w:rPr>
        <w:t>）</w:t>
      </w:r>
      <w:r w:rsidR="00394A0F" w:rsidRPr="006F32DF">
        <w:rPr>
          <w:rFonts w:ascii="方正仿宋_GBK" w:eastAsia="方正仿宋_GBK" w:hAnsi="方正仿宋_GBK"/>
          <w:b/>
          <w:bCs/>
          <w:sz w:val="30"/>
          <w:szCs w:val="30"/>
        </w:rPr>
        <w:t>1.</w:t>
      </w:r>
      <w:r w:rsidR="003B7B4C">
        <w:rPr>
          <w:rFonts w:ascii="方正仿宋_GBK" w:eastAsia="方正仿宋_GBK" w:hAnsi="方正仿宋_GBK" w:hint="eastAsia"/>
          <w:b/>
          <w:bCs/>
          <w:sz w:val="30"/>
          <w:szCs w:val="30"/>
        </w:rPr>
        <w:t>举办</w:t>
      </w:r>
      <w:r w:rsidR="00BA0E22" w:rsidRPr="00394A0F">
        <w:rPr>
          <w:rFonts w:ascii="方正仿宋_GBK" w:eastAsia="方正仿宋_GBK" w:hAnsi="方正仿宋_GBK"/>
          <w:b/>
          <w:bCs/>
          <w:sz w:val="30"/>
          <w:szCs w:val="30"/>
        </w:rPr>
        <w:t>能力建设</w:t>
      </w:r>
      <w:r w:rsidR="001E084F" w:rsidRPr="00394A0F">
        <w:rPr>
          <w:rFonts w:ascii="方正仿宋_GBK" w:eastAsia="方正仿宋_GBK" w:hAnsi="方正仿宋_GBK" w:hint="eastAsia"/>
          <w:b/>
          <w:bCs/>
          <w:sz w:val="30"/>
          <w:szCs w:val="30"/>
        </w:rPr>
        <w:t>培训</w:t>
      </w:r>
      <w:r w:rsidR="00BA0E22" w:rsidRPr="00394A0F">
        <w:rPr>
          <w:rFonts w:ascii="方正仿宋_GBK" w:eastAsia="方正仿宋_GBK" w:hAnsi="方正仿宋_GBK"/>
          <w:b/>
          <w:bCs/>
          <w:sz w:val="30"/>
          <w:szCs w:val="30"/>
        </w:rPr>
        <w:t>。</w:t>
      </w:r>
      <w:r w:rsidR="00394A0F" w:rsidRPr="006F32DF">
        <w:rPr>
          <w:rFonts w:ascii="方正仿宋_GBK" w:eastAsia="方正仿宋_GBK" w:hAnsi="方正仿宋_GBK"/>
          <w:sz w:val="30"/>
          <w:szCs w:val="30"/>
        </w:rPr>
        <w:t>举办红树林保护修复国际研讨班，采取专家讲座、</w:t>
      </w:r>
      <w:r w:rsidR="00394A0F" w:rsidRPr="00B74459">
        <w:rPr>
          <w:rFonts w:ascii="方正仿宋_GBK" w:eastAsia="方正仿宋_GBK" w:hAnsi="方正仿宋_GBK"/>
          <w:sz w:val="30"/>
          <w:szCs w:val="30"/>
        </w:rPr>
        <w:t>圆桌讨论</w:t>
      </w:r>
      <w:r w:rsidR="00394A0F">
        <w:rPr>
          <w:rFonts w:ascii="方正仿宋_GBK" w:eastAsia="方正仿宋_GBK" w:hAnsi="方正仿宋_GBK" w:hint="eastAsia"/>
          <w:sz w:val="30"/>
          <w:szCs w:val="30"/>
        </w:rPr>
        <w:t>、</w:t>
      </w:r>
      <w:r w:rsidR="00394A0F" w:rsidRPr="006F32DF">
        <w:rPr>
          <w:rFonts w:ascii="方正仿宋_GBK" w:eastAsia="方正仿宋_GBK" w:hAnsi="方正仿宋_GBK"/>
          <w:sz w:val="30"/>
          <w:szCs w:val="30"/>
        </w:rPr>
        <w:t>实地学习等形式</w:t>
      </w:r>
      <w:r w:rsidR="00394A0F">
        <w:rPr>
          <w:rFonts w:ascii="方正仿宋_GBK" w:eastAsia="方正仿宋_GBK" w:hAnsi="方正仿宋_GBK" w:hint="eastAsia"/>
          <w:sz w:val="30"/>
          <w:szCs w:val="30"/>
        </w:rPr>
        <w:t>，围绕</w:t>
      </w:r>
      <w:r w:rsidR="00BA0E22" w:rsidRPr="00D74F74">
        <w:rPr>
          <w:rFonts w:ascii="方正仿宋_GBK" w:eastAsia="方正仿宋_GBK" w:hAnsi="方正仿宋_GBK"/>
          <w:sz w:val="30"/>
          <w:szCs w:val="30"/>
        </w:rPr>
        <w:t>红树林保护修复</w:t>
      </w:r>
      <w:r w:rsidR="00394A0F">
        <w:rPr>
          <w:rFonts w:ascii="方正仿宋_GBK" w:eastAsia="方正仿宋_GBK" w:hAnsi="方正仿宋_GBK" w:hint="eastAsia"/>
          <w:sz w:val="30"/>
          <w:szCs w:val="30"/>
        </w:rPr>
        <w:t>与</w:t>
      </w:r>
      <w:r w:rsidR="00BA0E22" w:rsidRPr="00D74F74">
        <w:rPr>
          <w:rFonts w:ascii="方正仿宋_GBK" w:eastAsia="方正仿宋_GBK" w:hAnsi="方正仿宋_GBK"/>
          <w:sz w:val="30"/>
          <w:szCs w:val="30"/>
        </w:rPr>
        <w:t>监测评估</w:t>
      </w:r>
      <w:r w:rsidR="00394A0F">
        <w:rPr>
          <w:rFonts w:ascii="方正仿宋_GBK" w:eastAsia="方正仿宋_GBK" w:hAnsi="方正仿宋_GBK" w:hint="eastAsia"/>
          <w:sz w:val="30"/>
          <w:szCs w:val="30"/>
        </w:rPr>
        <w:t>、蓝碳交易等开展</w:t>
      </w:r>
      <w:r w:rsidR="00BA0E22" w:rsidRPr="00D74F74">
        <w:rPr>
          <w:rFonts w:ascii="方正仿宋_GBK" w:eastAsia="方正仿宋_GBK" w:hAnsi="方正仿宋_GBK"/>
          <w:sz w:val="30"/>
          <w:szCs w:val="30"/>
        </w:rPr>
        <w:t>能力建设</w:t>
      </w:r>
      <w:r w:rsidR="00394A0F">
        <w:rPr>
          <w:rFonts w:ascii="方正仿宋_GBK" w:eastAsia="方正仿宋_GBK" w:hAnsi="方正仿宋_GBK" w:hint="eastAsia"/>
          <w:sz w:val="30"/>
          <w:szCs w:val="30"/>
        </w:rPr>
        <w:t>。</w:t>
      </w:r>
      <w:r w:rsidR="00BA0E22" w:rsidRPr="00D74F74">
        <w:rPr>
          <w:rFonts w:ascii="方正仿宋_GBK" w:eastAsia="方正仿宋_GBK" w:hAnsi="方正仿宋_GBK"/>
          <w:sz w:val="30"/>
          <w:szCs w:val="30"/>
        </w:rPr>
        <w:t>截至2026年6月30日，已举办6期，</w:t>
      </w:r>
      <w:r w:rsidR="00394A0F">
        <w:rPr>
          <w:rFonts w:ascii="方正仿宋_GBK" w:eastAsia="方正仿宋_GBK" w:hAnsi="方正仿宋_GBK" w:hint="eastAsia"/>
          <w:sz w:val="30"/>
          <w:szCs w:val="30"/>
        </w:rPr>
        <w:t>来自</w:t>
      </w:r>
      <w:r w:rsidR="00BA0E22" w:rsidRPr="00D74F74">
        <w:rPr>
          <w:rFonts w:ascii="方正仿宋_GBK" w:eastAsia="方正仿宋_GBK" w:hAnsi="方正仿宋_GBK"/>
          <w:sz w:val="30"/>
          <w:szCs w:val="30"/>
        </w:rPr>
        <w:t>30个国家的137名学员参加</w:t>
      </w:r>
      <w:r w:rsidR="00394A0F">
        <w:rPr>
          <w:rFonts w:ascii="方正仿宋_GBK" w:eastAsia="方正仿宋_GBK" w:hAnsi="方正仿宋_GBK" w:hint="eastAsia"/>
          <w:sz w:val="30"/>
          <w:szCs w:val="30"/>
        </w:rPr>
        <w:t>。</w:t>
      </w:r>
    </w:p>
    <w:p w14:paraId="3BE52D2E" w14:textId="416926FD" w:rsidR="00BA0E22" w:rsidRPr="00D74F74" w:rsidRDefault="001931CF" w:rsidP="00D74F74">
      <w:pPr>
        <w:spacing w:line="560" w:lineRule="exact"/>
        <w:ind w:firstLineChars="200" w:firstLine="600"/>
        <w:rPr>
          <w:rFonts w:ascii="方正仿宋_GBK" w:eastAsia="方正仿宋_GBK" w:hAnsi="方正仿宋_GBK"/>
          <w:sz w:val="30"/>
          <w:szCs w:val="30"/>
        </w:rPr>
      </w:pPr>
      <w:r w:rsidRPr="001931CF">
        <w:rPr>
          <w:rFonts w:ascii="方正仿宋_GBK" w:eastAsia="方正仿宋_GBK" w:hAnsi="方正仿宋_GBK" w:hint="eastAsia"/>
          <w:sz w:val="30"/>
          <w:szCs w:val="30"/>
        </w:rPr>
        <w:t>（</w:t>
      </w:r>
      <w:r>
        <w:rPr>
          <w:rFonts w:ascii="方正仿宋_GBK" w:eastAsia="方正仿宋_GBK" w:hAnsi="方正仿宋_GBK" w:hint="eastAsia"/>
          <w:sz w:val="30"/>
          <w:szCs w:val="30"/>
        </w:rPr>
        <w:t>15</w:t>
      </w:r>
      <w:r w:rsidRPr="001931CF">
        <w:rPr>
          <w:rFonts w:ascii="方正仿宋_GBK" w:eastAsia="方正仿宋_GBK" w:hAnsi="方正仿宋_GBK" w:hint="eastAsia"/>
          <w:sz w:val="30"/>
          <w:szCs w:val="30"/>
        </w:rPr>
        <w:t>）</w:t>
      </w:r>
      <w:r w:rsidR="00394A0F" w:rsidRPr="006F32DF">
        <w:rPr>
          <w:rFonts w:ascii="方正仿宋_GBK" w:eastAsia="方正仿宋_GBK" w:hAnsi="方正仿宋_GBK"/>
          <w:b/>
          <w:bCs/>
          <w:sz w:val="30"/>
          <w:szCs w:val="30"/>
        </w:rPr>
        <w:t>2.</w:t>
      </w:r>
      <w:r w:rsidR="003B7B4C">
        <w:rPr>
          <w:rFonts w:ascii="方正仿宋_GBK" w:eastAsia="方正仿宋_GBK" w:hAnsi="方正仿宋_GBK" w:hint="eastAsia"/>
          <w:b/>
          <w:bCs/>
          <w:sz w:val="30"/>
          <w:szCs w:val="30"/>
        </w:rPr>
        <w:t>实施</w:t>
      </w:r>
      <w:r w:rsidR="00BA0E22" w:rsidRPr="002D1FC4">
        <w:rPr>
          <w:rFonts w:ascii="方正仿宋_GBK" w:eastAsia="方正仿宋_GBK" w:hAnsi="方正仿宋_GBK"/>
          <w:b/>
          <w:bCs/>
          <w:sz w:val="30"/>
          <w:szCs w:val="30"/>
        </w:rPr>
        <w:t>试点项目。</w:t>
      </w:r>
      <w:r w:rsidR="00394A0F">
        <w:rPr>
          <w:rFonts w:ascii="方正仿宋_GBK" w:eastAsia="方正仿宋_GBK" w:hAnsi="方正仿宋_GBK" w:hint="eastAsia"/>
          <w:b/>
          <w:bCs/>
          <w:sz w:val="30"/>
          <w:szCs w:val="30"/>
        </w:rPr>
        <w:t>一是</w:t>
      </w:r>
      <w:r w:rsidR="00394A0F" w:rsidRPr="006F32DF">
        <w:rPr>
          <w:rFonts w:ascii="方正仿宋_GBK" w:eastAsia="方正仿宋_GBK" w:hAnsi="方正仿宋_GBK"/>
          <w:sz w:val="30"/>
          <w:szCs w:val="30"/>
        </w:rPr>
        <w:t>落实双边项目合作</w:t>
      </w:r>
      <w:r w:rsidR="00394A0F">
        <w:rPr>
          <w:rFonts w:ascii="方正仿宋_GBK" w:eastAsia="方正仿宋_GBK" w:hAnsi="方正仿宋_GBK" w:hint="eastAsia"/>
          <w:sz w:val="30"/>
          <w:szCs w:val="30"/>
        </w:rPr>
        <w:t>，</w:t>
      </w:r>
      <w:r w:rsidR="00BA0E22" w:rsidRPr="00D74F74">
        <w:rPr>
          <w:rFonts w:ascii="方正仿宋_GBK" w:eastAsia="方正仿宋_GBK" w:hAnsi="方正仿宋_GBK"/>
          <w:sz w:val="30"/>
          <w:szCs w:val="30"/>
        </w:rPr>
        <w:t>与柬埔寨、马达加斯加签署能力建设项目合作协议，通过国际培训方式</w:t>
      </w:r>
      <w:r w:rsidR="00394A0F">
        <w:rPr>
          <w:rFonts w:ascii="方正仿宋_GBK" w:eastAsia="方正仿宋_GBK" w:hAnsi="方正仿宋_GBK" w:hint="eastAsia"/>
          <w:sz w:val="30"/>
          <w:szCs w:val="30"/>
        </w:rPr>
        <w:t>，</w:t>
      </w:r>
      <w:r w:rsidR="00BA0E22" w:rsidRPr="00D74F74">
        <w:rPr>
          <w:rFonts w:ascii="方正仿宋_GBK" w:eastAsia="方正仿宋_GBK" w:hAnsi="方正仿宋_GBK"/>
          <w:sz w:val="30"/>
          <w:szCs w:val="30"/>
        </w:rPr>
        <w:t>围绕两国实际需求</w:t>
      </w:r>
      <w:r w:rsidR="00394A0F" w:rsidRPr="00394A0F">
        <w:rPr>
          <w:rFonts w:ascii="方正仿宋_GBK" w:eastAsia="方正仿宋_GBK" w:hAnsi="方正仿宋_GBK"/>
          <w:sz w:val="30"/>
          <w:szCs w:val="30"/>
        </w:rPr>
        <w:t>开展专项培训。</w:t>
      </w:r>
      <w:r w:rsidR="00394A0F" w:rsidRPr="006F32DF">
        <w:rPr>
          <w:rFonts w:ascii="方正仿宋_GBK" w:eastAsia="方正仿宋_GBK" w:hAnsi="方正仿宋_GBK" w:hint="eastAsia"/>
          <w:b/>
          <w:bCs/>
          <w:sz w:val="30"/>
          <w:szCs w:val="30"/>
        </w:rPr>
        <w:t>二是</w:t>
      </w:r>
      <w:r w:rsidR="00394A0F" w:rsidRPr="006F32DF">
        <w:rPr>
          <w:rFonts w:ascii="方正仿宋_GBK" w:eastAsia="方正仿宋_GBK" w:hAnsi="方正仿宋_GBK"/>
          <w:sz w:val="30"/>
          <w:szCs w:val="30"/>
        </w:rPr>
        <w:t>完善项目支持机制</w:t>
      </w:r>
      <w:r w:rsidR="00BA0E22" w:rsidRPr="00D74F74">
        <w:rPr>
          <w:rFonts w:ascii="方正仿宋_GBK" w:eastAsia="方正仿宋_GBK" w:hAnsi="方正仿宋_GBK"/>
          <w:sz w:val="30"/>
          <w:szCs w:val="30"/>
        </w:rPr>
        <w:t>，研究</w:t>
      </w:r>
      <w:r w:rsidR="00394A0F">
        <w:rPr>
          <w:rFonts w:ascii="方正仿宋_GBK" w:eastAsia="方正仿宋_GBK" w:hAnsi="方正仿宋_GBK" w:hint="eastAsia"/>
          <w:sz w:val="30"/>
          <w:szCs w:val="30"/>
        </w:rPr>
        <w:t>编制</w:t>
      </w:r>
      <w:r w:rsidR="00BA0E22" w:rsidRPr="00D74F74">
        <w:rPr>
          <w:rFonts w:ascii="方正仿宋_GBK" w:eastAsia="方正仿宋_GBK" w:hAnsi="方正仿宋_GBK"/>
          <w:sz w:val="30"/>
          <w:szCs w:val="30"/>
        </w:rPr>
        <w:t>小额示范项目资助办法，为后续面向成员国开展试点项目提供制度依据。</w:t>
      </w:r>
    </w:p>
    <w:p w14:paraId="6CACE006" w14:textId="48A2996B" w:rsidR="003B4BB7" w:rsidRPr="009050E9" w:rsidRDefault="003B4BB7" w:rsidP="003B4BB7">
      <w:pPr>
        <w:snapToGrid w:val="0"/>
        <w:spacing w:line="560" w:lineRule="exact"/>
        <w:ind w:firstLineChars="200" w:firstLine="600"/>
        <w:rPr>
          <w:rFonts w:ascii="方正黑体_GBK" w:eastAsia="方正黑体_GBK" w:hAnsi="方正仿宋_GBK"/>
          <w:sz w:val="30"/>
          <w:szCs w:val="30"/>
        </w:rPr>
      </w:pPr>
      <w:r>
        <w:rPr>
          <w:rFonts w:ascii="方正黑体_GBK" w:eastAsia="方正黑体_GBK" w:hAnsi="方正仿宋_GBK" w:hint="eastAsia"/>
          <w:sz w:val="30"/>
          <w:szCs w:val="30"/>
        </w:rPr>
        <w:lastRenderedPageBreak/>
        <w:t>四、为</w:t>
      </w:r>
      <w:r w:rsidRPr="008E044A">
        <w:rPr>
          <w:rFonts w:ascii="方正黑体_GBK" w:eastAsia="方正黑体_GBK" w:hAnsi="方正仿宋_GBK"/>
          <w:sz w:val="30"/>
          <w:szCs w:val="30"/>
        </w:rPr>
        <w:t>理事会和小组会议提供后勤支持</w:t>
      </w:r>
    </w:p>
    <w:p w14:paraId="3164EF5D" w14:textId="3500D1F4" w:rsidR="00F56E29" w:rsidRDefault="001931CF" w:rsidP="00F56E29">
      <w:pPr>
        <w:spacing w:line="560" w:lineRule="exact"/>
        <w:ind w:firstLineChars="200" w:firstLine="600"/>
        <w:rPr>
          <w:rFonts w:ascii="方正仿宋_GBK" w:eastAsia="方正仿宋_GBK" w:hAnsi="方正仿宋_GBK"/>
          <w:sz w:val="30"/>
          <w:szCs w:val="30"/>
        </w:rPr>
      </w:pPr>
      <w:r w:rsidRPr="001931CF">
        <w:rPr>
          <w:rFonts w:ascii="方正仿宋_GBK" w:eastAsia="方正仿宋_GBK" w:hAnsi="方正仿宋_GBK" w:hint="eastAsia"/>
          <w:sz w:val="30"/>
          <w:szCs w:val="30"/>
        </w:rPr>
        <w:t>（</w:t>
      </w:r>
      <w:r>
        <w:rPr>
          <w:rFonts w:ascii="方正仿宋_GBK" w:eastAsia="方正仿宋_GBK" w:hAnsi="方正仿宋_GBK" w:hint="eastAsia"/>
          <w:sz w:val="30"/>
          <w:szCs w:val="30"/>
        </w:rPr>
        <w:t>16</w:t>
      </w:r>
      <w:r w:rsidRPr="001931CF">
        <w:rPr>
          <w:rFonts w:ascii="方正仿宋_GBK" w:eastAsia="方正仿宋_GBK" w:hAnsi="方正仿宋_GBK" w:hint="eastAsia"/>
          <w:sz w:val="30"/>
          <w:szCs w:val="30"/>
        </w:rPr>
        <w:t>）</w:t>
      </w:r>
      <w:r w:rsidR="00F56E29" w:rsidRPr="006F32DF">
        <w:rPr>
          <w:rFonts w:ascii="方正仿宋_GBK" w:eastAsia="方正仿宋_GBK" w:hAnsi="方正仿宋_GBK"/>
          <w:b/>
          <w:bCs/>
          <w:sz w:val="30"/>
          <w:szCs w:val="30"/>
        </w:rPr>
        <w:t>1.落实资金保障安排</w:t>
      </w:r>
      <w:r w:rsidR="00F56E29" w:rsidRPr="006F32DF">
        <w:rPr>
          <w:rFonts w:ascii="方正仿宋_GBK" w:eastAsia="方正仿宋_GBK" w:hAnsi="方正仿宋_GBK" w:hint="eastAsia"/>
          <w:b/>
          <w:bCs/>
          <w:sz w:val="30"/>
          <w:szCs w:val="30"/>
        </w:rPr>
        <w:t>。</w:t>
      </w:r>
      <w:r w:rsidR="00AB12FC" w:rsidRPr="0064100C">
        <w:rPr>
          <w:rFonts w:ascii="方正仿宋_GBK" w:eastAsia="方正仿宋_GBK" w:hAnsi="方正仿宋_GBK"/>
          <w:sz w:val="30"/>
          <w:szCs w:val="30"/>
        </w:rPr>
        <w:t>中国政府</w:t>
      </w:r>
      <w:r w:rsidR="00AB12FC" w:rsidRPr="009C1D82">
        <w:rPr>
          <w:rFonts w:ascii="方正仿宋_GBK" w:eastAsia="方正仿宋_GBK" w:hAnsi="方正仿宋_GBK"/>
          <w:sz w:val="30"/>
          <w:szCs w:val="30"/>
        </w:rPr>
        <w:t>自2023年以来</w:t>
      </w:r>
      <w:r w:rsidR="00AB12FC">
        <w:rPr>
          <w:rFonts w:ascii="方正仿宋_GBK" w:eastAsia="方正仿宋_GBK" w:hAnsi="方正仿宋_GBK" w:hint="eastAsia"/>
          <w:sz w:val="30"/>
          <w:szCs w:val="30"/>
        </w:rPr>
        <w:t>，</w:t>
      </w:r>
      <w:r w:rsidR="00AB12FC" w:rsidRPr="0064100C">
        <w:rPr>
          <w:rFonts w:ascii="方正仿宋_GBK" w:eastAsia="方正仿宋_GBK" w:hAnsi="方正仿宋_GBK"/>
          <w:sz w:val="30"/>
          <w:szCs w:val="30"/>
        </w:rPr>
        <w:t>累计投入约559万美元，其中2025年投入约173万美元，</w:t>
      </w:r>
      <w:r w:rsidR="00C566F3">
        <w:rPr>
          <w:rFonts w:ascii="方正仿宋_GBK" w:eastAsia="方正仿宋_GBK" w:hAnsi="方正仿宋_GBK" w:hint="eastAsia"/>
          <w:sz w:val="30"/>
          <w:szCs w:val="30"/>
        </w:rPr>
        <w:t>用于</w:t>
      </w:r>
      <w:r w:rsidR="00AB12FC" w:rsidRPr="0064100C">
        <w:rPr>
          <w:rFonts w:ascii="方正仿宋_GBK" w:eastAsia="方正仿宋_GBK" w:hAnsi="方正仿宋_GBK"/>
          <w:sz w:val="30"/>
          <w:szCs w:val="30"/>
        </w:rPr>
        <w:t>中心筹建、启动运行、国际交流、能力建设、第一次理事会筹备</w:t>
      </w:r>
      <w:r w:rsidR="00C566F3">
        <w:rPr>
          <w:rFonts w:ascii="方正仿宋_GBK" w:eastAsia="方正仿宋_GBK" w:hAnsi="方正仿宋_GBK" w:hint="eastAsia"/>
          <w:sz w:val="30"/>
          <w:szCs w:val="30"/>
        </w:rPr>
        <w:t>等</w:t>
      </w:r>
      <w:r w:rsidR="00AB12FC" w:rsidRPr="0064100C">
        <w:rPr>
          <w:rFonts w:ascii="方正仿宋_GBK" w:eastAsia="方正仿宋_GBK" w:hAnsi="方正仿宋_GBK"/>
          <w:sz w:val="30"/>
          <w:szCs w:val="30"/>
        </w:rPr>
        <w:t>相关业务活动。</w:t>
      </w:r>
      <w:r w:rsidR="005863F3" w:rsidRPr="00D74F74">
        <w:rPr>
          <w:rFonts w:ascii="方正仿宋_GBK" w:eastAsia="方正仿宋_GBK" w:hAnsi="方正仿宋_GBK" w:hint="eastAsia"/>
          <w:sz w:val="30"/>
          <w:szCs w:val="30"/>
        </w:rPr>
        <w:t>经与东道城市深圳</w:t>
      </w:r>
      <w:r w:rsidR="00C566F3">
        <w:rPr>
          <w:rFonts w:ascii="方正仿宋_GBK" w:eastAsia="方正仿宋_GBK" w:hAnsi="方正仿宋_GBK" w:hint="eastAsia"/>
          <w:sz w:val="30"/>
          <w:szCs w:val="30"/>
        </w:rPr>
        <w:t>市</w:t>
      </w:r>
      <w:r w:rsidR="005863F3" w:rsidRPr="00D74F74">
        <w:rPr>
          <w:rFonts w:ascii="方正仿宋_GBK" w:eastAsia="方正仿宋_GBK" w:hAnsi="方正仿宋_GBK" w:hint="eastAsia"/>
          <w:sz w:val="30"/>
          <w:szCs w:val="30"/>
        </w:rPr>
        <w:t>协调，</w:t>
      </w:r>
      <w:r w:rsidR="00C566F3">
        <w:rPr>
          <w:rFonts w:ascii="方正仿宋_GBK" w:eastAsia="方正仿宋_GBK" w:hAnsi="方正仿宋_GBK" w:hint="eastAsia"/>
          <w:sz w:val="30"/>
          <w:szCs w:val="30"/>
        </w:rPr>
        <w:t>深圳</w:t>
      </w:r>
      <w:r w:rsidR="005863F3" w:rsidRPr="00D74F74">
        <w:rPr>
          <w:rFonts w:ascii="方正仿宋_GBK" w:eastAsia="方正仿宋_GBK" w:hAnsi="方正仿宋_GBK" w:hint="eastAsia"/>
          <w:sz w:val="30"/>
          <w:szCs w:val="30"/>
        </w:rPr>
        <w:t>为各国理事会</w:t>
      </w:r>
      <w:r w:rsidR="005863F3">
        <w:rPr>
          <w:rFonts w:ascii="方正仿宋_GBK" w:eastAsia="方正仿宋_GBK" w:hAnsi="方正仿宋_GBK" w:hint="eastAsia"/>
          <w:sz w:val="30"/>
          <w:szCs w:val="30"/>
        </w:rPr>
        <w:t>成员</w:t>
      </w:r>
      <w:r w:rsidR="005863F3" w:rsidRPr="00D74F74">
        <w:rPr>
          <w:rFonts w:ascii="方正仿宋_GBK" w:eastAsia="方正仿宋_GBK" w:hAnsi="方正仿宋_GBK" w:hint="eastAsia"/>
          <w:sz w:val="30"/>
          <w:szCs w:val="30"/>
        </w:rPr>
        <w:t>和联络人参会</w:t>
      </w:r>
      <w:r w:rsidR="00C566F3" w:rsidRPr="00D74F74">
        <w:rPr>
          <w:rFonts w:ascii="方正仿宋_GBK" w:eastAsia="方正仿宋_GBK" w:hAnsi="方正仿宋_GBK" w:hint="eastAsia"/>
          <w:sz w:val="30"/>
          <w:szCs w:val="30"/>
        </w:rPr>
        <w:t>及</w:t>
      </w:r>
      <w:r w:rsidR="00C566F3" w:rsidRPr="00C566F3">
        <w:rPr>
          <w:rFonts w:ascii="方正仿宋_GBK" w:eastAsia="方正仿宋_GBK" w:hAnsi="方正仿宋_GBK"/>
          <w:sz w:val="30"/>
          <w:szCs w:val="30"/>
        </w:rPr>
        <w:t>会议召开</w:t>
      </w:r>
      <w:r w:rsidR="005863F3" w:rsidRPr="00D74F74">
        <w:rPr>
          <w:rFonts w:ascii="方正仿宋_GBK" w:eastAsia="方正仿宋_GBK" w:hAnsi="方正仿宋_GBK" w:hint="eastAsia"/>
          <w:sz w:val="30"/>
          <w:szCs w:val="30"/>
        </w:rPr>
        <w:t>提供经费支持。</w:t>
      </w:r>
    </w:p>
    <w:p w14:paraId="4AFBEF37" w14:textId="42F0E463" w:rsidR="00AB12FC" w:rsidRDefault="001931CF" w:rsidP="006F32DF">
      <w:pPr>
        <w:spacing w:line="560" w:lineRule="exact"/>
        <w:ind w:firstLineChars="200" w:firstLine="600"/>
        <w:rPr>
          <w:rFonts w:ascii="方正仿宋_GBK" w:eastAsia="方正仿宋_GBK" w:hAnsi="方正仿宋_GBK"/>
          <w:sz w:val="30"/>
          <w:szCs w:val="30"/>
        </w:rPr>
      </w:pPr>
      <w:r w:rsidRPr="001931CF">
        <w:rPr>
          <w:rFonts w:ascii="方正仿宋_GBK" w:eastAsia="方正仿宋_GBK" w:hAnsi="方正仿宋_GBK" w:hint="eastAsia"/>
          <w:sz w:val="30"/>
          <w:szCs w:val="30"/>
        </w:rPr>
        <w:t>（</w:t>
      </w:r>
      <w:r>
        <w:rPr>
          <w:rFonts w:ascii="方正仿宋_GBK" w:eastAsia="方正仿宋_GBK" w:hAnsi="方正仿宋_GBK" w:hint="eastAsia"/>
          <w:sz w:val="30"/>
          <w:szCs w:val="30"/>
        </w:rPr>
        <w:t>17</w:t>
      </w:r>
      <w:r w:rsidRPr="001931CF">
        <w:rPr>
          <w:rFonts w:ascii="方正仿宋_GBK" w:eastAsia="方正仿宋_GBK" w:hAnsi="方正仿宋_GBK" w:hint="eastAsia"/>
          <w:sz w:val="30"/>
          <w:szCs w:val="30"/>
        </w:rPr>
        <w:t>）</w:t>
      </w:r>
      <w:r w:rsidR="00F56E29" w:rsidRPr="006F32DF">
        <w:rPr>
          <w:rFonts w:ascii="方正仿宋_GBK" w:eastAsia="方正仿宋_GBK" w:hAnsi="方正仿宋_GBK"/>
          <w:b/>
          <w:bCs/>
          <w:sz w:val="30"/>
          <w:szCs w:val="30"/>
        </w:rPr>
        <w:t>2.做好会议服务保障</w:t>
      </w:r>
      <w:r w:rsidR="00F56E29">
        <w:rPr>
          <w:rFonts w:ascii="方正仿宋_GBK" w:eastAsia="方正仿宋_GBK" w:hAnsi="方正仿宋_GBK" w:hint="eastAsia"/>
          <w:sz w:val="30"/>
          <w:szCs w:val="30"/>
        </w:rPr>
        <w:t>。</w:t>
      </w:r>
      <w:r w:rsidR="00F56E29" w:rsidRPr="007A56BE">
        <w:rPr>
          <w:rFonts w:ascii="方正仿宋_GBK" w:eastAsia="方正仿宋_GBK" w:hAnsi="方正仿宋_GBK"/>
          <w:sz w:val="30"/>
          <w:szCs w:val="30"/>
        </w:rPr>
        <w:t>临时秘书处</w:t>
      </w:r>
      <w:r w:rsidR="00C566F3" w:rsidRPr="007A56BE">
        <w:rPr>
          <w:rFonts w:ascii="方正仿宋_GBK" w:eastAsia="方正仿宋_GBK" w:hAnsi="方正仿宋_GBK"/>
          <w:sz w:val="30"/>
          <w:szCs w:val="30"/>
        </w:rPr>
        <w:t>协调</w:t>
      </w:r>
      <w:r w:rsidR="00F56E29" w:rsidRPr="007A56BE">
        <w:rPr>
          <w:rFonts w:ascii="方正仿宋_GBK" w:eastAsia="方正仿宋_GBK" w:hAnsi="方正仿宋_GBK"/>
          <w:sz w:val="30"/>
          <w:szCs w:val="30"/>
        </w:rPr>
        <w:t>东道国、东道城市及有关单位，做好参会邀请、</w:t>
      </w:r>
      <w:r w:rsidR="00F56E29">
        <w:rPr>
          <w:rFonts w:ascii="方正仿宋_GBK" w:eastAsia="方正仿宋_GBK" w:hAnsi="方正仿宋_GBK" w:hint="eastAsia"/>
          <w:sz w:val="30"/>
          <w:szCs w:val="30"/>
        </w:rPr>
        <w:t>会议文件、</w:t>
      </w:r>
      <w:r w:rsidR="00C566F3" w:rsidRPr="00C566F3">
        <w:rPr>
          <w:rFonts w:ascii="方正仿宋_GBK" w:eastAsia="方正仿宋_GBK" w:hAnsi="方正仿宋_GBK"/>
          <w:sz w:val="30"/>
          <w:szCs w:val="30"/>
        </w:rPr>
        <w:t>酒店住宿、会场布置、设备调试、</w:t>
      </w:r>
      <w:r w:rsidR="00F56E29">
        <w:rPr>
          <w:rFonts w:ascii="方正仿宋_GBK" w:eastAsia="方正仿宋_GBK" w:hAnsi="方正仿宋_GBK" w:hint="eastAsia"/>
          <w:sz w:val="30"/>
          <w:szCs w:val="30"/>
        </w:rPr>
        <w:t>翻译服务、</w:t>
      </w:r>
      <w:r w:rsidR="00C566F3" w:rsidRPr="00C566F3">
        <w:rPr>
          <w:rFonts w:ascii="方正仿宋_GBK" w:eastAsia="方正仿宋_GBK" w:hAnsi="方正仿宋_GBK"/>
          <w:sz w:val="30"/>
          <w:szCs w:val="30"/>
        </w:rPr>
        <w:t>网络通信、礼宾接待和实地考察等工作</w:t>
      </w:r>
      <w:r w:rsidR="00F56E29">
        <w:rPr>
          <w:rFonts w:ascii="方正仿宋_GBK" w:eastAsia="方正仿宋_GBK" w:hAnsi="方正仿宋_GBK" w:hint="eastAsia"/>
          <w:sz w:val="30"/>
          <w:szCs w:val="30"/>
        </w:rPr>
        <w:t>，</w:t>
      </w:r>
      <w:r w:rsidR="00C566F3" w:rsidRPr="00C566F3">
        <w:rPr>
          <w:rFonts w:ascii="方正仿宋_GBK" w:eastAsia="方正仿宋_GBK" w:hAnsi="方正仿宋_GBK"/>
          <w:sz w:val="30"/>
          <w:szCs w:val="30"/>
        </w:rPr>
        <w:t>保障中心第一次理事会会议顺利召开。</w:t>
      </w:r>
    </w:p>
    <w:p w14:paraId="03683D21" w14:textId="7148EB36" w:rsidR="00B43B0B" w:rsidRDefault="001931CF" w:rsidP="003B4BB7">
      <w:pPr>
        <w:spacing w:line="560" w:lineRule="exact"/>
        <w:ind w:firstLineChars="200" w:firstLine="600"/>
        <w:rPr>
          <w:rFonts w:ascii="方正仿宋_GBK" w:eastAsia="方正仿宋_GBK" w:hAnsi="方正仿宋_GBK"/>
          <w:sz w:val="30"/>
          <w:szCs w:val="30"/>
        </w:rPr>
      </w:pPr>
      <w:r w:rsidRPr="001931CF">
        <w:rPr>
          <w:rFonts w:ascii="方正仿宋_GBK" w:eastAsia="方正仿宋_GBK" w:hAnsi="方正仿宋_GBK" w:hint="eastAsia"/>
          <w:sz w:val="30"/>
          <w:szCs w:val="30"/>
        </w:rPr>
        <w:t>（</w:t>
      </w:r>
      <w:r>
        <w:rPr>
          <w:rFonts w:ascii="方正仿宋_GBK" w:eastAsia="方正仿宋_GBK" w:hAnsi="方正仿宋_GBK" w:hint="eastAsia"/>
          <w:sz w:val="30"/>
          <w:szCs w:val="30"/>
        </w:rPr>
        <w:t>18</w:t>
      </w:r>
      <w:r w:rsidRPr="001931CF">
        <w:rPr>
          <w:rFonts w:ascii="方正仿宋_GBK" w:eastAsia="方正仿宋_GBK" w:hAnsi="方正仿宋_GBK" w:hint="eastAsia"/>
          <w:sz w:val="30"/>
          <w:szCs w:val="30"/>
        </w:rPr>
        <w:t>）</w:t>
      </w:r>
      <w:r w:rsidR="003B4BB7" w:rsidRPr="00913191">
        <w:rPr>
          <w:rFonts w:ascii="方正仿宋_GBK" w:eastAsia="方正仿宋_GBK" w:hAnsi="方正仿宋_GBK"/>
          <w:sz w:val="30"/>
          <w:szCs w:val="30"/>
        </w:rPr>
        <w:t>自《成立协定》签署以来，临时秘书处在</w:t>
      </w:r>
      <w:r w:rsidR="00C566F3">
        <w:rPr>
          <w:rFonts w:ascii="方正仿宋_GBK" w:eastAsia="方正仿宋_GBK" w:hAnsi="方正仿宋_GBK" w:hint="eastAsia"/>
          <w:sz w:val="30"/>
          <w:szCs w:val="30"/>
        </w:rPr>
        <w:t>中心筹建</w:t>
      </w:r>
      <w:r w:rsidR="00FD3ABB">
        <w:rPr>
          <w:rFonts w:ascii="方正仿宋_GBK" w:eastAsia="方正仿宋_GBK" w:hAnsi="方正仿宋_GBK" w:hint="eastAsia"/>
          <w:sz w:val="30"/>
          <w:szCs w:val="30"/>
        </w:rPr>
        <w:t>运行</w:t>
      </w:r>
      <w:r w:rsidR="00C566F3">
        <w:rPr>
          <w:rFonts w:ascii="方正仿宋_GBK" w:eastAsia="方正仿宋_GBK" w:hAnsi="方正仿宋_GBK" w:hint="eastAsia"/>
          <w:sz w:val="30"/>
          <w:szCs w:val="30"/>
        </w:rPr>
        <w:t>、</w:t>
      </w:r>
      <w:r w:rsidR="003B4BB7" w:rsidRPr="00913191">
        <w:rPr>
          <w:rFonts w:ascii="方正仿宋_GBK" w:eastAsia="方正仿宋_GBK" w:hAnsi="方正仿宋_GBK"/>
          <w:sz w:val="30"/>
          <w:szCs w:val="30"/>
        </w:rPr>
        <w:t>支持签署国参与中心</w:t>
      </w:r>
      <w:r w:rsidR="00FD3ABB">
        <w:rPr>
          <w:rFonts w:ascii="方正仿宋_GBK" w:eastAsia="方正仿宋_GBK" w:hAnsi="方正仿宋_GBK" w:hint="eastAsia"/>
          <w:sz w:val="30"/>
          <w:szCs w:val="30"/>
        </w:rPr>
        <w:t>共建</w:t>
      </w:r>
      <w:r w:rsidR="003B4BB7" w:rsidRPr="00913191">
        <w:rPr>
          <w:rFonts w:ascii="方正仿宋_GBK" w:eastAsia="方正仿宋_GBK" w:hAnsi="方正仿宋_GBK"/>
          <w:sz w:val="30"/>
          <w:szCs w:val="30"/>
        </w:rPr>
        <w:t>、</w:t>
      </w:r>
      <w:r w:rsidR="00FD3ABB" w:rsidRPr="00FD3ABB">
        <w:rPr>
          <w:rFonts w:ascii="方正仿宋_GBK" w:eastAsia="方正仿宋_GBK" w:hAnsi="方正仿宋_GBK"/>
          <w:sz w:val="30"/>
          <w:szCs w:val="30"/>
        </w:rPr>
        <w:t>拓展国际合作和提升红树林保护议题影响力</w:t>
      </w:r>
      <w:r w:rsidR="003B4BB7" w:rsidRPr="00913191">
        <w:rPr>
          <w:rFonts w:ascii="方正仿宋_GBK" w:eastAsia="方正仿宋_GBK" w:hAnsi="方正仿宋_GBK"/>
          <w:sz w:val="30"/>
          <w:szCs w:val="30"/>
        </w:rPr>
        <w:t>等方面取得阶段性进展。</w:t>
      </w:r>
      <w:r w:rsidR="00FD3ABB">
        <w:rPr>
          <w:rFonts w:ascii="方正仿宋_GBK" w:eastAsia="方正仿宋_GBK" w:hAnsi="方正仿宋_GBK" w:hint="eastAsia"/>
          <w:sz w:val="30"/>
          <w:szCs w:val="30"/>
        </w:rPr>
        <w:t>下一步</w:t>
      </w:r>
      <w:r w:rsidR="003B4BB7" w:rsidRPr="00913191">
        <w:rPr>
          <w:rFonts w:ascii="方正仿宋_GBK" w:eastAsia="方正仿宋_GBK" w:hAnsi="方正仿宋_GBK"/>
          <w:sz w:val="30"/>
          <w:szCs w:val="30"/>
        </w:rPr>
        <w:t>，秘书处将在理事会</w:t>
      </w:r>
      <w:r w:rsidR="00FD3ABB">
        <w:rPr>
          <w:rFonts w:ascii="方正仿宋_GBK" w:eastAsia="方正仿宋_GBK" w:hAnsi="方正仿宋_GBK" w:hint="eastAsia"/>
          <w:sz w:val="30"/>
          <w:szCs w:val="30"/>
        </w:rPr>
        <w:t>指导和秘书长领导</w:t>
      </w:r>
      <w:r w:rsidR="003B4BB7" w:rsidRPr="00913191">
        <w:rPr>
          <w:rFonts w:ascii="方正仿宋_GBK" w:eastAsia="方正仿宋_GBK" w:hAnsi="方正仿宋_GBK"/>
          <w:sz w:val="30"/>
          <w:szCs w:val="30"/>
        </w:rPr>
        <w:t>下，履行《成立协定》赋予的职责，加强与</w:t>
      </w:r>
      <w:r w:rsidR="00FD3ABB">
        <w:rPr>
          <w:rFonts w:ascii="方正仿宋_GBK" w:eastAsia="方正仿宋_GBK" w:hAnsi="方正仿宋_GBK" w:hint="eastAsia"/>
          <w:sz w:val="30"/>
          <w:szCs w:val="30"/>
        </w:rPr>
        <w:t>各国、</w:t>
      </w:r>
      <w:r w:rsidR="003B4BB7" w:rsidRPr="00913191">
        <w:rPr>
          <w:rFonts w:ascii="方正仿宋_GBK" w:eastAsia="方正仿宋_GBK" w:hAnsi="方正仿宋_GBK"/>
          <w:sz w:val="30"/>
          <w:szCs w:val="30"/>
        </w:rPr>
        <w:t>《湿地公约》秘书处及合作伙伴协作，持续推进红树林保护、修复、合理与可持续利用。</w:t>
      </w:r>
    </w:p>
    <w:p w14:paraId="66112DE4" w14:textId="7C9CAF45" w:rsidR="00612221" w:rsidRDefault="00612221">
      <w:pPr>
        <w:widowControl/>
        <w:jc w:val="left"/>
        <w:rPr>
          <w:rFonts w:ascii="方正仿宋_GBK" w:eastAsia="方正仿宋_GBK" w:hAnsi="方正仿宋_GBK"/>
          <w:sz w:val="30"/>
          <w:szCs w:val="30"/>
        </w:rPr>
      </w:pPr>
      <w:r>
        <w:rPr>
          <w:rFonts w:ascii="方正仿宋_GBK" w:eastAsia="方正仿宋_GBK" w:hAnsi="方正仿宋_GBK"/>
          <w:sz w:val="30"/>
          <w:szCs w:val="30"/>
        </w:rPr>
        <w:br w:type="page"/>
      </w:r>
    </w:p>
    <w:p w14:paraId="6040CE45" w14:textId="77777777" w:rsidR="00612221" w:rsidRDefault="00612221" w:rsidP="00612221">
      <w:pPr>
        <w:spacing w:line="560" w:lineRule="exact"/>
        <w:contextualSpacing/>
        <w:rPr>
          <w:rFonts w:ascii="方正黑体_GBK" w:eastAsia="方正黑体_GBK" w:hAnsi="方正仿宋_GBK"/>
          <w:sz w:val="30"/>
          <w:szCs w:val="30"/>
        </w:rPr>
      </w:pPr>
      <w:r w:rsidRPr="006908A6">
        <w:rPr>
          <w:rFonts w:ascii="方正黑体_GBK" w:eastAsia="方正黑体_GBK" w:hAnsi="方正仿宋_GBK" w:hint="eastAsia"/>
          <w:sz w:val="30"/>
          <w:szCs w:val="30"/>
        </w:rPr>
        <w:lastRenderedPageBreak/>
        <w:t>附件</w:t>
      </w:r>
    </w:p>
    <w:p w14:paraId="2989B0B7" w14:textId="77777777" w:rsidR="00354555" w:rsidRPr="006908A6" w:rsidRDefault="00354555" w:rsidP="00612221">
      <w:pPr>
        <w:spacing w:line="560" w:lineRule="exact"/>
        <w:contextualSpacing/>
        <w:rPr>
          <w:rFonts w:ascii="方正黑体_GBK" w:eastAsia="方正黑体_GBK" w:hAnsi="方正仿宋_GBK"/>
          <w:sz w:val="30"/>
          <w:szCs w:val="30"/>
        </w:rPr>
      </w:pPr>
    </w:p>
    <w:p w14:paraId="2E8F9FC8" w14:textId="753BDCE4" w:rsidR="00354555" w:rsidRPr="006908A6" w:rsidRDefault="00612221" w:rsidP="00354555">
      <w:pPr>
        <w:spacing w:line="560" w:lineRule="exact"/>
        <w:contextualSpacing/>
        <w:jc w:val="center"/>
        <w:rPr>
          <w:rFonts w:ascii="方正小标宋_GBK" w:eastAsia="方正小标宋_GBK" w:hAnsi="方正仿宋_GBK"/>
          <w:sz w:val="36"/>
          <w:szCs w:val="36"/>
        </w:rPr>
      </w:pPr>
      <w:r w:rsidRPr="006908A6">
        <w:rPr>
          <w:rFonts w:ascii="方正小标宋_GBK" w:eastAsia="方正小标宋_GBK" w:hAnsi="方正仿宋_GBK" w:hint="eastAsia"/>
          <w:sz w:val="36"/>
          <w:szCs w:val="36"/>
        </w:rPr>
        <w:t>国际红树林中心2023—2025年度支出情况</w:t>
      </w:r>
    </w:p>
    <w:p w14:paraId="04685948" w14:textId="595EF747" w:rsidR="00612221" w:rsidRPr="006908A6" w:rsidRDefault="00612221" w:rsidP="00612221">
      <w:pPr>
        <w:spacing w:line="560" w:lineRule="exact"/>
        <w:contextualSpacing/>
        <w:jc w:val="left"/>
        <w:rPr>
          <w:rFonts w:ascii="方正仿宋_GBK" w:eastAsia="方正仿宋_GBK" w:hAnsi="方正仿宋_GBK"/>
          <w:b/>
          <w:bCs/>
          <w:sz w:val="24"/>
          <w:szCs w:val="24"/>
        </w:rPr>
      </w:pPr>
      <w:r w:rsidRPr="006908A6">
        <w:rPr>
          <w:rFonts w:ascii="方正仿宋_GBK" w:eastAsia="方正仿宋_GBK" w:hAnsi="方正仿宋_GBK" w:hint="eastAsia"/>
          <w:b/>
          <w:bCs/>
          <w:sz w:val="24"/>
          <w:szCs w:val="24"/>
        </w:rPr>
        <w:t>单位：</w:t>
      </w:r>
      <w:r w:rsidR="005F3B69">
        <w:rPr>
          <w:rFonts w:ascii="方正仿宋_GBK" w:eastAsia="方正仿宋_GBK" w:hAnsi="方正仿宋_GBK" w:hint="eastAsia"/>
          <w:b/>
          <w:bCs/>
          <w:sz w:val="24"/>
          <w:szCs w:val="24"/>
        </w:rPr>
        <w:t>千</w:t>
      </w:r>
      <w:r w:rsidRPr="006908A6">
        <w:rPr>
          <w:rFonts w:ascii="方正仿宋_GBK" w:eastAsia="方正仿宋_GBK" w:hAnsi="方正仿宋_GBK" w:hint="eastAsia"/>
          <w:b/>
          <w:bCs/>
          <w:sz w:val="24"/>
          <w:szCs w:val="24"/>
        </w:rPr>
        <w:t>美元</w:t>
      </w:r>
    </w:p>
    <w:tbl>
      <w:tblPr>
        <w:tblStyle w:val="af8"/>
        <w:tblW w:w="8930" w:type="dxa"/>
        <w:jc w:val="center"/>
        <w:tblLayout w:type="fixed"/>
        <w:tblLook w:val="04A0" w:firstRow="1" w:lastRow="0" w:firstColumn="1" w:lastColumn="0" w:noHBand="0" w:noVBand="1"/>
      </w:tblPr>
      <w:tblGrid>
        <w:gridCol w:w="4961"/>
        <w:gridCol w:w="1418"/>
        <w:gridCol w:w="1280"/>
        <w:gridCol w:w="1271"/>
      </w:tblGrid>
      <w:tr w:rsidR="00612221" w:rsidRPr="00354555" w14:paraId="7EFDE7DE" w14:textId="77777777" w:rsidTr="00D74F74">
        <w:trPr>
          <w:jc w:val="center"/>
        </w:trPr>
        <w:tc>
          <w:tcPr>
            <w:tcW w:w="4961" w:type="dxa"/>
          </w:tcPr>
          <w:p w14:paraId="3235C0F3" w14:textId="77777777" w:rsidR="00612221" w:rsidRPr="00D74F74" w:rsidRDefault="00612221" w:rsidP="00783A83">
            <w:pPr>
              <w:jc w:val="center"/>
              <w:rPr>
                <w:rFonts w:ascii="方正黑体_GBK" w:eastAsia="方正黑体_GBK" w:hAnsi="方正黑体_GBK"/>
                <w:sz w:val="30"/>
                <w:szCs w:val="30"/>
              </w:rPr>
            </w:pPr>
            <w:r w:rsidRPr="00D74F74">
              <w:rPr>
                <w:rFonts w:ascii="方正黑体_GBK" w:eastAsia="方正黑体_GBK" w:hAnsi="方正黑体_GBK" w:hint="eastAsia"/>
                <w:sz w:val="30"/>
                <w:szCs w:val="30"/>
              </w:rPr>
              <w:t>项目</w:t>
            </w:r>
          </w:p>
        </w:tc>
        <w:tc>
          <w:tcPr>
            <w:tcW w:w="1418" w:type="dxa"/>
          </w:tcPr>
          <w:p w14:paraId="5338010B" w14:textId="77777777" w:rsidR="00612221" w:rsidRPr="00D74F74" w:rsidRDefault="00612221" w:rsidP="00783A83">
            <w:pPr>
              <w:jc w:val="center"/>
              <w:rPr>
                <w:rFonts w:ascii="方正黑体_GBK" w:eastAsia="方正黑体_GBK" w:hAnsi="方正黑体_GBK"/>
                <w:sz w:val="30"/>
                <w:szCs w:val="30"/>
              </w:rPr>
            </w:pPr>
            <w:r w:rsidRPr="00D74F74">
              <w:rPr>
                <w:rFonts w:ascii="方正黑体_GBK" w:eastAsia="方正黑体_GBK" w:hAnsi="方正黑体_GBK"/>
                <w:sz w:val="30"/>
                <w:szCs w:val="30"/>
              </w:rPr>
              <w:t>2023年</w:t>
            </w:r>
          </w:p>
        </w:tc>
        <w:tc>
          <w:tcPr>
            <w:tcW w:w="1280" w:type="dxa"/>
          </w:tcPr>
          <w:p w14:paraId="268CE9E0" w14:textId="77777777" w:rsidR="00612221" w:rsidRPr="00D74F74" w:rsidRDefault="00612221" w:rsidP="00783A83">
            <w:pPr>
              <w:jc w:val="center"/>
              <w:rPr>
                <w:rFonts w:ascii="方正黑体_GBK" w:eastAsia="方正黑体_GBK" w:hAnsi="方正黑体_GBK"/>
                <w:sz w:val="30"/>
                <w:szCs w:val="30"/>
              </w:rPr>
            </w:pPr>
            <w:r w:rsidRPr="00D74F74">
              <w:rPr>
                <w:rFonts w:ascii="方正黑体_GBK" w:eastAsia="方正黑体_GBK" w:hAnsi="方正黑体_GBK"/>
                <w:sz w:val="30"/>
                <w:szCs w:val="30"/>
              </w:rPr>
              <w:t>2024年</w:t>
            </w:r>
          </w:p>
        </w:tc>
        <w:tc>
          <w:tcPr>
            <w:tcW w:w="1271" w:type="dxa"/>
          </w:tcPr>
          <w:p w14:paraId="06F4F8EA" w14:textId="77777777" w:rsidR="00612221" w:rsidRPr="00D74F74" w:rsidRDefault="00612221" w:rsidP="00783A83">
            <w:pPr>
              <w:jc w:val="center"/>
              <w:rPr>
                <w:rFonts w:ascii="方正黑体_GBK" w:eastAsia="方正黑体_GBK" w:hAnsi="方正黑体_GBK"/>
                <w:sz w:val="30"/>
                <w:szCs w:val="30"/>
              </w:rPr>
            </w:pPr>
            <w:r w:rsidRPr="00D74F74">
              <w:rPr>
                <w:rFonts w:ascii="方正黑体_GBK" w:eastAsia="方正黑体_GBK" w:hAnsi="方正黑体_GBK"/>
                <w:sz w:val="30"/>
                <w:szCs w:val="30"/>
              </w:rPr>
              <w:t>2025年</w:t>
            </w:r>
          </w:p>
        </w:tc>
      </w:tr>
      <w:tr w:rsidR="00612221" w:rsidRPr="00354555" w14:paraId="262AE7E1" w14:textId="77777777" w:rsidTr="00D74F74">
        <w:trPr>
          <w:jc w:val="center"/>
        </w:trPr>
        <w:tc>
          <w:tcPr>
            <w:tcW w:w="4961" w:type="dxa"/>
          </w:tcPr>
          <w:p w14:paraId="6DB53F0F" w14:textId="77777777" w:rsidR="00612221" w:rsidRPr="00354555" w:rsidRDefault="00612221" w:rsidP="00354555">
            <w:pPr>
              <w:spacing w:line="560" w:lineRule="exact"/>
              <w:rPr>
                <w:rFonts w:ascii="方正仿宋_GBK" w:eastAsia="方正仿宋_GBK" w:hAnsi="方正仿宋_GBK"/>
                <w:b/>
                <w:bCs/>
                <w:sz w:val="30"/>
                <w:szCs w:val="30"/>
              </w:rPr>
            </w:pPr>
            <w:r w:rsidRPr="00354555">
              <w:rPr>
                <w:rFonts w:ascii="方正仿宋_GBK" w:eastAsia="方正仿宋_GBK" w:hAnsi="方正仿宋_GBK" w:hint="eastAsia"/>
                <w:sz w:val="30"/>
                <w:szCs w:val="30"/>
              </w:rPr>
              <w:t>1.知识共享与合作研究</w:t>
            </w:r>
          </w:p>
        </w:tc>
        <w:tc>
          <w:tcPr>
            <w:tcW w:w="1418" w:type="dxa"/>
            <w:vMerge w:val="restart"/>
            <w:vAlign w:val="center"/>
          </w:tcPr>
          <w:p w14:paraId="5D4115C3" w14:textId="66EF99BC" w:rsidR="00612221" w:rsidRPr="00D74F74" w:rsidRDefault="00612221" w:rsidP="00783A83">
            <w:pPr>
              <w:spacing w:line="560" w:lineRule="exact"/>
              <w:jc w:val="right"/>
              <w:rPr>
                <w:rFonts w:ascii="方正仿宋_GBK" w:eastAsia="方正仿宋_GBK" w:hAnsi="方正仿宋_GBK"/>
                <w:sz w:val="30"/>
                <w:szCs w:val="30"/>
              </w:rPr>
            </w:pPr>
            <w:r w:rsidRPr="00D74F74">
              <w:rPr>
                <w:rFonts w:ascii="方正仿宋_GBK" w:eastAsia="方正仿宋_GBK" w:hAnsi="方正仿宋_GBK"/>
                <w:sz w:val="30"/>
                <w:szCs w:val="30"/>
              </w:rPr>
              <w:t>2,00</w:t>
            </w:r>
            <w:r w:rsidR="005F3B69">
              <w:rPr>
                <w:rFonts w:ascii="方正仿宋_GBK" w:eastAsia="方正仿宋_GBK" w:hAnsi="方正仿宋_GBK" w:hint="eastAsia"/>
                <w:sz w:val="30"/>
                <w:szCs w:val="30"/>
              </w:rPr>
              <w:t>7</w:t>
            </w:r>
          </w:p>
        </w:tc>
        <w:tc>
          <w:tcPr>
            <w:tcW w:w="1280" w:type="dxa"/>
            <w:vMerge w:val="restart"/>
            <w:vAlign w:val="center"/>
          </w:tcPr>
          <w:p w14:paraId="24ECC8A9" w14:textId="10E9A8DA" w:rsidR="00612221" w:rsidRPr="00D74F74" w:rsidRDefault="00612221" w:rsidP="00783A83">
            <w:pPr>
              <w:spacing w:line="560" w:lineRule="exact"/>
              <w:jc w:val="right"/>
              <w:rPr>
                <w:rFonts w:ascii="方正仿宋_GBK" w:eastAsia="方正仿宋_GBK" w:hAnsi="方正仿宋_GBK"/>
                <w:sz w:val="30"/>
                <w:szCs w:val="30"/>
              </w:rPr>
            </w:pPr>
            <w:r w:rsidRPr="00D74F74">
              <w:rPr>
                <w:rFonts w:ascii="方正仿宋_GBK" w:eastAsia="方正仿宋_GBK" w:hAnsi="方正仿宋_GBK"/>
                <w:sz w:val="30"/>
                <w:szCs w:val="30"/>
              </w:rPr>
              <w:t>1,857</w:t>
            </w:r>
          </w:p>
        </w:tc>
        <w:tc>
          <w:tcPr>
            <w:tcW w:w="1271" w:type="dxa"/>
            <w:vMerge w:val="restart"/>
            <w:vAlign w:val="center"/>
          </w:tcPr>
          <w:p w14:paraId="2ADAC7AC" w14:textId="573AE458" w:rsidR="00612221" w:rsidRPr="00D74F74" w:rsidRDefault="00612221" w:rsidP="00783A83">
            <w:pPr>
              <w:spacing w:line="560" w:lineRule="exact"/>
              <w:jc w:val="right"/>
              <w:rPr>
                <w:rFonts w:ascii="方正仿宋_GBK" w:eastAsia="方正仿宋_GBK" w:hAnsi="方正仿宋_GBK"/>
                <w:sz w:val="30"/>
                <w:szCs w:val="30"/>
              </w:rPr>
            </w:pPr>
            <w:r w:rsidRPr="00D74F74">
              <w:rPr>
                <w:rFonts w:ascii="方正仿宋_GBK" w:eastAsia="方正仿宋_GBK" w:hAnsi="方正仿宋_GBK" w:cs="宋体"/>
                <w:kern w:val="0"/>
                <w:sz w:val="30"/>
                <w:szCs w:val="30"/>
              </w:rPr>
              <w:t>1,72</w:t>
            </w:r>
            <w:r w:rsidR="005F3B69">
              <w:rPr>
                <w:rFonts w:ascii="方正仿宋_GBK" w:eastAsia="方正仿宋_GBK" w:hAnsi="方正仿宋_GBK" w:cs="宋体" w:hint="eastAsia"/>
                <w:kern w:val="0"/>
                <w:sz w:val="30"/>
                <w:szCs w:val="30"/>
              </w:rPr>
              <w:t>4</w:t>
            </w:r>
          </w:p>
        </w:tc>
      </w:tr>
      <w:tr w:rsidR="00612221" w:rsidRPr="00354555" w14:paraId="3AF2BF26" w14:textId="77777777" w:rsidTr="00D74F74">
        <w:trPr>
          <w:jc w:val="center"/>
        </w:trPr>
        <w:tc>
          <w:tcPr>
            <w:tcW w:w="4961" w:type="dxa"/>
          </w:tcPr>
          <w:p w14:paraId="570E66C6" w14:textId="77777777" w:rsidR="00612221" w:rsidRPr="00354555" w:rsidRDefault="00612221" w:rsidP="00354555">
            <w:pPr>
              <w:spacing w:line="560" w:lineRule="exact"/>
              <w:rPr>
                <w:rFonts w:ascii="方正仿宋_GBK" w:eastAsia="方正仿宋_GBK" w:hAnsi="方正仿宋_GBK"/>
                <w:b/>
                <w:bCs/>
                <w:sz w:val="30"/>
                <w:szCs w:val="30"/>
              </w:rPr>
            </w:pPr>
            <w:r w:rsidRPr="00354555">
              <w:rPr>
                <w:rFonts w:ascii="方正仿宋_GBK" w:eastAsia="方正仿宋_GBK" w:hAnsi="方正仿宋_GBK" w:hint="eastAsia"/>
                <w:sz w:val="30"/>
                <w:szCs w:val="30"/>
              </w:rPr>
              <w:t>2.技术转让、科技合作与培训</w:t>
            </w:r>
          </w:p>
        </w:tc>
        <w:tc>
          <w:tcPr>
            <w:tcW w:w="1418" w:type="dxa"/>
            <w:vMerge/>
          </w:tcPr>
          <w:p w14:paraId="5E899112" w14:textId="77777777" w:rsidR="00612221" w:rsidRPr="00D74F74" w:rsidRDefault="00612221" w:rsidP="00783A83">
            <w:pPr>
              <w:spacing w:line="560" w:lineRule="exact"/>
              <w:jc w:val="right"/>
              <w:rPr>
                <w:rFonts w:ascii="方正仿宋_GBK" w:eastAsia="方正仿宋_GBK" w:hAnsi="方正仿宋_GBK"/>
                <w:sz w:val="30"/>
                <w:szCs w:val="30"/>
              </w:rPr>
            </w:pPr>
          </w:p>
        </w:tc>
        <w:tc>
          <w:tcPr>
            <w:tcW w:w="1280" w:type="dxa"/>
            <w:vMerge/>
          </w:tcPr>
          <w:p w14:paraId="5E8F42E4" w14:textId="77777777" w:rsidR="00612221" w:rsidRPr="00D74F74" w:rsidRDefault="00612221" w:rsidP="00783A83">
            <w:pPr>
              <w:spacing w:line="560" w:lineRule="exact"/>
              <w:jc w:val="right"/>
              <w:rPr>
                <w:rFonts w:ascii="方正仿宋_GBK" w:eastAsia="方正仿宋_GBK" w:hAnsi="方正仿宋_GBK"/>
                <w:sz w:val="30"/>
                <w:szCs w:val="30"/>
              </w:rPr>
            </w:pPr>
          </w:p>
        </w:tc>
        <w:tc>
          <w:tcPr>
            <w:tcW w:w="1271" w:type="dxa"/>
            <w:vMerge/>
          </w:tcPr>
          <w:p w14:paraId="39061F7D" w14:textId="77777777" w:rsidR="00612221" w:rsidRPr="00354555" w:rsidRDefault="00612221" w:rsidP="00783A83">
            <w:pPr>
              <w:spacing w:line="560" w:lineRule="exact"/>
              <w:jc w:val="right"/>
              <w:rPr>
                <w:rFonts w:ascii="方正仿宋_GBK" w:eastAsia="方正仿宋_GBK" w:hAnsi="方正仿宋_GBK"/>
                <w:sz w:val="30"/>
                <w:szCs w:val="30"/>
              </w:rPr>
            </w:pPr>
          </w:p>
        </w:tc>
      </w:tr>
      <w:tr w:rsidR="00612221" w:rsidRPr="00354555" w14:paraId="44AB9A99" w14:textId="77777777" w:rsidTr="00D74F74">
        <w:trPr>
          <w:jc w:val="center"/>
        </w:trPr>
        <w:tc>
          <w:tcPr>
            <w:tcW w:w="4961" w:type="dxa"/>
          </w:tcPr>
          <w:p w14:paraId="0D9BEC40" w14:textId="77777777" w:rsidR="00612221" w:rsidRPr="00354555" w:rsidRDefault="00612221" w:rsidP="00354555">
            <w:pPr>
              <w:spacing w:line="560" w:lineRule="exact"/>
              <w:rPr>
                <w:rFonts w:ascii="方正仿宋_GBK" w:eastAsia="方正仿宋_GBK" w:hAnsi="方正仿宋_GBK"/>
                <w:sz w:val="30"/>
                <w:szCs w:val="30"/>
              </w:rPr>
            </w:pPr>
            <w:r w:rsidRPr="00354555">
              <w:rPr>
                <w:rFonts w:ascii="方正仿宋_GBK" w:eastAsia="方正仿宋_GBK" w:hAnsi="方正仿宋_GBK" w:hint="eastAsia"/>
                <w:sz w:val="30"/>
                <w:szCs w:val="30"/>
              </w:rPr>
              <w:t>3.教育、信息、交流和公众意识机制</w:t>
            </w:r>
          </w:p>
        </w:tc>
        <w:tc>
          <w:tcPr>
            <w:tcW w:w="1418" w:type="dxa"/>
            <w:vMerge/>
          </w:tcPr>
          <w:p w14:paraId="31C305C1" w14:textId="77777777" w:rsidR="00612221" w:rsidRPr="00D74F74" w:rsidRDefault="00612221" w:rsidP="00783A83">
            <w:pPr>
              <w:spacing w:line="560" w:lineRule="exact"/>
              <w:jc w:val="right"/>
              <w:rPr>
                <w:rFonts w:ascii="方正仿宋_GBK" w:eastAsia="方正仿宋_GBK" w:hAnsi="方正仿宋_GBK"/>
                <w:sz w:val="30"/>
                <w:szCs w:val="30"/>
              </w:rPr>
            </w:pPr>
          </w:p>
        </w:tc>
        <w:tc>
          <w:tcPr>
            <w:tcW w:w="1280" w:type="dxa"/>
            <w:vMerge/>
          </w:tcPr>
          <w:p w14:paraId="21C080ED" w14:textId="77777777" w:rsidR="00612221" w:rsidRPr="00D74F74" w:rsidRDefault="00612221" w:rsidP="00783A83">
            <w:pPr>
              <w:spacing w:line="560" w:lineRule="exact"/>
              <w:jc w:val="right"/>
              <w:rPr>
                <w:rFonts w:ascii="方正仿宋_GBK" w:eastAsia="方正仿宋_GBK" w:hAnsi="方正仿宋_GBK"/>
                <w:sz w:val="30"/>
                <w:szCs w:val="30"/>
              </w:rPr>
            </w:pPr>
          </w:p>
        </w:tc>
        <w:tc>
          <w:tcPr>
            <w:tcW w:w="1271" w:type="dxa"/>
            <w:vMerge/>
          </w:tcPr>
          <w:p w14:paraId="711EC655" w14:textId="77777777" w:rsidR="00612221" w:rsidRPr="00354555" w:rsidRDefault="00612221" w:rsidP="00783A83">
            <w:pPr>
              <w:spacing w:line="560" w:lineRule="exact"/>
              <w:jc w:val="right"/>
              <w:rPr>
                <w:rFonts w:ascii="方正仿宋_GBK" w:eastAsia="方正仿宋_GBK" w:hAnsi="方正仿宋_GBK"/>
                <w:sz w:val="30"/>
                <w:szCs w:val="30"/>
              </w:rPr>
            </w:pPr>
          </w:p>
        </w:tc>
      </w:tr>
      <w:tr w:rsidR="00612221" w:rsidRPr="00354555" w14:paraId="6DF21B65" w14:textId="77777777" w:rsidTr="00D74F74">
        <w:trPr>
          <w:jc w:val="center"/>
        </w:trPr>
        <w:tc>
          <w:tcPr>
            <w:tcW w:w="4961" w:type="dxa"/>
          </w:tcPr>
          <w:p w14:paraId="0656B2D5" w14:textId="77777777" w:rsidR="00612221" w:rsidRPr="00354555" w:rsidRDefault="00612221" w:rsidP="00354555">
            <w:pPr>
              <w:spacing w:line="560" w:lineRule="exact"/>
              <w:rPr>
                <w:rFonts w:ascii="方正仿宋_GBK" w:eastAsia="方正仿宋_GBK" w:hAnsi="方正仿宋_GBK"/>
                <w:sz w:val="30"/>
                <w:szCs w:val="30"/>
              </w:rPr>
            </w:pPr>
            <w:r w:rsidRPr="00354555">
              <w:rPr>
                <w:rFonts w:ascii="方正仿宋_GBK" w:eastAsia="方正仿宋_GBK" w:hAnsi="方正仿宋_GBK" w:hint="eastAsia"/>
                <w:sz w:val="30"/>
                <w:szCs w:val="30"/>
              </w:rPr>
              <w:t>4.能力建设与试点项目</w:t>
            </w:r>
          </w:p>
        </w:tc>
        <w:tc>
          <w:tcPr>
            <w:tcW w:w="1418" w:type="dxa"/>
            <w:vMerge/>
          </w:tcPr>
          <w:p w14:paraId="47174149" w14:textId="77777777" w:rsidR="00612221" w:rsidRPr="00D74F74" w:rsidRDefault="00612221" w:rsidP="00783A83">
            <w:pPr>
              <w:spacing w:line="560" w:lineRule="exact"/>
              <w:jc w:val="right"/>
              <w:rPr>
                <w:rFonts w:ascii="方正仿宋_GBK" w:eastAsia="方正仿宋_GBK" w:hAnsi="方正仿宋_GBK"/>
                <w:sz w:val="30"/>
                <w:szCs w:val="30"/>
              </w:rPr>
            </w:pPr>
          </w:p>
        </w:tc>
        <w:tc>
          <w:tcPr>
            <w:tcW w:w="1280" w:type="dxa"/>
            <w:vMerge/>
          </w:tcPr>
          <w:p w14:paraId="6230784A" w14:textId="77777777" w:rsidR="00612221" w:rsidRPr="00D74F74" w:rsidRDefault="00612221" w:rsidP="00783A83">
            <w:pPr>
              <w:spacing w:line="560" w:lineRule="exact"/>
              <w:jc w:val="right"/>
              <w:rPr>
                <w:rFonts w:ascii="方正仿宋_GBK" w:eastAsia="方正仿宋_GBK" w:hAnsi="方正仿宋_GBK"/>
                <w:sz w:val="30"/>
                <w:szCs w:val="30"/>
              </w:rPr>
            </w:pPr>
          </w:p>
        </w:tc>
        <w:tc>
          <w:tcPr>
            <w:tcW w:w="1271" w:type="dxa"/>
            <w:vMerge/>
          </w:tcPr>
          <w:p w14:paraId="7883A8DD" w14:textId="77777777" w:rsidR="00612221" w:rsidRPr="00354555" w:rsidRDefault="00612221" w:rsidP="00783A83">
            <w:pPr>
              <w:spacing w:line="560" w:lineRule="exact"/>
              <w:jc w:val="right"/>
              <w:rPr>
                <w:rFonts w:ascii="方正仿宋_GBK" w:eastAsia="方正仿宋_GBK" w:hAnsi="方正仿宋_GBK"/>
                <w:sz w:val="30"/>
                <w:szCs w:val="30"/>
              </w:rPr>
            </w:pPr>
          </w:p>
        </w:tc>
      </w:tr>
      <w:tr w:rsidR="00612221" w:rsidRPr="00354555" w14:paraId="7DD84608" w14:textId="77777777" w:rsidTr="00D74F74">
        <w:trPr>
          <w:jc w:val="center"/>
        </w:trPr>
        <w:tc>
          <w:tcPr>
            <w:tcW w:w="4961" w:type="dxa"/>
          </w:tcPr>
          <w:p w14:paraId="7C11EE4B" w14:textId="6750FFCC" w:rsidR="00612221" w:rsidRPr="00354555" w:rsidRDefault="00612221" w:rsidP="00354555">
            <w:pPr>
              <w:spacing w:line="560" w:lineRule="exact"/>
              <w:rPr>
                <w:rFonts w:ascii="方正仿宋_GBK" w:eastAsia="方正仿宋_GBK" w:hAnsi="方正仿宋_GBK"/>
                <w:sz w:val="30"/>
                <w:szCs w:val="30"/>
              </w:rPr>
            </w:pPr>
            <w:r w:rsidRPr="00354555">
              <w:rPr>
                <w:rFonts w:ascii="方正仿宋_GBK" w:eastAsia="方正仿宋_GBK" w:hAnsi="方正仿宋_GBK" w:hint="eastAsia"/>
                <w:sz w:val="30"/>
                <w:szCs w:val="30"/>
              </w:rPr>
              <w:t>5.机构建设（人员薪酬、</w:t>
            </w:r>
            <w:r w:rsidR="00354555" w:rsidRPr="00354555">
              <w:rPr>
                <w:rFonts w:ascii="方正仿宋_GBK" w:eastAsia="方正仿宋_GBK" w:hAnsi="方正仿宋_GBK" w:hint="eastAsia"/>
                <w:sz w:val="30"/>
                <w:szCs w:val="30"/>
              </w:rPr>
              <w:t>行政管理费、</w:t>
            </w:r>
            <w:r w:rsidRPr="00354555">
              <w:rPr>
                <w:rFonts w:ascii="方正仿宋_GBK" w:eastAsia="方正仿宋_GBK" w:hAnsi="方正仿宋_GBK" w:hint="eastAsia"/>
                <w:sz w:val="30"/>
                <w:szCs w:val="30"/>
              </w:rPr>
              <w:t>差旅费</w:t>
            </w:r>
            <w:r w:rsidR="00354555">
              <w:rPr>
                <w:rFonts w:ascii="方正仿宋_GBK" w:eastAsia="方正仿宋_GBK" w:hAnsi="方正仿宋_GBK" w:hint="eastAsia"/>
                <w:sz w:val="30"/>
                <w:szCs w:val="30"/>
              </w:rPr>
              <w:t>等</w:t>
            </w:r>
            <w:r w:rsidRPr="00354555">
              <w:rPr>
                <w:rFonts w:ascii="方正仿宋_GBK" w:eastAsia="方正仿宋_GBK" w:hAnsi="方正仿宋_GBK" w:hint="eastAsia"/>
                <w:sz w:val="30"/>
                <w:szCs w:val="30"/>
              </w:rPr>
              <w:t>）</w:t>
            </w:r>
          </w:p>
        </w:tc>
        <w:tc>
          <w:tcPr>
            <w:tcW w:w="1418" w:type="dxa"/>
            <w:vMerge/>
          </w:tcPr>
          <w:p w14:paraId="56EFB625" w14:textId="77777777" w:rsidR="00612221" w:rsidRPr="00D74F74" w:rsidRDefault="00612221" w:rsidP="00783A83">
            <w:pPr>
              <w:spacing w:line="560" w:lineRule="exact"/>
              <w:jc w:val="right"/>
              <w:rPr>
                <w:rFonts w:ascii="方正仿宋_GBK" w:eastAsia="方正仿宋_GBK" w:hAnsi="方正仿宋_GBK"/>
                <w:sz w:val="30"/>
                <w:szCs w:val="30"/>
              </w:rPr>
            </w:pPr>
          </w:p>
        </w:tc>
        <w:tc>
          <w:tcPr>
            <w:tcW w:w="1280" w:type="dxa"/>
            <w:vMerge/>
          </w:tcPr>
          <w:p w14:paraId="452B8FDE" w14:textId="77777777" w:rsidR="00612221" w:rsidRPr="00D74F74" w:rsidRDefault="00612221" w:rsidP="00783A83">
            <w:pPr>
              <w:spacing w:line="560" w:lineRule="exact"/>
              <w:jc w:val="right"/>
              <w:rPr>
                <w:rFonts w:ascii="方正仿宋_GBK" w:eastAsia="方正仿宋_GBK" w:hAnsi="方正仿宋_GBK"/>
                <w:sz w:val="30"/>
                <w:szCs w:val="30"/>
              </w:rPr>
            </w:pPr>
          </w:p>
        </w:tc>
        <w:tc>
          <w:tcPr>
            <w:tcW w:w="1271" w:type="dxa"/>
            <w:vMerge/>
          </w:tcPr>
          <w:p w14:paraId="333B1D1A" w14:textId="77777777" w:rsidR="00612221" w:rsidRPr="00354555" w:rsidRDefault="00612221" w:rsidP="00783A83">
            <w:pPr>
              <w:spacing w:line="560" w:lineRule="exact"/>
              <w:jc w:val="right"/>
              <w:rPr>
                <w:rFonts w:ascii="方正仿宋_GBK" w:eastAsia="方正仿宋_GBK" w:hAnsi="方正仿宋_GBK" w:cs="Times New Roman"/>
                <w:kern w:val="0"/>
                <w:sz w:val="30"/>
                <w:szCs w:val="30"/>
              </w:rPr>
            </w:pPr>
          </w:p>
        </w:tc>
      </w:tr>
      <w:tr w:rsidR="00612221" w:rsidRPr="00354555" w14:paraId="50950F49" w14:textId="77777777" w:rsidTr="00D74F74">
        <w:trPr>
          <w:jc w:val="center"/>
        </w:trPr>
        <w:tc>
          <w:tcPr>
            <w:tcW w:w="4961" w:type="dxa"/>
          </w:tcPr>
          <w:p w14:paraId="6D03AE12" w14:textId="77777777" w:rsidR="00612221" w:rsidRPr="00354555" w:rsidRDefault="00612221" w:rsidP="00783A83">
            <w:pPr>
              <w:spacing w:line="560" w:lineRule="exact"/>
              <w:rPr>
                <w:rFonts w:ascii="方正仿宋_GBK" w:eastAsia="方正仿宋_GBK" w:hAnsi="方正仿宋_GBK"/>
                <w:b/>
                <w:bCs/>
                <w:sz w:val="30"/>
                <w:szCs w:val="30"/>
              </w:rPr>
            </w:pPr>
            <w:r w:rsidRPr="00354555">
              <w:rPr>
                <w:rFonts w:ascii="方正仿宋_GBK" w:eastAsia="方正仿宋_GBK" w:hAnsi="方正仿宋_GBK" w:hint="eastAsia"/>
                <w:b/>
                <w:bCs/>
                <w:sz w:val="30"/>
                <w:szCs w:val="30"/>
              </w:rPr>
              <w:t>总计</w:t>
            </w:r>
          </w:p>
        </w:tc>
        <w:tc>
          <w:tcPr>
            <w:tcW w:w="1418" w:type="dxa"/>
          </w:tcPr>
          <w:p w14:paraId="4139CA78" w14:textId="29721C4A" w:rsidR="00612221" w:rsidRPr="00D74F74" w:rsidRDefault="00612221" w:rsidP="00783A83">
            <w:pPr>
              <w:spacing w:line="560" w:lineRule="exact"/>
              <w:jc w:val="right"/>
              <w:rPr>
                <w:rFonts w:ascii="方正仿宋_GBK" w:eastAsia="方正仿宋_GBK" w:hAnsi="方正仿宋_GBK"/>
                <w:sz w:val="30"/>
                <w:szCs w:val="30"/>
              </w:rPr>
            </w:pPr>
            <w:r w:rsidRPr="00D74F74">
              <w:rPr>
                <w:rFonts w:ascii="方正仿宋_GBK" w:eastAsia="方正仿宋_GBK" w:hAnsi="方正仿宋_GBK"/>
                <w:sz w:val="30"/>
                <w:szCs w:val="30"/>
              </w:rPr>
              <w:t>2,00</w:t>
            </w:r>
            <w:r w:rsidR="005F3B69">
              <w:rPr>
                <w:rFonts w:ascii="方正仿宋_GBK" w:eastAsia="方正仿宋_GBK" w:hAnsi="方正仿宋_GBK" w:hint="eastAsia"/>
                <w:sz w:val="30"/>
                <w:szCs w:val="30"/>
              </w:rPr>
              <w:t>7</w:t>
            </w:r>
          </w:p>
        </w:tc>
        <w:tc>
          <w:tcPr>
            <w:tcW w:w="1280" w:type="dxa"/>
          </w:tcPr>
          <w:p w14:paraId="61194704" w14:textId="19B3FAEF" w:rsidR="00612221" w:rsidRPr="00D74F74" w:rsidRDefault="00612221" w:rsidP="00783A83">
            <w:pPr>
              <w:spacing w:line="560" w:lineRule="exact"/>
              <w:jc w:val="right"/>
              <w:rPr>
                <w:rFonts w:ascii="方正仿宋_GBK" w:eastAsia="方正仿宋_GBK" w:hAnsi="方正仿宋_GBK"/>
                <w:sz w:val="30"/>
                <w:szCs w:val="30"/>
              </w:rPr>
            </w:pPr>
            <w:r w:rsidRPr="00D74F74">
              <w:rPr>
                <w:rFonts w:ascii="方正仿宋_GBK" w:eastAsia="方正仿宋_GBK" w:hAnsi="方正仿宋_GBK"/>
                <w:sz w:val="30"/>
                <w:szCs w:val="30"/>
              </w:rPr>
              <w:t>1,857</w:t>
            </w:r>
          </w:p>
        </w:tc>
        <w:tc>
          <w:tcPr>
            <w:tcW w:w="1271" w:type="dxa"/>
          </w:tcPr>
          <w:p w14:paraId="21C65419" w14:textId="426E2270" w:rsidR="00612221" w:rsidRPr="00D74F74" w:rsidRDefault="00612221" w:rsidP="00783A83">
            <w:pPr>
              <w:spacing w:line="560" w:lineRule="exact"/>
              <w:jc w:val="right"/>
              <w:rPr>
                <w:rFonts w:ascii="方正仿宋_GBK" w:eastAsia="方正仿宋_GBK" w:hAnsi="方正仿宋_GBK"/>
                <w:sz w:val="30"/>
                <w:szCs w:val="30"/>
              </w:rPr>
            </w:pPr>
            <w:r w:rsidRPr="00D74F74">
              <w:rPr>
                <w:rFonts w:ascii="方正仿宋_GBK" w:eastAsia="方正仿宋_GBK" w:hAnsi="方正仿宋_GBK" w:cs="Times New Roman"/>
                <w:kern w:val="0"/>
                <w:sz w:val="30"/>
                <w:szCs w:val="30"/>
              </w:rPr>
              <w:t>1,72</w:t>
            </w:r>
            <w:r w:rsidR="005F3B69">
              <w:rPr>
                <w:rFonts w:ascii="方正仿宋_GBK" w:eastAsia="方正仿宋_GBK" w:hAnsi="方正仿宋_GBK" w:cs="Times New Roman" w:hint="eastAsia"/>
                <w:kern w:val="0"/>
                <w:sz w:val="30"/>
                <w:szCs w:val="30"/>
              </w:rPr>
              <w:t>4</w:t>
            </w:r>
          </w:p>
        </w:tc>
      </w:tr>
    </w:tbl>
    <w:p w14:paraId="017832F3" w14:textId="45675745" w:rsidR="00612221" w:rsidRPr="006908A6" w:rsidRDefault="00612221" w:rsidP="00612221">
      <w:pPr>
        <w:spacing w:line="400" w:lineRule="exact"/>
        <w:contextualSpacing/>
        <w:rPr>
          <w:rFonts w:ascii="方正仿宋_GBK" w:eastAsia="方正仿宋_GBK" w:hAnsi="方正仿宋_GBK"/>
          <w:sz w:val="24"/>
          <w:szCs w:val="24"/>
        </w:rPr>
      </w:pPr>
      <w:r w:rsidRPr="006908A6">
        <w:rPr>
          <w:rFonts w:ascii="方正仿宋_GBK" w:eastAsia="方正仿宋_GBK" w:hAnsi="方正仿宋_GBK" w:hint="eastAsia"/>
          <w:sz w:val="24"/>
          <w:szCs w:val="24"/>
        </w:rPr>
        <w:t>说明：国际红树林中心过渡阶段</w:t>
      </w:r>
      <w:r w:rsidR="00354555">
        <w:rPr>
          <w:rFonts w:ascii="方正仿宋_GBK" w:eastAsia="方正仿宋_GBK" w:hAnsi="方正仿宋_GBK" w:hint="eastAsia"/>
          <w:sz w:val="24"/>
          <w:szCs w:val="24"/>
        </w:rPr>
        <w:t>的财务支出情况</w:t>
      </w:r>
      <w:r w:rsidR="00354555" w:rsidRPr="00354555">
        <w:rPr>
          <w:rFonts w:ascii="方正仿宋_GBK" w:eastAsia="方正仿宋_GBK" w:hAnsi="方正仿宋_GBK"/>
          <w:sz w:val="24"/>
          <w:szCs w:val="24"/>
        </w:rPr>
        <w:t>根据内部汇总统计形成</w:t>
      </w:r>
      <w:r w:rsidRPr="006908A6">
        <w:rPr>
          <w:rFonts w:ascii="方正仿宋_GBK" w:eastAsia="方正仿宋_GBK" w:hAnsi="方正仿宋_GBK" w:hint="eastAsia"/>
          <w:sz w:val="24"/>
          <w:szCs w:val="24"/>
        </w:rPr>
        <w:t>，</w:t>
      </w:r>
      <w:r w:rsidR="00354555">
        <w:rPr>
          <w:rFonts w:ascii="方正仿宋_GBK" w:eastAsia="方正仿宋_GBK" w:hAnsi="方正仿宋_GBK" w:hint="eastAsia"/>
          <w:sz w:val="24"/>
          <w:szCs w:val="24"/>
        </w:rPr>
        <w:t>主要</w:t>
      </w:r>
      <w:r w:rsidRPr="006908A6">
        <w:rPr>
          <w:rFonts w:ascii="方正仿宋_GBK" w:eastAsia="方正仿宋_GBK" w:hAnsi="方正仿宋_GBK" w:hint="eastAsia"/>
          <w:sz w:val="24"/>
          <w:szCs w:val="24"/>
        </w:rPr>
        <w:t>用于年度计划经费</w:t>
      </w:r>
      <w:r w:rsidR="00354555" w:rsidRPr="006908A6">
        <w:rPr>
          <w:rFonts w:ascii="方正仿宋_GBK" w:eastAsia="方正仿宋_GBK" w:hAnsi="方正仿宋_GBK" w:hint="eastAsia"/>
          <w:sz w:val="24"/>
          <w:szCs w:val="24"/>
        </w:rPr>
        <w:t>执行</w:t>
      </w:r>
      <w:r w:rsidR="00354555">
        <w:rPr>
          <w:rFonts w:ascii="方正仿宋_GBK" w:eastAsia="方正仿宋_GBK" w:hAnsi="方正仿宋_GBK" w:hint="eastAsia"/>
          <w:sz w:val="24"/>
          <w:szCs w:val="24"/>
        </w:rPr>
        <w:t>和</w:t>
      </w:r>
      <w:r w:rsidRPr="006908A6">
        <w:rPr>
          <w:rFonts w:ascii="方正仿宋_GBK" w:eastAsia="方正仿宋_GBK" w:hAnsi="方正仿宋_GBK" w:hint="eastAsia"/>
          <w:sz w:val="24"/>
          <w:szCs w:val="24"/>
        </w:rPr>
        <w:t>管理</w:t>
      </w:r>
      <w:r w:rsidR="00354555">
        <w:rPr>
          <w:rFonts w:ascii="方正仿宋_GBK" w:eastAsia="方正仿宋_GBK" w:hAnsi="方正仿宋_GBK" w:hint="eastAsia"/>
          <w:sz w:val="24"/>
          <w:szCs w:val="24"/>
        </w:rPr>
        <w:t>。</w:t>
      </w:r>
      <w:r w:rsidR="00354555" w:rsidRPr="00354555">
        <w:rPr>
          <w:rFonts w:ascii="方正仿宋_GBK" w:eastAsia="方正仿宋_GBK" w:hAnsi="方正仿宋_GBK"/>
          <w:sz w:val="24"/>
          <w:szCs w:val="24"/>
        </w:rPr>
        <w:t>相关数据</w:t>
      </w:r>
      <w:r w:rsidRPr="006908A6">
        <w:rPr>
          <w:rFonts w:ascii="方正仿宋_GBK" w:eastAsia="方正仿宋_GBK" w:hAnsi="方正仿宋_GBK" w:hint="eastAsia"/>
          <w:sz w:val="24"/>
          <w:szCs w:val="24"/>
        </w:rPr>
        <w:t>如有调整，以最终确认数据为准。</w:t>
      </w:r>
    </w:p>
    <w:p w14:paraId="21FCE181" w14:textId="77777777" w:rsidR="00612221" w:rsidRPr="00354555" w:rsidRDefault="00612221" w:rsidP="003B4BB7">
      <w:pPr>
        <w:spacing w:line="560" w:lineRule="exact"/>
        <w:ind w:firstLineChars="200" w:firstLine="600"/>
        <w:rPr>
          <w:rFonts w:ascii="方正仿宋_GBK" w:eastAsia="方正仿宋_GBK" w:hAnsi="方正仿宋_GBK"/>
          <w:sz w:val="30"/>
          <w:szCs w:val="30"/>
        </w:rPr>
      </w:pPr>
    </w:p>
    <w:sectPr w:rsidR="00612221" w:rsidRPr="00354555">
      <w:headerReference w:type="default" r:id="rId10"/>
      <w:footnotePr>
        <w:numFmt w:val="decimalEnclosedCircleChinese"/>
      </w:footnotePr>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A0E5F" w14:textId="77777777" w:rsidR="00ED1745" w:rsidRDefault="00ED1745">
      <w:r>
        <w:separator/>
      </w:r>
    </w:p>
  </w:endnote>
  <w:endnote w:type="continuationSeparator" w:id="0">
    <w:p w14:paraId="225C1051" w14:textId="77777777" w:rsidR="00ED1745" w:rsidRDefault="00ED1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embedRegular r:id="rId1" w:subsetted="1" w:fontKey="{7B2B15C2-781C-DE4E-B517-75C12FAAC61A}"/>
  </w:font>
  <w:font w:name="Calibri">
    <w:panose1 w:val="020F0502020204030204"/>
    <w:charset w:val="00"/>
    <w:family w:val="swiss"/>
    <w:pitch w:val="variable"/>
    <w:sig w:usb0="E0002AFF" w:usb1="C000247B" w:usb2="00000009" w:usb3="00000000" w:csb0="000001FF" w:csb1="00000000"/>
  </w:font>
  <w:font w:name="方正仿宋_GBK">
    <w:altName w:val="Microsoft YaHei"/>
    <w:panose1 w:val="020B0604020202020204"/>
    <w:charset w:val="86"/>
    <w:family w:val="script"/>
    <w:pitch w:val="variable"/>
    <w:sig w:usb0="00000001" w:usb1="080E0000" w:usb2="00000010" w:usb3="00000000" w:csb0="00040001" w:csb1="00000000"/>
    <w:embedRegular r:id="rId2" w:subsetted="1" w:fontKey="{66B89A2F-B9F9-BE46-AADD-4ECCA18A02D2}"/>
    <w:embedBold r:id="rId3" w:subsetted="1" w:fontKey="{929FD2D2-8B2E-3841-A4F2-955D2AB3A8D6}"/>
  </w:font>
  <w:font w:name="微软雅黑">
    <w:altName w:val="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 w:name="HelveticaNeueLTPro-Lt">
    <w:altName w:val="Yu Gothic"/>
    <w:panose1 w:val="020B0604020202020204"/>
    <w:charset w:val="80"/>
    <w:family w:val="swiss"/>
    <w:pitch w:val="default"/>
    <w:sig w:usb0="00000000" w:usb1="0000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方正黑体_GBK">
    <w:panose1 w:val="020B0604020202020204"/>
    <w:charset w:val="86"/>
    <w:family w:val="script"/>
    <w:pitch w:val="variable"/>
    <w:sig w:usb0="00000001" w:usb1="080E0000" w:usb2="00000010" w:usb3="00000000" w:csb0="00040001" w:csb1="00000000"/>
    <w:embedRegular r:id="rId4" w:subsetted="1" w:fontKey="{0D108280-BCD6-7848-9384-83112190D1B2}"/>
  </w:font>
  <w:font w:name="阿里巴巴普惠体">
    <w:altName w:val="宋体"/>
    <w:panose1 w:val="020B0604020202020204"/>
    <w:charset w:val="86"/>
    <w:family w:val="roman"/>
    <w:pitch w:val="variable"/>
    <w:sig w:usb0="A00002FF" w:usb1="7ACF7CFB" w:usb2="0000001E" w:usb3="00000000" w:csb0="0004009F" w:csb1="00000000"/>
  </w:font>
  <w:font w:name="方正小标宋_GBK">
    <w:altName w:val="Microsoft YaHei"/>
    <w:panose1 w:val="020B0604020202020204"/>
    <w:charset w:val="86"/>
    <w:family w:val="script"/>
    <w:pitch w:val="variable"/>
    <w:sig w:usb0="00000001" w:usb1="080E0000" w:usb2="00000010" w:usb3="00000000" w:csb0="00040001" w:csb1="00000000"/>
    <w:embedRegular r:id="rId6" w:subsetted="1" w:fontKey="{3DB2070D-9A90-5F44-8D99-86B07EAAF85B}"/>
  </w:font>
  <w:font w:name="方正楷体_GBK">
    <w:panose1 w:val="020B0604020202020204"/>
    <w:charset w:val="86"/>
    <w:family w:val="script"/>
    <w:pitch w:val="fixed"/>
    <w:sig w:usb0="00000001" w:usb1="080E0000" w:usb2="00000010" w:usb3="00000000" w:csb0="00040000" w:csb1="00000000"/>
  </w:font>
  <w:font w:name="阿里巴巴普惠体 Medium">
    <w:altName w:val="宋体"/>
    <w:panose1 w:val="020B0604020202020204"/>
    <w:charset w:val="86"/>
    <w:family w:val="roman"/>
    <w:pitch w:val="variable"/>
    <w:sig w:usb0="A00002FF" w:usb1="7ACF7CFB" w:usb2="0000001E"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725488"/>
      <w:docPartObj>
        <w:docPartGallery w:val="Page Numbers (Bottom of Page)"/>
        <w:docPartUnique/>
      </w:docPartObj>
    </w:sdtPr>
    <w:sdtEndPr>
      <w:rPr>
        <w:sz w:val="24"/>
        <w:szCs w:val="24"/>
      </w:rPr>
    </w:sdtEndPr>
    <w:sdtContent>
      <w:p w14:paraId="34F5CC94" w14:textId="77777777" w:rsidR="003B4BB7" w:rsidRPr="00EE1AA2" w:rsidRDefault="003B4BB7" w:rsidP="00EE1AA2">
        <w:pPr>
          <w:pStyle w:val="ad"/>
          <w:jc w:val="center"/>
          <w:rPr>
            <w:sz w:val="24"/>
            <w:szCs w:val="24"/>
          </w:rPr>
        </w:pPr>
        <w:r w:rsidRPr="003B4BB7">
          <w:rPr>
            <w:rFonts w:asciiTheme="minorEastAsia" w:hAnsiTheme="minorEastAsia" w:hint="eastAsia"/>
            <w:sz w:val="24"/>
            <w:szCs w:val="24"/>
          </w:rPr>
          <w:t>—</w:t>
        </w:r>
        <w:r w:rsidRPr="003B4BB7">
          <w:rPr>
            <w:rFonts w:asciiTheme="minorEastAsia" w:hAnsiTheme="minorEastAsia"/>
            <w:sz w:val="24"/>
            <w:szCs w:val="24"/>
          </w:rPr>
          <w:fldChar w:fldCharType="begin"/>
        </w:r>
        <w:r w:rsidRPr="003B4BB7">
          <w:rPr>
            <w:rFonts w:asciiTheme="minorEastAsia" w:hAnsiTheme="minorEastAsia"/>
            <w:sz w:val="24"/>
            <w:szCs w:val="24"/>
          </w:rPr>
          <w:instrText>PAGE   \* MERGEFORMAT</w:instrText>
        </w:r>
        <w:r w:rsidRPr="003B4BB7">
          <w:rPr>
            <w:rFonts w:asciiTheme="minorEastAsia" w:hAnsiTheme="minorEastAsia"/>
            <w:sz w:val="24"/>
            <w:szCs w:val="24"/>
          </w:rPr>
          <w:fldChar w:fldCharType="separate"/>
        </w:r>
        <w:r w:rsidRPr="003B4BB7">
          <w:rPr>
            <w:rFonts w:asciiTheme="minorEastAsia" w:hAnsiTheme="minorEastAsia"/>
            <w:sz w:val="24"/>
            <w:szCs w:val="24"/>
            <w:lang w:val="zh-CN"/>
          </w:rPr>
          <w:t>2</w:t>
        </w:r>
        <w:r w:rsidRPr="003B4BB7">
          <w:rPr>
            <w:rFonts w:asciiTheme="minorEastAsia" w:hAnsiTheme="minorEastAsia"/>
            <w:sz w:val="24"/>
            <w:szCs w:val="24"/>
          </w:rPr>
          <w:fldChar w:fldCharType="end"/>
        </w:r>
        <w:r w:rsidRPr="003B4BB7">
          <w:rPr>
            <w:rFonts w:asciiTheme="minorEastAsia" w:hAnsiTheme="minorEastAsia" w:hint="eastAsia"/>
            <w:sz w:val="24"/>
            <w:szCs w:val="24"/>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7DB27" w14:textId="77777777" w:rsidR="00ED1745" w:rsidRDefault="00ED1745">
      <w:r>
        <w:separator/>
      </w:r>
    </w:p>
  </w:footnote>
  <w:footnote w:type="continuationSeparator" w:id="0">
    <w:p w14:paraId="5D53858A" w14:textId="77777777" w:rsidR="00ED1745" w:rsidRDefault="00ED17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30061" w14:textId="77777777" w:rsidR="003B4BB7" w:rsidRPr="0073077E" w:rsidRDefault="003B4BB7">
    <w:pPr>
      <w:pStyle w:val="af"/>
      <w:pBdr>
        <w:bottom w:val="none" w:sz="0" w:space="0" w:color="auto"/>
      </w:pBdr>
      <w:spacing w:line="320" w:lineRule="exact"/>
      <w:jc w:val="both"/>
      <w:rPr>
        <w:rFonts w:ascii="方正黑体_GBK" w:eastAsia="方正黑体_GBK" w:hAnsi="阿里巴巴普惠体" w:cs="阿里巴巴普惠体"/>
        <w:sz w:val="20"/>
        <w:szCs w:val="20"/>
      </w:rPr>
    </w:pPr>
    <w:r w:rsidRPr="0073077E">
      <w:rPr>
        <w:rFonts w:ascii="方正黑体_GBK" w:eastAsia="方正黑体_GBK" w:hAnsi="阿里巴巴普惠体" w:cs="阿里巴巴普惠体" w:hint="eastAsia"/>
        <w:sz w:val="20"/>
        <w:szCs w:val="20"/>
      </w:rPr>
      <w:t>国际红树林中心</w:t>
    </w:r>
  </w:p>
  <w:p w14:paraId="115257D7" w14:textId="77777777" w:rsidR="003B4BB7" w:rsidRPr="0073077E" w:rsidRDefault="003B4BB7">
    <w:pPr>
      <w:pStyle w:val="af"/>
      <w:pBdr>
        <w:bottom w:val="none" w:sz="0" w:space="0" w:color="auto"/>
      </w:pBdr>
      <w:spacing w:line="320" w:lineRule="exact"/>
      <w:jc w:val="both"/>
      <w:rPr>
        <w:rFonts w:ascii="方正黑体_GBK" w:eastAsia="方正黑体_GBK" w:hAnsi="阿里巴巴普惠体" w:cs="阿里巴巴普惠体"/>
        <w:sz w:val="20"/>
        <w:szCs w:val="20"/>
      </w:rPr>
    </w:pPr>
    <w:r w:rsidRPr="0073077E">
      <w:rPr>
        <w:rFonts w:ascii="方正黑体_GBK" w:eastAsia="方正黑体_GBK" w:hAnsi="阿里巴巴普惠体" w:cs="阿里巴巴普惠体" w:hint="eastAsia"/>
        <w:sz w:val="20"/>
        <w:szCs w:val="20"/>
      </w:rPr>
      <w:t>第一次理事会会议</w:t>
    </w:r>
  </w:p>
  <w:p w14:paraId="1F009B57" w14:textId="2086DD29" w:rsidR="003B4BB7" w:rsidRPr="00D74F74" w:rsidRDefault="003B4BB7" w:rsidP="00E710A0">
    <w:pPr>
      <w:pStyle w:val="af"/>
      <w:pBdr>
        <w:bottom w:val="single" w:sz="4" w:space="1" w:color="auto"/>
      </w:pBdr>
      <w:spacing w:line="320" w:lineRule="exact"/>
      <w:jc w:val="left"/>
      <w:rPr>
        <w:rFonts w:ascii="方正黑体_GBK" w:eastAsia="方正黑体_GBK" w:hAnsi="方正黑体_GBK" w:cs="阿里巴巴普惠体"/>
        <w:sz w:val="20"/>
        <w:szCs w:val="20"/>
      </w:rPr>
    </w:pPr>
    <w:r w:rsidRPr="0073077E">
      <w:rPr>
        <w:rFonts w:ascii="方正黑体_GBK" w:eastAsia="方正黑体_GBK" w:hAnsi="阿里巴巴普惠体" w:cs="阿里巴巴普惠体" w:hint="eastAsia"/>
        <w:sz w:val="20"/>
        <w:szCs w:val="20"/>
      </w:rPr>
      <w:t>2026年7月26日，中国</w:t>
    </w:r>
    <w:r>
      <w:rPr>
        <w:rFonts w:ascii="方正黑体_GBK" w:eastAsia="方正黑体_GBK" w:hAnsi="阿里巴巴普惠体" w:cs="阿里巴巴普惠体" w:hint="eastAsia"/>
        <w:sz w:val="20"/>
        <w:szCs w:val="20"/>
      </w:rPr>
      <w:t>，</w:t>
    </w:r>
    <w:r w:rsidRPr="0073077E">
      <w:rPr>
        <w:rFonts w:ascii="方正黑体_GBK" w:eastAsia="方正黑体_GBK" w:hAnsi="阿里巴巴普惠体" w:cs="阿里巴巴普惠体" w:hint="eastAsia"/>
        <w:sz w:val="20"/>
        <w:szCs w:val="20"/>
      </w:rPr>
      <w:t xml:space="preserve">深圳 </w:t>
    </w:r>
    <w:r>
      <w:rPr>
        <w:rFonts w:ascii="阿里巴巴普惠体" w:eastAsia="阿里巴巴普惠体" w:hAnsi="阿里巴巴普惠体" w:cs="阿里巴巴普惠体" w:hint="eastAsia"/>
        <w:sz w:val="20"/>
        <w:szCs w:val="20"/>
      </w:rPr>
      <w:t xml:space="preserve"> </w:t>
    </w:r>
    <w:r>
      <w:rPr>
        <w:rFonts w:ascii="阿里巴巴普惠体" w:eastAsia="阿里巴巴普惠体" w:hAnsi="阿里巴巴普惠体" w:cs="阿里巴巴普惠体" w:hint="eastAsia"/>
        <w:spacing w:val="20"/>
        <w:sz w:val="20"/>
        <w:szCs w:val="20"/>
      </w:rPr>
      <w:t xml:space="preserve">                  </w:t>
    </w:r>
    <w:r w:rsidR="00E710A0">
      <w:rPr>
        <w:rFonts w:ascii="阿里巴巴普惠体" w:eastAsia="阿里巴巴普惠体" w:hAnsi="阿里巴巴普惠体" w:cs="阿里巴巴普惠体"/>
        <w:spacing w:val="20"/>
        <w:sz w:val="20"/>
        <w:szCs w:val="20"/>
      </w:rPr>
      <w:t xml:space="preserve">  </w:t>
    </w:r>
    <w:r>
      <w:rPr>
        <w:rFonts w:ascii="阿里巴巴普惠体" w:eastAsia="阿里巴巴普惠体" w:hAnsi="阿里巴巴普惠体" w:cs="阿里巴巴普惠体" w:hint="eastAsia"/>
        <w:spacing w:val="20"/>
        <w:sz w:val="20"/>
        <w:szCs w:val="20"/>
      </w:rPr>
      <w:t xml:space="preserve">            </w:t>
    </w:r>
    <w:r w:rsidRPr="00D74F74">
      <w:rPr>
        <w:rFonts w:ascii="方正黑体_GBK" w:eastAsia="方正黑体_GBK" w:hAnsi="方正黑体_GBK" w:cs="阿里巴巴普惠体"/>
        <w:sz w:val="20"/>
        <w:szCs w:val="20"/>
      </w:rPr>
      <w:t>IMC/</w:t>
    </w:r>
    <w:r w:rsidR="00E710A0">
      <w:rPr>
        <w:rFonts w:ascii="方正黑体_GBK" w:eastAsia="方正黑体_GBK" w:hAnsi="方正黑体_GBK" w:cs="阿里巴巴普惠体"/>
        <w:sz w:val="20"/>
        <w:szCs w:val="20"/>
      </w:rPr>
      <w:t>MO</w:t>
    </w:r>
    <w:r w:rsidRPr="00D74F74">
      <w:rPr>
        <w:rFonts w:ascii="方正黑体_GBK" w:eastAsia="方正黑体_GBK" w:hAnsi="方正黑体_GBK" w:cs="阿里巴巴普惠体"/>
        <w:sz w:val="20"/>
        <w:szCs w:val="20"/>
      </w:rPr>
      <w:t>C01/</w:t>
    </w:r>
    <w:r w:rsidR="00F0701A">
      <w:rPr>
        <w:rFonts w:ascii="方正黑体_GBK" w:eastAsia="方正黑体_GBK" w:hAnsi="方正黑体_GBK" w:cs="阿里巴巴普惠体" w:hint="eastAsia"/>
        <w:sz w:val="20"/>
        <w:szCs w:val="20"/>
      </w:rPr>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6F412" w14:textId="73603C52" w:rsidR="00B43B0B" w:rsidRDefault="00000000">
    <w:pPr>
      <w:pStyle w:val="af"/>
      <w:pBdr>
        <w:bottom w:val="none" w:sz="0" w:space="0" w:color="auto"/>
      </w:pBdr>
      <w:spacing w:line="320" w:lineRule="exact"/>
      <w:jc w:val="both"/>
      <w:rPr>
        <w:rFonts w:ascii="方正黑体_GBK" w:eastAsia="方正黑体_GBK" w:hAnsi="阿里巴巴普惠体" w:cs="阿里巴巴普惠体"/>
        <w:sz w:val="20"/>
        <w:szCs w:val="20"/>
      </w:rPr>
    </w:pPr>
    <w:r>
      <w:rPr>
        <w:rFonts w:ascii="方正黑体_GBK" w:eastAsia="方正黑体_GBK" w:hAnsi="阿里巴巴普惠体" w:cs="阿里巴巴普惠体" w:hint="eastAsia"/>
        <w:sz w:val="20"/>
        <w:szCs w:val="20"/>
      </w:rPr>
      <w:t>国际红树林中心</w:t>
    </w:r>
  </w:p>
  <w:p w14:paraId="468E1D32" w14:textId="77777777" w:rsidR="00B43B0B" w:rsidRDefault="00000000">
    <w:pPr>
      <w:pStyle w:val="af"/>
      <w:pBdr>
        <w:bottom w:val="none" w:sz="0" w:space="0" w:color="auto"/>
      </w:pBdr>
      <w:spacing w:line="320" w:lineRule="exact"/>
      <w:jc w:val="both"/>
      <w:rPr>
        <w:rFonts w:ascii="方正黑体_GBK" w:eastAsia="方正黑体_GBK" w:hAnsi="阿里巴巴普惠体" w:cs="阿里巴巴普惠体"/>
        <w:sz w:val="20"/>
        <w:szCs w:val="20"/>
      </w:rPr>
    </w:pPr>
    <w:r>
      <w:rPr>
        <w:rFonts w:ascii="方正黑体_GBK" w:eastAsia="方正黑体_GBK" w:hAnsi="阿里巴巴普惠体" w:cs="阿里巴巴普惠体" w:hint="eastAsia"/>
        <w:sz w:val="20"/>
        <w:szCs w:val="20"/>
      </w:rPr>
      <w:t>第一次理事会会议</w:t>
    </w:r>
  </w:p>
  <w:p w14:paraId="7D6AFE6B" w14:textId="6004A1D8" w:rsidR="00B43B0B" w:rsidRDefault="00000000" w:rsidP="0062266F">
    <w:pPr>
      <w:pStyle w:val="af"/>
      <w:pBdr>
        <w:bottom w:val="single" w:sz="4" w:space="1" w:color="auto"/>
      </w:pBdr>
      <w:spacing w:line="320" w:lineRule="exact"/>
      <w:jc w:val="left"/>
      <w:rPr>
        <w:rFonts w:ascii="阿里巴巴普惠体" w:eastAsia="阿里巴巴普惠体" w:hAnsi="阿里巴巴普惠体" w:cs="阿里巴巴普惠体"/>
        <w:spacing w:val="20"/>
        <w:sz w:val="20"/>
        <w:szCs w:val="20"/>
      </w:rPr>
    </w:pPr>
    <w:r>
      <w:rPr>
        <w:rFonts w:ascii="方正黑体_GBK" w:eastAsia="方正黑体_GBK" w:hAnsi="阿里巴巴普惠体" w:cs="阿里巴巴普惠体" w:hint="eastAsia"/>
        <w:sz w:val="20"/>
        <w:szCs w:val="20"/>
      </w:rPr>
      <w:t xml:space="preserve">2026年7月26日，中国，深圳 </w:t>
    </w:r>
    <w:r>
      <w:rPr>
        <w:rFonts w:ascii="阿里巴巴普惠体" w:eastAsia="阿里巴巴普惠体" w:hAnsi="阿里巴巴普惠体" w:cs="阿里巴巴普惠体" w:hint="eastAsia"/>
        <w:sz w:val="20"/>
        <w:szCs w:val="20"/>
      </w:rPr>
      <w:t xml:space="preserve"> </w:t>
    </w:r>
    <w:r>
      <w:rPr>
        <w:rFonts w:ascii="阿里巴巴普惠体" w:eastAsia="阿里巴巴普惠体" w:hAnsi="阿里巴巴普惠体" w:cs="阿里巴巴普惠体" w:hint="eastAsia"/>
        <w:spacing w:val="20"/>
        <w:sz w:val="20"/>
        <w:szCs w:val="20"/>
      </w:rPr>
      <w:t xml:space="preserve">                        </w:t>
    </w:r>
    <w:r w:rsidR="0062266F">
      <w:rPr>
        <w:rFonts w:ascii="阿里巴巴普惠体" w:eastAsia="阿里巴巴普惠体" w:hAnsi="阿里巴巴普惠体" w:cs="阿里巴巴普惠体"/>
        <w:spacing w:val="20"/>
        <w:sz w:val="20"/>
        <w:szCs w:val="20"/>
      </w:rPr>
      <w:t xml:space="preserve">    </w:t>
    </w:r>
    <w:r>
      <w:rPr>
        <w:rFonts w:ascii="方正黑体_GBK" w:eastAsia="方正黑体_GBK" w:hAnsi="阿里巴巴普惠体" w:cs="阿里巴巴普惠体" w:hint="eastAsia"/>
        <w:sz w:val="20"/>
        <w:szCs w:val="20"/>
      </w:rPr>
      <w:t xml:space="preserve">  IMC/</w:t>
    </w:r>
    <w:r w:rsidR="0062266F">
      <w:rPr>
        <w:rFonts w:ascii="方正黑体_GBK" w:eastAsia="方正黑体_GBK" w:hAnsi="阿里巴巴普惠体" w:cs="阿里巴巴普惠体"/>
        <w:sz w:val="20"/>
        <w:szCs w:val="20"/>
      </w:rPr>
      <w:t>MO</w:t>
    </w:r>
    <w:r>
      <w:rPr>
        <w:rFonts w:ascii="方正黑体_GBK" w:eastAsia="方正黑体_GBK" w:hAnsi="阿里巴巴普惠体" w:cs="阿里巴巴普惠体" w:hint="eastAsia"/>
        <w:sz w:val="20"/>
        <w:szCs w:val="20"/>
      </w:rPr>
      <w:t>C01/Doc.</w:t>
    </w:r>
    <w:r w:rsidR="00F0701A">
      <w:rPr>
        <w:rFonts w:ascii="方正黑体_GBK" w:eastAsia="方正黑体_GBK" w:hAnsi="阿里巴巴普惠体" w:cs="阿里巴巴普惠体" w:hint="eastAsia"/>
        <w:sz w:val="20"/>
        <w:szCs w:val="20"/>
      </w:rPr>
      <w:t>8</w:t>
    </w:r>
    <w:r>
      <w:rPr>
        <w:rFonts w:ascii="方正黑体_GBK" w:eastAsia="方正黑体_GBK" w:hAnsi="阿里巴巴普惠体" w:cs="阿里巴巴普惠体" w:hint="eastAsia"/>
        <w:sz w:val="20"/>
        <w:szCs w:val="20"/>
      </w:rPr>
      <w:t xml:space="preserve"> </w:t>
    </w:r>
    <w:r>
      <w:rPr>
        <w:rFonts w:ascii="阿里巴巴普惠体" w:eastAsia="阿里巴巴普惠体" w:hAnsi="阿里巴巴普惠体" w:cs="阿里巴巴普惠体" w:hint="eastAsia"/>
        <w:spacing w:val="2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B2F214"/>
    <w:multiLevelType w:val="singleLevel"/>
    <w:tmpl w:val="83B2F214"/>
    <w:lvl w:ilvl="0">
      <w:start w:val="1"/>
      <w:numFmt w:val="decimal"/>
      <w:suff w:val="nothing"/>
      <w:lvlText w:val="%1."/>
      <w:lvlJc w:val="left"/>
    </w:lvl>
  </w:abstractNum>
  <w:abstractNum w:abstractNumId="1" w15:restartNumberingAfterBreak="0">
    <w:nsid w:val="DA5ABDDE"/>
    <w:multiLevelType w:val="singleLevel"/>
    <w:tmpl w:val="DA5ABDDE"/>
    <w:lvl w:ilvl="0">
      <w:start w:val="1"/>
      <w:numFmt w:val="lowerLetter"/>
      <w:suff w:val="space"/>
      <w:lvlText w:val="%1)"/>
      <w:lvlJc w:val="left"/>
      <w:pPr>
        <w:ind w:left="480"/>
      </w:pPr>
    </w:lvl>
  </w:abstractNum>
  <w:abstractNum w:abstractNumId="2" w15:restartNumberingAfterBreak="0">
    <w:nsid w:val="12AC739A"/>
    <w:multiLevelType w:val="multilevel"/>
    <w:tmpl w:val="12AC739A"/>
    <w:lvl w:ilvl="0">
      <w:start w:val="1"/>
      <w:numFmt w:val="decimal"/>
      <w:pStyle w:val="SP5text"/>
      <w:suff w:val="space"/>
      <w:lvlText w:val="%1"/>
      <w:lvlJc w:val="left"/>
      <w:pPr>
        <w:ind w:left="720" w:hanging="360"/>
      </w:pPr>
      <w:rPr>
        <w:b w:val="0"/>
        <w:bCs/>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3" w15:restartNumberingAfterBreak="0">
    <w:nsid w:val="13C6438F"/>
    <w:multiLevelType w:val="multilevel"/>
    <w:tmpl w:val="105AC8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F625EA"/>
    <w:multiLevelType w:val="hybridMultilevel"/>
    <w:tmpl w:val="97D2E48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508D6F30"/>
    <w:multiLevelType w:val="multilevel"/>
    <w:tmpl w:val="508D6F30"/>
    <w:lvl w:ilvl="0">
      <w:start w:val="1"/>
      <w:numFmt w:val="bullet"/>
      <w:pStyle w:val="SP5Bullet"/>
      <w:lvlText w:val=""/>
      <w:lvlJc w:val="left"/>
      <w:pPr>
        <w:ind w:left="720" w:hanging="360"/>
      </w:pPr>
      <w:rPr>
        <w:rFonts w:ascii="Symbol" w:hAnsi="Symbol" w:hint="default"/>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6" w15:restartNumberingAfterBreak="0">
    <w:nsid w:val="69F533B7"/>
    <w:multiLevelType w:val="multilevel"/>
    <w:tmpl w:val="69F533B7"/>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549801637">
    <w:abstractNumId w:val="2"/>
  </w:num>
  <w:num w:numId="2" w16cid:durableId="1952201985">
    <w:abstractNumId w:val="5"/>
  </w:num>
  <w:num w:numId="3" w16cid:durableId="1023479534">
    <w:abstractNumId w:val="6"/>
  </w:num>
  <w:num w:numId="4" w16cid:durableId="1430080512">
    <w:abstractNumId w:val="1"/>
  </w:num>
  <w:num w:numId="5" w16cid:durableId="578633320">
    <w:abstractNumId w:val="0"/>
  </w:num>
  <w:num w:numId="6" w16cid:durableId="2101485103">
    <w:abstractNumId w:val="4"/>
  </w:num>
  <w:num w:numId="7" w16cid:durableId="20320997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oNotDisplayPageBoundaries/>
  <w:embedTrueTypeFonts/>
  <w:saveSubset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711"/>
    <w:rsid w:val="00001B0E"/>
    <w:rsid w:val="00002350"/>
    <w:rsid w:val="00002B35"/>
    <w:rsid w:val="00002F1E"/>
    <w:rsid w:val="00003EB2"/>
    <w:rsid w:val="00005DE7"/>
    <w:rsid w:val="00012C04"/>
    <w:rsid w:val="00012FBE"/>
    <w:rsid w:val="00013EB1"/>
    <w:rsid w:val="0001433B"/>
    <w:rsid w:val="00014A4A"/>
    <w:rsid w:val="00015C39"/>
    <w:rsid w:val="00016D48"/>
    <w:rsid w:val="00017339"/>
    <w:rsid w:val="000176B8"/>
    <w:rsid w:val="00017F3F"/>
    <w:rsid w:val="000207D2"/>
    <w:rsid w:val="000208D7"/>
    <w:rsid w:val="00020FAA"/>
    <w:rsid w:val="0002106E"/>
    <w:rsid w:val="00021161"/>
    <w:rsid w:val="00021794"/>
    <w:rsid w:val="000220A1"/>
    <w:rsid w:val="00022221"/>
    <w:rsid w:val="0002278B"/>
    <w:rsid w:val="000240D8"/>
    <w:rsid w:val="00024C5D"/>
    <w:rsid w:val="00025750"/>
    <w:rsid w:val="000261B0"/>
    <w:rsid w:val="00026472"/>
    <w:rsid w:val="000268E3"/>
    <w:rsid w:val="0002704A"/>
    <w:rsid w:val="00030A15"/>
    <w:rsid w:val="0003285C"/>
    <w:rsid w:val="00032A87"/>
    <w:rsid w:val="000334A7"/>
    <w:rsid w:val="00034E2A"/>
    <w:rsid w:val="000352A4"/>
    <w:rsid w:val="00036838"/>
    <w:rsid w:val="00036C3D"/>
    <w:rsid w:val="00037015"/>
    <w:rsid w:val="000408E0"/>
    <w:rsid w:val="00040AE4"/>
    <w:rsid w:val="00041224"/>
    <w:rsid w:val="0004128E"/>
    <w:rsid w:val="00045879"/>
    <w:rsid w:val="0004612C"/>
    <w:rsid w:val="0004774C"/>
    <w:rsid w:val="00047B2A"/>
    <w:rsid w:val="00050110"/>
    <w:rsid w:val="0005079D"/>
    <w:rsid w:val="00050CC8"/>
    <w:rsid w:val="00051344"/>
    <w:rsid w:val="000528BF"/>
    <w:rsid w:val="0005357B"/>
    <w:rsid w:val="000538C5"/>
    <w:rsid w:val="00055CF4"/>
    <w:rsid w:val="00056672"/>
    <w:rsid w:val="00056BAC"/>
    <w:rsid w:val="00056C11"/>
    <w:rsid w:val="00057C5B"/>
    <w:rsid w:val="00057D11"/>
    <w:rsid w:val="000605A4"/>
    <w:rsid w:val="000607DB"/>
    <w:rsid w:val="00060947"/>
    <w:rsid w:val="00060BE0"/>
    <w:rsid w:val="000611E9"/>
    <w:rsid w:val="00061AAE"/>
    <w:rsid w:val="00062B14"/>
    <w:rsid w:val="000705A3"/>
    <w:rsid w:val="00071457"/>
    <w:rsid w:val="00073505"/>
    <w:rsid w:val="00073A74"/>
    <w:rsid w:val="00073CCB"/>
    <w:rsid w:val="00073DE3"/>
    <w:rsid w:val="000763C4"/>
    <w:rsid w:val="00076702"/>
    <w:rsid w:val="00076A28"/>
    <w:rsid w:val="00076F28"/>
    <w:rsid w:val="00077289"/>
    <w:rsid w:val="000803ED"/>
    <w:rsid w:val="00080EC2"/>
    <w:rsid w:val="00081769"/>
    <w:rsid w:val="0008178C"/>
    <w:rsid w:val="00081F7F"/>
    <w:rsid w:val="00082CA5"/>
    <w:rsid w:val="000844E0"/>
    <w:rsid w:val="000856C3"/>
    <w:rsid w:val="00085EAA"/>
    <w:rsid w:val="00090A51"/>
    <w:rsid w:val="00095324"/>
    <w:rsid w:val="0009581D"/>
    <w:rsid w:val="000A01C6"/>
    <w:rsid w:val="000A0767"/>
    <w:rsid w:val="000A18B9"/>
    <w:rsid w:val="000A225A"/>
    <w:rsid w:val="000A317C"/>
    <w:rsid w:val="000A3321"/>
    <w:rsid w:val="000A3E0C"/>
    <w:rsid w:val="000A413E"/>
    <w:rsid w:val="000A477E"/>
    <w:rsid w:val="000A479F"/>
    <w:rsid w:val="000A4CEA"/>
    <w:rsid w:val="000A5061"/>
    <w:rsid w:val="000A607A"/>
    <w:rsid w:val="000A67E9"/>
    <w:rsid w:val="000B0CA8"/>
    <w:rsid w:val="000B1CC6"/>
    <w:rsid w:val="000B1DFB"/>
    <w:rsid w:val="000B1F43"/>
    <w:rsid w:val="000B2109"/>
    <w:rsid w:val="000B26B7"/>
    <w:rsid w:val="000B346F"/>
    <w:rsid w:val="000B430A"/>
    <w:rsid w:val="000B497B"/>
    <w:rsid w:val="000B4C32"/>
    <w:rsid w:val="000B4F8A"/>
    <w:rsid w:val="000B5C3D"/>
    <w:rsid w:val="000B6125"/>
    <w:rsid w:val="000B64BD"/>
    <w:rsid w:val="000B6A96"/>
    <w:rsid w:val="000B6F81"/>
    <w:rsid w:val="000C02D3"/>
    <w:rsid w:val="000C035C"/>
    <w:rsid w:val="000C05B3"/>
    <w:rsid w:val="000C1432"/>
    <w:rsid w:val="000C1DF9"/>
    <w:rsid w:val="000C2979"/>
    <w:rsid w:val="000C2ABA"/>
    <w:rsid w:val="000C2AE9"/>
    <w:rsid w:val="000C3BD5"/>
    <w:rsid w:val="000C5F39"/>
    <w:rsid w:val="000C6129"/>
    <w:rsid w:val="000C6312"/>
    <w:rsid w:val="000D0857"/>
    <w:rsid w:val="000D0B92"/>
    <w:rsid w:val="000D0CC0"/>
    <w:rsid w:val="000D2A2A"/>
    <w:rsid w:val="000D42B6"/>
    <w:rsid w:val="000D457B"/>
    <w:rsid w:val="000D53B0"/>
    <w:rsid w:val="000D62E0"/>
    <w:rsid w:val="000D6823"/>
    <w:rsid w:val="000D6CF5"/>
    <w:rsid w:val="000E0B75"/>
    <w:rsid w:val="000E411A"/>
    <w:rsid w:val="000E450F"/>
    <w:rsid w:val="000E4BEA"/>
    <w:rsid w:val="000E4EAD"/>
    <w:rsid w:val="000E52FE"/>
    <w:rsid w:val="000E71FE"/>
    <w:rsid w:val="000E7EBB"/>
    <w:rsid w:val="000F074D"/>
    <w:rsid w:val="000F11CC"/>
    <w:rsid w:val="000F1987"/>
    <w:rsid w:val="000F22B3"/>
    <w:rsid w:val="000F371F"/>
    <w:rsid w:val="000F3D4E"/>
    <w:rsid w:val="000F3E95"/>
    <w:rsid w:val="000F3EEC"/>
    <w:rsid w:val="000F42A4"/>
    <w:rsid w:val="000F45EE"/>
    <w:rsid w:val="000F6491"/>
    <w:rsid w:val="000F6ED0"/>
    <w:rsid w:val="000F7D32"/>
    <w:rsid w:val="000F7DAC"/>
    <w:rsid w:val="00100390"/>
    <w:rsid w:val="00101A69"/>
    <w:rsid w:val="001031AB"/>
    <w:rsid w:val="00103DAD"/>
    <w:rsid w:val="00104225"/>
    <w:rsid w:val="0010551C"/>
    <w:rsid w:val="001062E9"/>
    <w:rsid w:val="00106617"/>
    <w:rsid w:val="00106A84"/>
    <w:rsid w:val="00111138"/>
    <w:rsid w:val="00111F7D"/>
    <w:rsid w:val="00114121"/>
    <w:rsid w:val="001146B4"/>
    <w:rsid w:val="00115E0A"/>
    <w:rsid w:val="0011668B"/>
    <w:rsid w:val="00117465"/>
    <w:rsid w:val="00120516"/>
    <w:rsid w:val="0012175C"/>
    <w:rsid w:val="00121ECD"/>
    <w:rsid w:val="001235F0"/>
    <w:rsid w:val="001242A4"/>
    <w:rsid w:val="00124BED"/>
    <w:rsid w:val="001254FE"/>
    <w:rsid w:val="001261FE"/>
    <w:rsid w:val="001270C2"/>
    <w:rsid w:val="0012780F"/>
    <w:rsid w:val="0012794A"/>
    <w:rsid w:val="00130970"/>
    <w:rsid w:val="00131172"/>
    <w:rsid w:val="00131567"/>
    <w:rsid w:val="00131673"/>
    <w:rsid w:val="00131DCD"/>
    <w:rsid w:val="00132527"/>
    <w:rsid w:val="0013254C"/>
    <w:rsid w:val="00133537"/>
    <w:rsid w:val="00133A42"/>
    <w:rsid w:val="00133D9C"/>
    <w:rsid w:val="001341DC"/>
    <w:rsid w:val="001358E8"/>
    <w:rsid w:val="001359E3"/>
    <w:rsid w:val="001360FB"/>
    <w:rsid w:val="0013679B"/>
    <w:rsid w:val="00140082"/>
    <w:rsid w:val="00140723"/>
    <w:rsid w:val="001416C6"/>
    <w:rsid w:val="001418C9"/>
    <w:rsid w:val="0014312C"/>
    <w:rsid w:val="001432EA"/>
    <w:rsid w:val="00143973"/>
    <w:rsid w:val="00147186"/>
    <w:rsid w:val="00147600"/>
    <w:rsid w:val="00147802"/>
    <w:rsid w:val="00151A77"/>
    <w:rsid w:val="00151F8F"/>
    <w:rsid w:val="001543A8"/>
    <w:rsid w:val="00155504"/>
    <w:rsid w:val="00155A59"/>
    <w:rsid w:val="00156A9C"/>
    <w:rsid w:val="00156BA5"/>
    <w:rsid w:val="001600BE"/>
    <w:rsid w:val="0016137F"/>
    <w:rsid w:val="001615EB"/>
    <w:rsid w:val="0016269F"/>
    <w:rsid w:val="00162711"/>
    <w:rsid w:val="00163116"/>
    <w:rsid w:val="001651E3"/>
    <w:rsid w:val="0016646E"/>
    <w:rsid w:val="00166B49"/>
    <w:rsid w:val="00166E26"/>
    <w:rsid w:val="00167B6D"/>
    <w:rsid w:val="001715A5"/>
    <w:rsid w:val="0017225E"/>
    <w:rsid w:val="00173631"/>
    <w:rsid w:val="00174A60"/>
    <w:rsid w:val="001756D0"/>
    <w:rsid w:val="00175B09"/>
    <w:rsid w:val="001762FE"/>
    <w:rsid w:val="00176B18"/>
    <w:rsid w:val="001803CC"/>
    <w:rsid w:val="00181F94"/>
    <w:rsid w:val="001822A9"/>
    <w:rsid w:val="001824DD"/>
    <w:rsid w:val="00182AE0"/>
    <w:rsid w:val="00183AE3"/>
    <w:rsid w:val="001856CA"/>
    <w:rsid w:val="00186254"/>
    <w:rsid w:val="001862D8"/>
    <w:rsid w:val="00186909"/>
    <w:rsid w:val="00187488"/>
    <w:rsid w:val="00187B0B"/>
    <w:rsid w:val="001915A9"/>
    <w:rsid w:val="001917AF"/>
    <w:rsid w:val="0019268D"/>
    <w:rsid w:val="00193025"/>
    <w:rsid w:val="001931CF"/>
    <w:rsid w:val="00193ED1"/>
    <w:rsid w:val="00194A4F"/>
    <w:rsid w:val="00195EAC"/>
    <w:rsid w:val="00197133"/>
    <w:rsid w:val="00197624"/>
    <w:rsid w:val="001A040D"/>
    <w:rsid w:val="001A0E01"/>
    <w:rsid w:val="001A1D77"/>
    <w:rsid w:val="001A3FBD"/>
    <w:rsid w:val="001A4C82"/>
    <w:rsid w:val="001A63FE"/>
    <w:rsid w:val="001A7F95"/>
    <w:rsid w:val="001A7FCE"/>
    <w:rsid w:val="001B01FA"/>
    <w:rsid w:val="001B0A81"/>
    <w:rsid w:val="001B0DFD"/>
    <w:rsid w:val="001B2C3E"/>
    <w:rsid w:val="001B2ECA"/>
    <w:rsid w:val="001B3305"/>
    <w:rsid w:val="001B3B3D"/>
    <w:rsid w:val="001B4CE2"/>
    <w:rsid w:val="001B6BB7"/>
    <w:rsid w:val="001B7955"/>
    <w:rsid w:val="001B7CB4"/>
    <w:rsid w:val="001C12B0"/>
    <w:rsid w:val="001C16F0"/>
    <w:rsid w:val="001C17E1"/>
    <w:rsid w:val="001C2174"/>
    <w:rsid w:val="001C246B"/>
    <w:rsid w:val="001C286D"/>
    <w:rsid w:val="001C3445"/>
    <w:rsid w:val="001C385D"/>
    <w:rsid w:val="001C55EB"/>
    <w:rsid w:val="001C578A"/>
    <w:rsid w:val="001C5813"/>
    <w:rsid w:val="001C5AF1"/>
    <w:rsid w:val="001C5AFB"/>
    <w:rsid w:val="001C7E6B"/>
    <w:rsid w:val="001D01C3"/>
    <w:rsid w:val="001D05A8"/>
    <w:rsid w:val="001D0B54"/>
    <w:rsid w:val="001D0C0F"/>
    <w:rsid w:val="001D0C26"/>
    <w:rsid w:val="001D3E53"/>
    <w:rsid w:val="001D6A51"/>
    <w:rsid w:val="001D6CB5"/>
    <w:rsid w:val="001E0739"/>
    <w:rsid w:val="001E084F"/>
    <w:rsid w:val="001E111F"/>
    <w:rsid w:val="001E1746"/>
    <w:rsid w:val="001E39D4"/>
    <w:rsid w:val="001E46D3"/>
    <w:rsid w:val="001E5101"/>
    <w:rsid w:val="001E556B"/>
    <w:rsid w:val="001E5DDF"/>
    <w:rsid w:val="001E6079"/>
    <w:rsid w:val="001E6DB9"/>
    <w:rsid w:val="001E7CE1"/>
    <w:rsid w:val="001F2658"/>
    <w:rsid w:val="001F2961"/>
    <w:rsid w:val="001F2B3B"/>
    <w:rsid w:val="001F2F5E"/>
    <w:rsid w:val="001F34C8"/>
    <w:rsid w:val="001F3F6E"/>
    <w:rsid w:val="001F4565"/>
    <w:rsid w:val="001F4613"/>
    <w:rsid w:val="001F775D"/>
    <w:rsid w:val="001F7D51"/>
    <w:rsid w:val="00202087"/>
    <w:rsid w:val="002024D3"/>
    <w:rsid w:val="00204AF4"/>
    <w:rsid w:val="00204B12"/>
    <w:rsid w:val="002051A7"/>
    <w:rsid w:val="00206607"/>
    <w:rsid w:val="00206AED"/>
    <w:rsid w:val="00207EDC"/>
    <w:rsid w:val="00210017"/>
    <w:rsid w:val="0021052B"/>
    <w:rsid w:val="002107E7"/>
    <w:rsid w:val="00210AD7"/>
    <w:rsid w:val="00211B30"/>
    <w:rsid w:val="00212411"/>
    <w:rsid w:val="00212A9F"/>
    <w:rsid w:val="0021384C"/>
    <w:rsid w:val="002141A3"/>
    <w:rsid w:val="0021434E"/>
    <w:rsid w:val="00214DEA"/>
    <w:rsid w:val="002178D2"/>
    <w:rsid w:val="00217F64"/>
    <w:rsid w:val="002204E1"/>
    <w:rsid w:val="002213D9"/>
    <w:rsid w:val="00221EB2"/>
    <w:rsid w:val="0022706E"/>
    <w:rsid w:val="0023064E"/>
    <w:rsid w:val="0023098A"/>
    <w:rsid w:val="00231C36"/>
    <w:rsid w:val="00231D0F"/>
    <w:rsid w:val="0023205D"/>
    <w:rsid w:val="00232542"/>
    <w:rsid w:val="00232609"/>
    <w:rsid w:val="0023331F"/>
    <w:rsid w:val="00233BD5"/>
    <w:rsid w:val="00233FF9"/>
    <w:rsid w:val="0023447B"/>
    <w:rsid w:val="0023505C"/>
    <w:rsid w:val="00235647"/>
    <w:rsid w:val="00236828"/>
    <w:rsid w:val="00237188"/>
    <w:rsid w:val="00237E7C"/>
    <w:rsid w:val="0024002A"/>
    <w:rsid w:val="00240299"/>
    <w:rsid w:val="00240655"/>
    <w:rsid w:val="00241622"/>
    <w:rsid w:val="00242309"/>
    <w:rsid w:val="00244197"/>
    <w:rsid w:val="00244571"/>
    <w:rsid w:val="002449F3"/>
    <w:rsid w:val="002460A0"/>
    <w:rsid w:val="00246828"/>
    <w:rsid w:val="00250AB5"/>
    <w:rsid w:val="00250F98"/>
    <w:rsid w:val="00252323"/>
    <w:rsid w:val="00254711"/>
    <w:rsid w:val="002554AF"/>
    <w:rsid w:val="002559E9"/>
    <w:rsid w:val="00255DB6"/>
    <w:rsid w:val="00255DCB"/>
    <w:rsid w:val="002560B4"/>
    <w:rsid w:val="00257198"/>
    <w:rsid w:val="002604F7"/>
    <w:rsid w:val="002611B5"/>
    <w:rsid w:val="00261526"/>
    <w:rsid w:val="00261707"/>
    <w:rsid w:val="00262AE0"/>
    <w:rsid w:val="00262D32"/>
    <w:rsid w:val="00262F15"/>
    <w:rsid w:val="0026311F"/>
    <w:rsid w:val="00263C30"/>
    <w:rsid w:val="002643AA"/>
    <w:rsid w:val="00265E27"/>
    <w:rsid w:val="00266025"/>
    <w:rsid w:val="002676A3"/>
    <w:rsid w:val="00270E88"/>
    <w:rsid w:val="00271DA4"/>
    <w:rsid w:val="002721B3"/>
    <w:rsid w:val="00272C7A"/>
    <w:rsid w:val="0027327D"/>
    <w:rsid w:val="00273F5F"/>
    <w:rsid w:val="00274684"/>
    <w:rsid w:val="002757B0"/>
    <w:rsid w:val="0027610A"/>
    <w:rsid w:val="0027669C"/>
    <w:rsid w:val="00276D7C"/>
    <w:rsid w:val="00277716"/>
    <w:rsid w:val="0028180D"/>
    <w:rsid w:val="002819CA"/>
    <w:rsid w:val="00281DB8"/>
    <w:rsid w:val="00281FB0"/>
    <w:rsid w:val="00282435"/>
    <w:rsid w:val="00284FDF"/>
    <w:rsid w:val="0028630A"/>
    <w:rsid w:val="002865DA"/>
    <w:rsid w:val="00286A12"/>
    <w:rsid w:val="00286F8B"/>
    <w:rsid w:val="002904BC"/>
    <w:rsid w:val="0029152D"/>
    <w:rsid w:val="00291EA8"/>
    <w:rsid w:val="00293326"/>
    <w:rsid w:val="0029376B"/>
    <w:rsid w:val="00294D9C"/>
    <w:rsid w:val="00294E76"/>
    <w:rsid w:val="00295A11"/>
    <w:rsid w:val="00296523"/>
    <w:rsid w:val="00297867"/>
    <w:rsid w:val="002A1E32"/>
    <w:rsid w:val="002A1EAB"/>
    <w:rsid w:val="002A25D8"/>
    <w:rsid w:val="002A2757"/>
    <w:rsid w:val="002A38F5"/>
    <w:rsid w:val="002A4ED5"/>
    <w:rsid w:val="002A6ABF"/>
    <w:rsid w:val="002A7320"/>
    <w:rsid w:val="002A783E"/>
    <w:rsid w:val="002B0DD5"/>
    <w:rsid w:val="002B1873"/>
    <w:rsid w:val="002B19E8"/>
    <w:rsid w:val="002B233A"/>
    <w:rsid w:val="002B2666"/>
    <w:rsid w:val="002B2C52"/>
    <w:rsid w:val="002B35F5"/>
    <w:rsid w:val="002B3EE3"/>
    <w:rsid w:val="002B49CD"/>
    <w:rsid w:val="002B588F"/>
    <w:rsid w:val="002B620F"/>
    <w:rsid w:val="002B6A72"/>
    <w:rsid w:val="002B6C3B"/>
    <w:rsid w:val="002B7560"/>
    <w:rsid w:val="002C0838"/>
    <w:rsid w:val="002C0C8B"/>
    <w:rsid w:val="002C1C45"/>
    <w:rsid w:val="002C27C0"/>
    <w:rsid w:val="002C2976"/>
    <w:rsid w:val="002C34FA"/>
    <w:rsid w:val="002C3BD9"/>
    <w:rsid w:val="002C3D5C"/>
    <w:rsid w:val="002C4ECA"/>
    <w:rsid w:val="002C5743"/>
    <w:rsid w:val="002C68AC"/>
    <w:rsid w:val="002C6F9A"/>
    <w:rsid w:val="002D02C2"/>
    <w:rsid w:val="002D0B9A"/>
    <w:rsid w:val="002D0F60"/>
    <w:rsid w:val="002D15FE"/>
    <w:rsid w:val="002D1FC4"/>
    <w:rsid w:val="002D286B"/>
    <w:rsid w:val="002D3525"/>
    <w:rsid w:val="002D39E3"/>
    <w:rsid w:val="002D3DF5"/>
    <w:rsid w:val="002D505B"/>
    <w:rsid w:val="002D69C7"/>
    <w:rsid w:val="002D6CA2"/>
    <w:rsid w:val="002D71C0"/>
    <w:rsid w:val="002D744A"/>
    <w:rsid w:val="002D7CF4"/>
    <w:rsid w:val="002E0111"/>
    <w:rsid w:val="002E149A"/>
    <w:rsid w:val="002E1E05"/>
    <w:rsid w:val="002E3B6A"/>
    <w:rsid w:val="002E4AEB"/>
    <w:rsid w:val="002E4BF5"/>
    <w:rsid w:val="002E4F92"/>
    <w:rsid w:val="002E5044"/>
    <w:rsid w:val="002E5749"/>
    <w:rsid w:val="002E5A38"/>
    <w:rsid w:val="002E5D87"/>
    <w:rsid w:val="002E655E"/>
    <w:rsid w:val="002E6C79"/>
    <w:rsid w:val="002F2DF0"/>
    <w:rsid w:val="002F3559"/>
    <w:rsid w:val="002F3E78"/>
    <w:rsid w:val="002F5977"/>
    <w:rsid w:val="002F5D2F"/>
    <w:rsid w:val="002F60C4"/>
    <w:rsid w:val="002F6337"/>
    <w:rsid w:val="002F6586"/>
    <w:rsid w:val="002F6940"/>
    <w:rsid w:val="003016EF"/>
    <w:rsid w:val="00301870"/>
    <w:rsid w:val="00301D7E"/>
    <w:rsid w:val="00302405"/>
    <w:rsid w:val="00303BB4"/>
    <w:rsid w:val="00304CA0"/>
    <w:rsid w:val="003056EF"/>
    <w:rsid w:val="00306B17"/>
    <w:rsid w:val="00306D9B"/>
    <w:rsid w:val="00307160"/>
    <w:rsid w:val="003072DE"/>
    <w:rsid w:val="00307BE9"/>
    <w:rsid w:val="003101E5"/>
    <w:rsid w:val="003104F4"/>
    <w:rsid w:val="00310D2F"/>
    <w:rsid w:val="003118FB"/>
    <w:rsid w:val="00312994"/>
    <w:rsid w:val="00312A5D"/>
    <w:rsid w:val="00312CC9"/>
    <w:rsid w:val="00316606"/>
    <w:rsid w:val="00316EAA"/>
    <w:rsid w:val="00317C44"/>
    <w:rsid w:val="003209E2"/>
    <w:rsid w:val="00320E15"/>
    <w:rsid w:val="0032159F"/>
    <w:rsid w:val="00322800"/>
    <w:rsid w:val="00322D08"/>
    <w:rsid w:val="003234B8"/>
    <w:rsid w:val="003262D3"/>
    <w:rsid w:val="00330016"/>
    <w:rsid w:val="003320E4"/>
    <w:rsid w:val="00332CE4"/>
    <w:rsid w:val="003338AD"/>
    <w:rsid w:val="00333F59"/>
    <w:rsid w:val="00334C9E"/>
    <w:rsid w:val="003365E8"/>
    <w:rsid w:val="00337FA7"/>
    <w:rsid w:val="00340DA0"/>
    <w:rsid w:val="003430C5"/>
    <w:rsid w:val="00344240"/>
    <w:rsid w:val="00344842"/>
    <w:rsid w:val="003450AF"/>
    <w:rsid w:val="0034552E"/>
    <w:rsid w:val="00346106"/>
    <w:rsid w:val="00346D6B"/>
    <w:rsid w:val="003470BA"/>
    <w:rsid w:val="0035002E"/>
    <w:rsid w:val="00350681"/>
    <w:rsid w:val="0035074E"/>
    <w:rsid w:val="003541BF"/>
    <w:rsid w:val="00354555"/>
    <w:rsid w:val="00355897"/>
    <w:rsid w:val="00356751"/>
    <w:rsid w:val="00357794"/>
    <w:rsid w:val="003618BD"/>
    <w:rsid w:val="0036317C"/>
    <w:rsid w:val="00363CA6"/>
    <w:rsid w:val="00364AD8"/>
    <w:rsid w:val="00366806"/>
    <w:rsid w:val="003670FE"/>
    <w:rsid w:val="00370080"/>
    <w:rsid w:val="0037071F"/>
    <w:rsid w:val="00372419"/>
    <w:rsid w:val="00374683"/>
    <w:rsid w:val="00374D79"/>
    <w:rsid w:val="00375E10"/>
    <w:rsid w:val="00376650"/>
    <w:rsid w:val="00376F2D"/>
    <w:rsid w:val="00377405"/>
    <w:rsid w:val="00377807"/>
    <w:rsid w:val="00380622"/>
    <w:rsid w:val="00380841"/>
    <w:rsid w:val="00380BC2"/>
    <w:rsid w:val="00383107"/>
    <w:rsid w:val="00383B0D"/>
    <w:rsid w:val="00384BA9"/>
    <w:rsid w:val="00385384"/>
    <w:rsid w:val="00385B95"/>
    <w:rsid w:val="00386B9C"/>
    <w:rsid w:val="00386C06"/>
    <w:rsid w:val="00390655"/>
    <w:rsid w:val="003907F3"/>
    <w:rsid w:val="003924D9"/>
    <w:rsid w:val="003948A7"/>
    <w:rsid w:val="00394A0F"/>
    <w:rsid w:val="00394AD4"/>
    <w:rsid w:val="003964D0"/>
    <w:rsid w:val="0039691E"/>
    <w:rsid w:val="0039756B"/>
    <w:rsid w:val="003A04E7"/>
    <w:rsid w:val="003A0D2E"/>
    <w:rsid w:val="003A0F87"/>
    <w:rsid w:val="003A197A"/>
    <w:rsid w:val="003A2C7D"/>
    <w:rsid w:val="003A3955"/>
    <w:rsid w:val="003A3DA9"/>
    <w:rsid w:val="003A40CC"/>
    <w:rsid w:val="003A4445"/>
    <w:rsid w:val="003A5BDC"/>
    <w:rsid w:val="003A5C5F"/>
    <w:rsid w:val="003A6856"/>
    <w:rsid w:val="003A6F46"/>
    <w:rsid w:val="003A7730"/>
    <w:rsid w:val="003A7A89"/>
    <w:rsid w:val="003B01A6"/>
    <w:rsid w:val="003B05A7"/>
    <w:rsid w:val="003B24BC"/>
    <w:rsid w:val="003B2A0C"/>
    <w:rsid w:val="003B2CBA"/>
    <w:rsid w:val="003B344B"/>
    <w:rsid w:val="003B38C1"/>
    <w:rsid w:val="003B3AB8"/>
    <w:rsid w:val="003B4BB7"/>
    <w:rsid w:val="003B4DE9"/>
    <w:rsid w:val="003B57D5"/>
    <w:rsid w:val="003B616A"/>
    <w:rsid w:val="003B7464"/>
    <w:rsid w:val="003B7B4C"/>
    <w:rsid w:val="003B7D08"/>
    <w:rsid w:val="003C1A60"/>
    <w:rsid w:val="003C43A9"/>
    <w:rsid w:val="003C587C"/>
    <w:rsid w:val="003C5D59"/>
    <w:rsid w:val="003C5F39"/>
    <w:rsid w:val="003C63EF"/>
    <w:rsid w:val="003C69A1"/>
    <w:rsid w:val="003D1838"/>
    <w:rsid w:val="003D1840"/>
    <w:rsid w:val="003D20C4"/>
    <w:rsid w:val="003D23A0"/>
    <w:rsid w:val="003D23D1"/>
    <w:rsid w:val="003D3574"/>
    <w:rsid w:val="003D47FE"/>
    <w:rsid w:val="003D6493"/>
    <w:rsid w:val="003D69B3"/>
    <w:rsid w:val="003E1C51"/>
    <w:rsid w:val="003E2343"/>
    <w:rsid w:val="003E3A18"/>
    <w:rsid w:val="003E45FD"/>
    <w:rsid w:val="003E5778"/>
    <w:rsid w:val="003E5DEC"/>
    <w:rsid w:val="003E6153"/>
    <w:rsid w:val="003E66E9"/>
    <w:rsid w:val="003F02C9"/>
    <w:rsid w:val="003F12D9"/>
    <w:rsid w:val="003F1325"/>
    <w:rsid w:val="003F185B"/>
    <w:rsid w:val="003F1F32"/>
    <w:rsid w:val="003F20E3"/>
    <w:rsid w:val="003F2557"/>
    <w:rsid w:val="003F3E30"/>
    <w:rsid w:val="003F3E69"/>
    <w:rsid w:val="003F4364"/>
    <w:rsid w:val="003F59A4"/>
    <w:rsid w:val="003F5E9B"/>
    <w:rsid w:val="003F708B"/>
    <w:rsid w:val="003F70D0"/>
    <w:rsid w:val="003F7C89"/>
    <w:rsid w:val="004004B4"/>
    <w:rsid w:val="004008CE"/>
    <w:rsid w:val="004014F2"/>
    <w:rsid w:val="00404EA7"/>
    <w:rsid w:val="00405BC4"/>
    <w:rsid w:val="00405C36"/>
    <w:rsid w:val="00406D6E"/>
    <w:rsid w:val="004107FF"/>
    <w:rsid w:val="00411F84"/>
    <w:rsid w:val="0041239E"/>
    <w:rsid w:val="00412D27"/>
    <w:rsid w:val="00413103"/>
    <w:rsid w:val="0041408A"/>
    <w:rsid w:val="00414222"/>
    <w:rsid w:val="00414906"/>
    <w:rsid w:val="00414F6E"/>
    <w:rsid w:val="004150E8"/>
    <w:rsid w:val="004168B0"/>
    <w:rsid w:val="00416F5A"/>
    <w:rsid w:val="00417891"/>
    <w:rsid w:val="0041796C"/>
    <w:rsid w:val="00417BA0"/>
    <w:rsid w:val="004213D8"/>
    <w:rsid w:val="00423FEC"/>
    <w:rsid w:val="00424C41"/>
    <w:rsid w:val="00425F46"/>
    <w:rsid w:val="00427A47"/>
    <w:rsid w:val="00427B29"/>
    <w:rsid w:val="00430202"/>
    <w:rsid w:val="0043054C"/>
    <w:rsid w:val="00430B40"/>
    <w:rsid w:val="004320A6"/>
    <w:rsid w:val="0043231D"/>
    <w:rsid w:val="00433201"/>
    <w:rsid w:val="004341A1"/>
    <w:rsid w:val="00435D73"/>
    <w:rsid w:val="004361CB"/>
    <w:rsid w:val="00436A75"/>
    <w:rsid w:val="00436C4D"/>
    <w:rsid w:val="00440BD6"/>
    <w:rsid w:val="00440E64"/>
    <w:rsid w:val="00440E8E"/>
    <w:rsid w:val="0044133C"/>
    <w:rsid w:val="004415F9"/>
    <w:rsid w:val="00442EB1"/>
    <w:rsid w:val="004441D1"/>
    <w:rsid w:val="00444470"/>
    <w:rsid w:val="00445C13"/>
    <w:rsid w:val="00446073"/>
    <w:rsid w:val="004501CD"/>
    <w:rsid w:val="00452346"/>
    <w:rsid w:val="00452BF2"/>
    <w:rsid w:val="004536BD"/>
    <w:rsid w:val="00453C34"/>
    <w:rsid w:val="00453E0E"/>
    <w:rsid w:val="00453E33"/>
    <w:rsid w:val="00455076"/>
    <w:rsid w:val="0045732A"/>
    <w:rsid w:val="004577F7"/>
    <w:rsid w:val="00457F5C"/>
    <w:rsid w:val="00460214"/>
    <w:rsid w:val="00460D16"/>
    <w:rsid w:val="004612A0"/>
    <w:rsid w:val="004612CC"/>
    <w:rsid w:val="004615E8"/>
    <w:rsid w:val="0046166B"/>
    <w:rsid w:val="00462DDF"/>
    <w:rsid w:val="00463028"/>
    <w:rsid w:val="00463475"/>
    <w:rsid w:val="004644CA"/>
    <w:rsid w:val="00465A5D"/>
    <w:rsid w:val="00465D4C"/>
    <w:rsid w:val="0046646E"/>
    <w:rsid w:val="00467491"/>
    <w:rsid w:val="00467983"/>
    <w:rsid w:val="00470662"/>
    <w:rsid w:val="00470EE2"/>
    <w:rsid w:val="00470F73"/>
    <w:rsid w:val="004735D6"/>
    <w:rsid w:val="00473BE5"/>
    <w:rsid w:val="00473D63"/>
    <w:rsid w:val="00473EE9"/>
    <w:rsid w:val="00474712"/>
    <w:rsid w:val="00474F97"/>
    <w:rsid w:val="00475594"/>
    <w:rsid w:val="004762C7"/>
    <w:rsid w:val="00476C64"/>
    <w:rsid w:val="00476FBF"/>
    <w:rsid w:val="004772A5"/>
    <w:rsid w:val="00477CF8"/>
    <w:rsid w:val="004800DB"/>
    <w:rsid w:val="004809B8"/>
    <w:rsid w:val="00481466"/>
    <w:rsid w:val="004815EB"/>
    <w:rsid w:val="00481AD6"/>
    <w:rsid w:val="00482944"/>
    <w:rsid w:val="00484068"/>
    <w:rsid w:val="0048565B"/>
    <w:rsid w:val="004858FB"/>
    <w:rsid w:val="00485BC5"/>
    <w:rsid w:val="00485C0A"/>
    <w:rsid w:val="00486696"/>
    <w:rsid w:val="00487854"/>
    <w:rsid w:val="00487B15"/>
    <w:rsid w:val="00487C83"/>
    <w:rsid w:val="00487E27"/>
    <w:rsid w:val="00492269"/>
    <w:rsid w:val="0049240E"/>
    <w:rsid w:val="0049264F"/>
    <w:rsid w:val="00492D4E"/>
    <w:rsid w:val="004933BF"/>
    <w:rsid w:val="00494DD6"/>
    <w:rsid w:val="00495760"/>
    <w:rsid w:val="0049604D"/>
    <w:rsid w:val="00496EEF"/>
    <w:rsid w:val="00497594"/>
    <w:rsid w:val="00497725"/>
    <w:rsid w:val="004978A1"/>
    <w:rsid w:val="00497B4F"/>
    <w:rsid w:val="004A0021"/>
    <w:rsid w:val="004A27B4"/>
    <w:rsid w:val="004A2A8A"/>
    <w:rsid w:val="004A3629"/>
    <w:rsid w:val="004A3708"/>
    <w:rsid w:val="004A3BEF"/>
    <w:rsid w:val="004A44C1"/>
    <w:rsid w:val="004A67D9"/>
    <w:rsid w:val="004B0AA6"/>
    <w:rsid w:val="004B2716"/>
    <w:rsid w:val="004B2EAB"/>
    <w:rsid w:val="004B306A"/>
    <w:rsid w:val="004B3744"/>
    <w:rsid w:val="004B3949"/>
    <w:rsid w:val="004B5780"/>
    <w:rsid w:val="004B5F8F"/>
    <w:rsid w:val="004C00B4"/>
    <w:rsid w:val="004C0233"/>
    <w:rsid w:val="004C2641"/>
    <w:rsid w:val="004C3096"/>
    <w:rsid w:val="004C3D43"/>
    <w:rsid w:val="004C4316"/>
    <w:rsid w:val="004C4BE7"/>
    <w:rsid w:val="004C54A9"/>
    <w:rsid w:val="004C6F7A"/>
    <w:rsid w:val="004C7333"/>
    <w:rsid w:val="004C7BAF"/>
    <w:rsid w:val="004D1291"/>
    <w:rsid w:val="004D1D04"/>
    <w:rsid w:val="004D1F30"/>
    <w:rsid w:val="004D25FC"/>
    <w:rsid w:val="004D267C"/>
    <w:rsid w:val="004D390C"/>
    <w:rsid w:val="004D3A40"/>
    <w:rsid w:val="004D45DA"/>
    <w:rsid w:val="004D5AC7"/>
    <w:rsid w:val="004D6AE7"/>
    <w:rsid w:val="004D723F"/>
    <w:rsid w:val="004D77D2"/>
    <w:rsid w:val="004D7DDC"/>
    <w:rsid w:val="004E0117"/>
    <w:rsid w:val="004E08F4"/>
    <w:rsid w:val="004E1E76"/>
    <w:rsid w:val="004E39EB"/>
    <w:rsid w:val="004E4B56"/>
    <w:rsid w:val="004E4CBC"/>
    <w:rsid w:val="004E57CE"/>
    <w:rsid w:val="004E5AF0"/>
    <w:rsid w:val="004E5B19"/>
    <w:rsid w:val="004E5D70"/>
    <w:rsid w:val="004E60BD"/>
    <w:rsid w:val="004E75DB"/>
    <w:rsid w:val="004F0781"/>
    <w:rsid w:val="004F1FDF"/>
    <w:rsid w:val="004F2689"/>
    <w:rsid w:val="004F29E9"/>
    <w:rsid w:val="004F4960"/>
    <w:rsid w:val="004F4CBA"/>
    <w:rsid w:val="004F714A"/>
    <w:rsid w:val="00500617"/>
    <w:rsid w:val="00500F3E"/>
    <w:rsid w:val="00504269"/>
    <w:rsid w:val="0050450B"/>
    <w:rsid w:val="0050496B"/>
    <w:rsid w:val="00506BAE"/>
    <w:rsid w:val="00510C4F"/>
    <w:rsid w:val="005128B0"/>
    <w:rsid w:val="00512F81"/>
    <w:rsid w:val="00514735"/>
    <w:rsid w:val="00514BA8"/>
    <w:rsid w:val="00514FAD"/>
    <w:rsid w:val="00515053"/>
    <w:rsid w:val="0051613B"/>
    <w:rsid w:val="005161EF"/>
    <w:rsid w:val="00516A6D"/>
    <w:rsid w:val="00516CCB"/>
    <w:rsid w:val="005170EA"/>
    <w:rsid w:val="00517635"/>
    <w:rsid w:val="0052085F"/>
    <w:rsid w:val="0052133C"/>
    <w:rsid w:val="0052211D"/>
    <w:rsid w:val="00522862"/>
    <w:rsid w:val="00522E4B"/>
    <w:rsid w:val="005243AF"/>
    <w:rsid w:val="0052707F"/>
    <w:rsid w:val="00527135"/>
    <w:rsid w:val="00530551"/>
    <w:rsid w:val="00531E62"/>
    <w:rsid w:val="00532552"/>
    <w:rsid w:val="00533A86"/>
    <w:rsid w:val="00533CDE"/>
    <w:rsid w:val="0053480C"/>
    <w:rsid w:val="005349F4"/>
    <w:rsid w:val="00534CB1"/>
    <w:rsid w:val="00535EE2"/>
    <w:rsid w:val="0053632A"/>
    <w:rsid w:val="005369B4"/>
    <w:rsid w:val="00536E5B"/>
    <w:rsid w:val="00536F58"/>
    <w:rsid w:val="00537123"/>
    <w:rsid w:val="005410CA"/>
    <w:rsid w:val="00541663"/>
    <w:rsid w:val="005424B1"/>
    <w:rsid w:val="005435F8"/>
    <w:rsid w:val="00543C4C"/>
    <w:rsid w:val="00544579"/>
    <w:rsid w:val="005454A1"/>
    <w:rsid w:val="00546480"/>
    <w:rsid w:val="00547123"/>
    <w:rsid w:val="005477D4"/>
    <w:rsid w:val="00550034"/>
    <w:rsid w:val="00550488"/>
    <w:rsid w:val="00551E09"/>
    <w:rsid w:val="00551F2A"/>
    <w:rsid w:val="00553149"/>
    <w:rsid w:val="00554DBB"/>
    <w:rsid w:val="00555AD9"/>
    <w:rsid w:val="00556705"/>
    <w:rsid w:val="00556CFB"/>
    <w:rsid w:val="0055736A"/>
    <w:rsid w:val="005577DA"/>
    <w:rsid w:val="00557BDC"/>
    <w:rsid w:val="005615C9"/>
    <w:rsid w:val="005620B7"/>
    <w:rsid w:val="00563E77"/>
    <w:rsid w:val="0056451A"/>
    <w:rsid w:val="00564C86"/>
    <w:rsid w:val="00566455"/>
    <w:rsid w:val="00566C9D"/>
    <w:rsid w:val="00566EC5"/>
    <w:rsid w:val="00567507"/>
    <w:rsid w:val="005702C3"/>
    <w:rsid w:val="0057034B"/>
    <w:rsid w:val="0057229C"/>
    <w:rsid w:val="005723B7"/>
    <w:rsid w:val="005725EC"/>
    <w:rsid w:val="00572E73"/>
    <w:rsid w:val="005734C6"/>
    <w:rsid w:val="00574568"/>
    <w:rsid w:val="00576938"/>
    <w:rsid w:val="00576CF7"/>
    <w:rsid w:val="00576DD8"/>
    <w:rsid w:val="00576ECE"/>
    <w:rsid w:val="005770A9"/>
    <w:rsid w:val="005822A3"/>
    <w:rsid w:val="0058368C"/>
    <w:rsid w:val="00583913"/>
    <w:rsid w:val="005839CB"/>
    <w:rsid w:val="005853B6"/>
    <w:rsid w:val="005860D5"/>
    <w:rsid w:val="005863F3"/>
    <w:rsid w:val="00586EAB"/>
    <w:rsid w:val="00590A2D"/>
    <w:rsid w:val="00590D49"/>
    <w:rsid w:val="0059195A"/>
    <w:rsid w:val="005926A6"/>
    <w:rsid w:val="005946E6"/>
    <w:rsid w:val="00594DD8"/>
    <w:rsid w:val="00595008"/>
    <w:rsid w:val="00596054"/>
    <w:rsid w:val="005963D5"/>
    <w:rsid w:val="005963EF"/>
    <w:rsid w:val="00596581"/>
    <w:rsid w:val="00596E6B"/>
    <w:rsid w:val="00597C91"/>
    <w:rsid w:val="005A01D4"/>
    <w:rsid w:val="005A044B"/>
    <w:rsid w:val="005A144C"/>
    <w:rsid w:val="005A15F4"/>
    <w:rsid w:val="005A1779"/>
    <w:rsid w:val="005A284B"/>
    <w:rsid w:val="005A2EBD"/>
    <w:rsid w:val="005A3CC0"/>
    <w:rsid w:val="005A3ECC"/>
    <w:rsid w:val="005A42F3"/>
    <w:rsid w:val="005A4DC1"/>
    <w:rsid w:val="005A4E77"/>
    <w:rsid w:val="005A796C"/>
    <w:rsid w:val="005A7A98"/>
    <w:rsid w:val="005B042E"/>
    <w:rsid w:val="005B0669"/>
    <w:rsid w:val="005B0B3A"/>
    <w:rsid w:val="005B246D"/>
    <w:rsid w:val="005B2A7A"/>
    <w:rsid w:val="005B2BFC"/>
    <w:rsid w:val="005B3467"/>
    <w:rsid w:val="005B35FD"/>
    <w:rsid w:val="005B41F7"/>
    <w:rsid w:val="005B55B0"/>
    <w:rsid w:val="005B58EE"/>
    <w:rsid w:val="005B74B4"/>
    <w:rsid w:val="005C0234"/>
    <w:rsid w:val="005C05B8"/>
    <w:rsid w:val="005C0B5C"/>
    <w:rsid w:val="005C11B5"/>
    <w:rsid w:val="005C19C3"/>
    <w:rsid w:val="005C2330"/>
    <w:rsid w:val="005C248A"/>
    <w:rsid w:val="005C2B74"/>
    <w:rsid w:val="005C2E33"/>
    <w:rsid w:val="005C3247"/>
    <w:rsid w:val="005C49A3"/>
    <w:rsid w:val="005C56AA"/>
    <w:rsid w:val="005C5EEA"/>
    <w:rsid w:val="005C6F59"/>
    <w:rsid w:val="005C7139"/>
    <w:rsid w:val="005C726D"/>
    <w:rsid w:val="005D0549"/>
    <w:rsid w:val="005D0CE5"/>
    <w:rsid w:val="005D548A"/>
    <w:rsid w:val="005D5FA1"/>
    <w:rsid w:val="005D6346"/>
    <w:rsid w:val="005D68E1"/>
    <w:rsid w:val="005D6DDC"/>
    <w:rsid w:val="005E0003"/>
    <w:rsid w:val="005E11AE"/>
    <w:rsid w:val="005E2738"/>
    <w:rsid w:val="005E3FB9"/>
    <w:rsid w:val="005E47ED"/>
    <w:rsid w:val="005E4928"/>
    <w:rsid w:val="005E52AF"/>
    <w:rsid w:val="005E7D22"/>
    <w:rsid w:val="005F055B"/>
    <w:rsid w:val="005F1BD3"/>
    <w:rsid w:val="005F2181"/>
    <w:rsid w:val="005F365B"/>
    <w:rsid w:val="005F3B69"/>
    <w:rsid w:val="005F40B8"/>
    <w:rsid w:val="005F5877"/>
    <w:rsid w:val="005F5CFF"/>
    <w:rsid w:val="005F6A66"/>
    <w:rsid w:val="005F74C2"/>
    <w:rsid w:val="005F7748"/>
    <w:rsid w:val="005F7AE5"/>
    <w:rsid w:val="00601DC2"/>
    <w:rsid w:val="00601EBB"/>
    <w:rsid w:val="006025A5"/>
    <w:rsid w:val="0060272A"/>
    <w:rsid w:val="00605E5B"/>
    <w:rsid w:val="00606084"/>
    <w:rsid w:val="006075E0"/>
    <w:rsid w:val="00607CF5"/>
    <w:rsid w:val="00607DEB"/>
    <w:rsid w:val="0061001A"/>
    <w:rsid w:val="0061140A"/>
    <w:rsid w:val="00612221"/>
    <w:rsid w:val="00612AF5"/>
    <w:rsid w:val="00612D55"/>
    <w:rsid w:val="0061485F"/>
    <w:rsid w:val="00614ABC"/>
    <w:rsid w:val="00614E01"/>
    <w:rsid w:val="00615345"/>
    <w:rsid w:val="0061658E"/>
    <w:rsid w:val="006166FE"/>
    <w:rsid w:val="006200DA"/>
    <w:rsid w:val="00620AD1"/>
    <w:rsid w:val="00620F68"/>
    <w:rsid w:val="006219DC"/>
    <w:rsid w:val="00621F75"/>
    <w:rsid w:val="00622068"/>
    <w:rsid w:val="0062266F"/>
    <w:rsid w:val="00622AD8"/>
    <w:rsid w:val="00623891"/>
    <w:rsid w:val="006250F7"/>
    <w:rsid w:val="006268ED"/>
    <w:rsid w:val="00626BF9"/>
    <w:rsid w:val="00627216"/>
    <w:rsid w:val="00631046"/>
    <w:rsid w:val="00631756"/>
    <w:rsid w:val="006323BD"/>
    <w:rsid w:val="006324B7"/>
    <w:rsid w:val="00635DB9"/>
    <w:rsid w:val="006360BC"/>
    <w:rsid w:val="006364F4"/>
    <w:rsid w:val="006371D8"/>
    <w:rsid w:val="00637E0F"/>
    <w:rsid w:val="00640429"/>
    <w:rsid w:val="0064060E"/>
    <w:rsid w:val="00640B98"/>
    <w:rsid w:val="00640CAD"/>
    <w:rsid w:val="00641198"/>
    <w:rsid w:val="006428AC"/>
    <w:rsid w:val="00644A9A"/>
    <w:rsid w:val="00644E6C"/>
    <w:rsid w:val="00645C3E"/>
    <w:rsid w:val="00647821"/>
    <w:rsid w:val="00650EF2"/>
    <w:rsid w:val="00650EF3"/>
    <w:rsid w:val="0065198A"/>
    <w:rsid w:val="00651E62"/>
    <w:rsid w:val="006524CA"/>
    <w:rsid w:val="006525F8"/>
    <w:rsid w:val="006534AE"/>
    <w:rsid w:val="006538A1"/>
    <w:rsid w:val="00653AB4"/>
    <w:rsid w:val="00655A8C"/>
    <w:rsid w:val="00656075"/>
    <w:rsid w:val="0066155B"/>
    <w:rsid w:val="00661931"/>
    <w:rsid w:val="00661C8D"/>
    <w:rsid w:val="00661CEE"/>
    <w:rsid w:val="00662D3A"/>
    <w:rsid w:val="00664740"/>
    <w:rsid w:val="00664A29"/>
    <w:rsid w:val="00665042"/>
    <w:rsid w:val="00666DA5"/>
    <w:rsid w:val="0066750E"/>
    <w:rsid w:val="00667CC9"/>
    <w:rsid w:val="00671368"/>
    <w:rsid w:val="0067521C"/>
    <w:rsid w:val="00675D82"/>
    <w:rsid w:val="006760C9"/>
    <w:rsid w:val="0067617C"/>
    <w:rsid w:val="006764FC"/>
    <w:rsid w:val="00676DE0"/>
    <w:rsid w:val="00677B96"/>
    <w:rsid w:val="00677DA3"/>
    <w:rsid w:val="0068033F"/>
    <w:rsid w:val="006808CB"/>
    <w:rsid w:val="00680B1B"/>
    <w:rsid w:val="0068115E"/>
    <w:rsid w:val="006811AE"/>
    <w:rsid w:val="00682A36"/>
    <w:rsid w:val="00683C5E"/>
    <w:rsid w:val="006841D0"/>
    <w:rsid w:val="00684310"/>
    <w:rsid w:val="00684AD9"/>
    <w:rsid w:val="00684BB0"/>
    <w:rsid w:val="00687136"/>
    <w:rsid w:val="006873E1"/>
    <w:rsid w:val="006908A6"/>
    <w:rsid w:val="00691C8B"/>
    <w:rsid w:val="00692427"/>
    <w:rsid w:val="00693818"/>
    <w:rsid w:val="00693EBF"/>
    <w:rsid w:val="006946CE"/>
    <w:rsid w:val="00694C9B"/>
    <w:rsid w:val="006951B5"/>
    <w:rsid w:val="00696481"/>
    <w:rsid w:val="00696CF0"/>
    <w:rsid w:val="006973B3"/>
    <w:rsid w:val="006A12B9"/>
    <w:rsid w:val="006A1412"/>
    <w:rsid w:val="006A28D6"/>
    <w:rsid w:val="006A2D0F"/>
    <w:rsid w:val="006A34F9"/>
    <w:rsid w:val="006A352A"/>
    <w:rsid w:val="006A37EB"/>
    <w:rsid w:val="006A4751"/>
    <w:rsid w:val="006A48ED"/>
    <w:rsid w:val="006A5535"/>
    <w:rsid w:val="006A620C"/>
    <w:rsid w:val="006A6A17"/>
    <w:rsid w:val="006A7342"/>
    <w:rsid w:val="006B0312"/>
    <w:rsid w:val="006B10E8"/>
    <w:rsid w:val="006B157D"/>
    <w:rsid w:val="006B1EE9"/>
    <w:rsid w:val="006B28C4"/>
    <w:rsid w:val="006B2D2D"/>
    <w:rsid w:val="006B3EC3"/>
    <w:rsid w:val="006B6053"/>
    <w:rsid w:val="006B62B9"/>
    <w:rsid w:val="006B6714"/>
    <w:rsid w:val="006C11F5"/>
    <w:rsid w:val="006C1443"/>
    <w:rsid w:val="006C1C00"/>
    <w:rsid w:val="006C298B"/>
    <w:rsid w:val="006C32F2"/>
    <w:rsid w:val="006C400E"/>
    <w:rsid w:val="006C5F24"/>
    <w:rsid w:val="006C6906"/>
    <w:rsid w:val="006C7294"/>
    <w:rsid w:val="006D0156"/>
    <w:rsid w:val="006D019B"/>
    <w:rsid w:val="006D10D5"/>
    <w:rsid w:val="006D2AFA"/>
    <w:rsid w:val="006D2CB3"/>
    <w:rsid w:val="006D369B"/>
    <w:rsid w:val="006D5A37"/>
    <w:rsid w:val="006D6246"/>
    <w:rsid w:val="006D6CB5"/>
    <w:rsid w:val="006D7E14"/>
    <w:rsid w:val="006E00DF"/>
    <w:rsid w:val="006E045E"/>
    <w:rsid w:val="006E0637"/>
    <w:rsid w:val="006E0FC2"/>
    <w:rsid w:val="006E2A8A"/>
    <w:rsid w:val="006E2EDC"/>
    <w:rsid w:val="006E4A24"/>
    <w:rsid w:val="006E4E6D"/>
    <w:rsid w:val="006E4FFF"/>
    <w:rsid w:val="006E5A04"/>
    <w:rsid w:val="006E6E3A"/>
    <w:rsid w:val="006F0181"/>
    <w:rsid w:val="006F0935"/>
    <w:rsid w:val="006F0BA3"/>
    <w:rsid w:val="006F115C"/>
    <w:rsid w:val="006F11EF"/>
    <w:rsid w:val="006F1294"/>
    <w:rsid w:val="006F1560"/>
    <w:rsid w:val="006F1CA6"/>
    <w:rsid w:val="006F22A3"/>
    <w:rsid w:val="006F22DF"/>
    <w:rsid w:val="006F2634"/>
    <w:rsid w:val="006F2A25"/>
    <w:rsid w:val="006F2AEB"/>
    <w:rsid w:val="006F32DF"/>
    <w:rsid w:val="006F3BD5"/>
    <w:rsid w:val="006F4C09"/>
    <w:rsid w:val="006F4E86"/>
    <w:rsid w:val="006F576E"/>
    <w:rsid w:val="0070360D"/>
    <w:rsid w:val="0070485E"/>
    <w:rsid w:val="00704F34"/>
    <w:rsid w:val="00705FCE"/>
    <w:rsid w:val="00707BAC"/>
    <w:rsid w:val="0071118E"/>
    <w:rsid w:val="0071149A"/>
    <w:rsid w:val="00712712"/>
    <w:rsid w:val="007128ED"/>
    <w:rsid w:val="00712EF7"/>
    <w:rsid w:val="00712F61"/>
    <w:rsid w:val="00713880"/>
    <w:rsid w:val="00713A69"/>
    <w:rsid w:val="00713B86"/>
    <w:rsid w:val="00715692"/>
    <w:rsid w:val="00716773"/>
    <w:rsid w:val="00716F43"/>
    <w:rsid w:val="0071728D"/>
    <w:rsid w:val="0071759C"/>
    <w:rsid w:val="007177F0"/>
    <w:rsid w:val="00720041"/>
    <w:rsid w:val="00720A20"/>
    <w:rsid w:val="00721143"/>
    <w:rsid w:val="00722A3D"/>
    <w:rsid w:val="00722CD4"/>
    <w:rsid w:val="0072349B"/>
    <w:rsid w:val="00724DD1"/>
    <w:rsid w:val="007264BF"/>
    <w:rsid w:val="00726D8E"/>
    <w:rsid w:val="007305DF"/>
    <w:rsid w:val="0073077E"/>
    <w:rsid w:val="00730B55"/>
    <w:rsid w:val="00731E1A"/>
    <w:rsid w:val="00732021"/>
    <w:rsid w:val="00732290"/>
    <w:rsid w:val="00732434"/>
    <w:rsid w:val="00733C41"/>
    <w:rsid w:val="0073423F"/>
    <w:rsid w:val="00734784"/>
    <w:rsid w:val="00735B73"/>
    <w:rsid w:val="00736141"/>
    <w:rsid w:val="00736E2A"/>
    <w:rsid w:val="00737DF0"/>
    <w:rsid w:val="007406D9"/>
    <w:rsid w:val="00741E18"/>
    <w:rsid w:val="007441F0"/>
    <w:rsid w:val="00744277"/>
    <w:rsid w:val="00744A6C"/>
    <w:rsid w:val="007451A9"/>
    <w:rsid w:val="007454D0"/>
    <w:rsid w:val="00745C1C"/>
    <w:rsid w:val="00746083"/>
    <w:rsid w:val="00746906"/>
    <w:rsid w:val="007469CE"/>
    <w:rsid w:val="00751856"/>
    <w:rsid w:val="00753D26"/>
    <w:rsid w:val="0075403D"/>
    <w:rsid w:val="00754254"/>
    <w:rsid w:val="0075469E"/>
    <w:rsid w:val="0075510A"/>
    <w:rsid w:val="00756777"/>
    <w:rsid w:val="0075726E"/>
    <w:rsid w:val="0076053C"/>
    <w:rsid w:val="00760C61"/>
    <w:rsid w:val="0076139B"/>
    <w:rsid w:val="00761BB0"/>
    <w:rsid w:val="00761E67"/>
    <w:rsid w:val="00762463"/>
    <w:rsid w:val="00764136"/>
    <w:rsid w:val="00764779"/>
    <w:rsid w:val="00764D6B"/>
    <w:rsid w:val="00767C2A"/>
    <w:rsid w:val="0077013C"/>
    <w:rsid w:val="00770DC6"/>
    <w:rsid w:val="0077250E"/>
    <w:rsid w:val="0077278F"/>
    <w:rsid w:val="007727C9"/>
    <w:rsid w:val="00772D2D"/>
    <w:rsid w:val="0077380B"/>
    <w:rsid w:val="0077486C"/>
    <w:rsid w:val="00774DF5"/>
    <w:rsid w:val="00775771"/>
    <w:rsid w:val="00780290"/>
    <w:rsid w:val="00780E09"/>
    <w:rsid w:val="00781057"/>
    <w:rsid w:val="007841E5"/>
    <w:rsid w:val="0078490B"/>
    <w:rsid w:val="0078548B"/>
    <w:rsid w:val="0078550A"/>
    <w:rsid w:val="0078552C"/>
    <w:rsid w:val="0078578C"/>
    <w:rsid w:val="00791279"/>
    <w:rsid w:val="007920D2"/>
    <w:rsid w:val="00792508"/>
    <w:rsid w:val="007935DC"/>
    <w:rsid w:val="00794777"/>
    <w:rsid w:val="00796B33"/>
    <w:rsid w:val="007A0009"/>
    <w:rsid w:val="007A0722"/>
    <w:rsid w:val="007A090F"/>
    <w:rsid w:val="007A103B"/>
    <w:rsid w:val="007A1641"/>
    <w:rsid w:val="007A1E15"/>
    <w:rsid w:val="007A2514"/>
    <w:rsid w:val="007A2664"/>
    <w:rsid w:val="007A2E5C"/>
    <w:rsid w:val="007A2FF9"/>
    <w:rsid w:val="007A346A"/>
    <w:rsid w:val="007A394C"/>
    <w:rsid w:val="007A3B40"/>
    <w:rsid w:val="007A4210"/>
    <w:rsid w:val="007A4247"/>
    <w:rsid w:val="007A4A7A"/>
    <w:rsid w:val="007A4AC1"/>
    <w:rsid w:val="007A54A3"/>
    <w:rsid w:val="007A64D9"/>
    <w:rsid w:val="007A6506"/>
    <w:rsid w:val="007A6726"/>
    <w:rsid w:val="007B02E5"/>
    <w:rsid w:val="007B0AB8"/>
    <w:rsid w:val="007B0F5D"/>
    <w:rsid w:val="007B16BD"/>
    <w:rsid w:val="007B1B6B"/>
    <w:rsid w:val="007B23B9"/>
    <w:rsid w:val="007B26A5"/>
    <w:rsid w:val="007B3667"/>
    <w:rsid w:val="007B57E3"/>
    <w:rsid w:val="007B5AC8"/>
    <w:rsid w:val="007B639D"/>
    <w:rsid w:val="007B65D8"/>
    <w:rsid w:val="007B6759"/>
    <w:rsid w:val="007B76CF"/>
    <w:rsid w:val="007C005E"/>
    <w:rsid w:val="007C0479"/>
    <w:rsid w:val="007C04C6"/>
    <w:rsid w:val="007C16B2"/>
    <w:rsid w:val="007C498F"/>
    <w:rsid w:val="007C4F2B"/>
    <w:rsid w:val="007C56D5"/>
    <w:rsid w:val="007C5A4F"/>
    <w:rsid w:val="007C5B64"/>
    <w:rsid w:val="007C61B1"/>
    <w:rsid w:val="007C69F0"/>
    <w:rsid w:val="007C771D"/>
    <w:rsid w:val="007C7B75"/>
    <w:rsid w:val="007C7FBD"/>
    <w:rsid w:val="007D3596"/>
    <w:rsid w:val="007D3BF6"/>
    <w:rsid w:val="007D3DA5"/>
    <w:rsid w:val="007D4137"/>
    <w:rsid w:val="007D4591"/>
    <w:rsid w:val="007D5602"/>
    <w:rsid w:val="007D57DC"/>
    <w:rsid w:val="007D6896"/>
    <w:rsid w:val="007D6E5F"/>
    <w:rsid w:val="007D7243"/>
    <w:rsid w:val="007D7B5A"/>
    <w:rsid w:val="007E039F"/>
    <w:rsid w:val="007E19B1"/>
    <w:rsid w:val="007E1C03"/>
    <w:rsid w:val="007E1F2C"/>
    <w:rsid w:val="007E240D"/>
    <w:rsid w:val="007E2C0F"/>
    <w:rsid w:val="007E39B9"/>
    <w:rsid w:val="007E3F83"/>
    <w:rsid w:val="007E4334"/>
    <w:rsid w:val="007E4799"/>
    <w:rsid w:val="007E5F1C"/>
    <w:rsid w:val="007E69E2"/>
    <w:rsid w:val="007E79F6"/>
    <w:rsid w:val="007E7EF7"/>
    <w:rsid w:val="007F019C"/>
    <w:rsid w:val="007F0898"/>
    <w:rsid w:val="007F1B88"/>
    <w:rsid w:val="007F292B"/>
    <w:rsid w:val="007F2D04"/>
    <w:rsid w:val="007F2FC1"/>
    <w:rsid w:val="007F3BBA"/>
    <w:rsid w:val="007F4469"/>
    <w:rsid w:val="007F4868"/>
    <w:rsid w:val="007F4BF5"/>
    <w:rsid w:val="007F4F71"/>
    <w:rsid w:val="007F5536"/>
    <w:rsid w:val="007F5A81"/>
    <w:rsid w:val="007F64BD"/>
    <w:rsid w:val="007F664D"/>
    <w:rsid w:val="007F6EC3"/>
    <w:rsid w:val="007F6F4C"/>
    <w:rsid w:val="00800DB9"/>
    <w:rsid w:val="008016CC"/>
    <w:rsid w:val="00801ABE"/>
    <w:rsid w:val="00801C70"/>
    <w:rsid w:val="008021CB"/>
    <w:rsid w:val="00803A5B"/>
    <w:rsid w:val="00803CC6"/>
    <w:rsid w:val="00803F24"/>
    <w:rsid w:val="00804D60"/>
    <w:rsid w:val="00805224"/>
    <w:rsid w:val="00805552"/>
    <w:rsid w:val="00805637"/>
    <w:rsid w:val="008058A8"/>
    <w:rsid w:val="00805F0D"/>
    <w:rsid w:val="00806158"/>
    <w:rsid w:val="008076D1"/>
    <w:rsid w:val="008079FA"/>
    <w:rsid w:val="0081022B"/>
    <w:rsid w:val="00810B69"/>
    <w:rsid w:val="00810C22"/>
    <w:rsid w:val="00810ECD"/>
    <w:rsid w:val="008121B3"/>
    <w:rsid w:val="00812A5B"/>
    <w:rsid w:val="00812A79"/>
    <w:rsid w:val="00813282"/>
    <w:rsid w:val="00813EF0"/>
    <w:rsid w:val="0081462F"/>
    <w:rsid w:val="008146B5"/>
    <w:rsid w:val="00815839"/>
    <w:rsid w:val="00816E41"/>
    <w:rsid w:val="008171A8"/>
    <w:rsid w:val="00820B40"/>
    <w:rsid w:val="00820BDA"/>
    <w:rsid w:val="00821247"/>
    <w:rsid w:val="00822A67"/>
    <w:rsid w:val="008235C7"/>
    <w:rsid w:val="00823BDC"/>
    <w:rsid w:val="00823DCF"/>
    <w:rsid w:val="00823E38"/>
    <w:rsid w:val="008248FF"/>
    <w:rsid w:val="0082525E"/>
    <w:rsid w:val="00825702"/>
    <w:rsid w:val="00827B44"/>
    <w:rsid w:val="008314D3"/>
    <w:rsid w:val="0083245A"/>
    <w:rsid w:val="00832904"/>
    <w:rsid w:val="008344D4"/>
    <w:rsid w:val="00834765"/>
    <w:rsid w:val="008357AF"/>
    <w:rsid w:val="008364EC"/>
    <w:rsid w:val="00836EE3"/>
    <w:rsid w:val="00841493"/>
    <w:rsid w:val="00841666"/>
    <w:rsid w:val="00842214"/>
    <w:rsid w:val="00842DBC"/>
    <w:rsid w:val="00843864"/>
    <w:rsid w:val="00843BA4"/>
    <w:rsid w:val="008443C8"/>
    <w:rsid w:val="0084490F"/>
    <w:rsid w:val="00844BA6"/>
    <w:rsid w:val="008461A9"/>
    <w:rsid w:val="00846503"/>
    <w:rsid w:val="008467BB"/>
    <w:rsid w:val="008467DF"/>
    <w:rsid w:val="00846B83"/>
    <w:rsid w:val="00846BF2"/>
    <w:rsid w:val="00847983"/>
    <w:rsid w:val="00847B3B"/>
    <w:rsid w:val="0085070E"/>
    <w:rsid w:val="00851313"/>
    <w:rsid w:val="00851C1F"/>
    <w:rsid w:val="00851DBF"/>
    <w:rsid w:val="00852B4A"/>
    <w:rsid w:val="00853A15"/>
    <w:rsid w:val="00853BAD"/>
    <w:rsid w:val="008540B9"/>
    <w:rsid w:val="0085501D"/>
    <w:rsid w:val="0085741E"/>
    <w:rsid w:val="0085786D"/>
    <w:rsid w:val="00857C46"/>
    <w:rsid w:val="00857D79"/>
    <w:rsid w:val="00857DC2"/>
    <w:rsid w:val="0086041F"/>
    <w:rsid w:val="00860582"/>
    <w:rsid w:val="008613F7"/>
    <w:rsid w:val="0086220A"/>
    <w:rsid w:val="008625F2"/>
    <w:rsid w:val="0086279B"/>
    <w:rsid w:val="00867F36"/>
    <w:rsid w:val="0087081E"/>
    <w:rsid w:val="008712C4"/>
    <w:rsid w:val="00871B5F"/>
    <w:rsid w:val="00871D8F"/>
    <w:rsid w:val="00873CAB"/>
    <w:rsid w:val="008741BA"/>
    <w:rsid w:val="00874D8E"/>
    <w:rsid w:val="00875FE3"/>
    <w:rsid w:val="00876C53"/>
    <w:rsid w:val="00876E24"/>
    <w:rsid w:val="00876E82"/>
    <w:rsid w:val="00877856"/>
    <w:rsid w:val="00877C76"/>
    <w:rsid w:val="00877FAA"/>
    <w:rsid w:val="00880A91"/>
    <w:rsid w:val="00881EB4"/>
    <w:rsid w:val="00881F21"/>
    <w:rsid w:val="008829CF"/>
    <w:rsid w:val="0088354B"/>
    <w:rsid w:val="008836AC"/>
    <w:rsid w:val="0088485D"/>
    <w:rsid w:val="008851E7"/>
    <w:rsid w:val="008862CC"/>
    <w:rsid w:val="008867AE"/>
    <w:rsid w:val="008876F5"/>
    <w:rsid w:val="008877FE"/>
    <w:rsid w:val="00890AAB"/>
    <w:rsid w:val="00890BC4"/>
    <w:rsid w:val="008911D0"/>
    <w:rsid w:val="00891F12"/>
    <w:rsid w:val="00894F4E"/>
    <w:rsid w:val="008952AB"/>
    <w:rsid w:val="00895510"/>
    <w:rsid w:val="008956E5"/>
    <w:rsid w:val="00896451"/>
    <w:rsid w:val="008969EC"/>
    <w:rsid w:val="00896BD2"/>
    <w:rsid w:val="00896FD0"/>
    <w:rsid w:val="008A102C"/>
    <w:rsid w:val="008A1125"/>
    <w:rsid w:val="008A1AD2"/>
    <w:rsid w:val="008A2E59"/>
    <w:rsid w:val="008A2F2C"/>
    <w:rsid w:val="008A345A"/>
    <w:rsid w:val="008A3EE7"/>
    <w:rsid w:val="008A4183"/>
    <w:rsid w:val="008A42CB"/>
    <w:rsid w:val="008A719A"/>
    <w:rsid w:val="008B06EB"/>
    <w:rsid w:val="008B0799"/>
    <w:rsid w:val="008B183F"/>
    <w:rsid w:val="008B1AF1"/>
    <w:rsid w:val="008B4010"/>
    <w:rsid w:val="008B42D9"/>
    <w:rsid w:val="008B5336"/>
    <w:rsid w:val="008B5ABA"/>
    <w:rsid w:val="008B66B0"/>
    <w:rsid w:val="008C030B"/>
    <w:rsid w:val="008C03AD"/>
    <w:rsid w:val="008C09C6"/>
    <w:rsid w:val="008C2F59"/>
    <w:rsid w:val="008C380D"/>
    <w:rsid w:val="008C4C77"/>
    <w:rsid w:val="008C5E54"/>
    <w:rsid w:val="008C640C"/>
    <w:rsid w:val="008C6E32"/>
    <w:rsid w:val="008C7F5A"/>
    <w:rsid w:val="008D026F"/>
    <w:rsid w:val="008D0DC3"/>
    <w:rsid w:val="008D1D2A"/>
    <w:rsid w:val="008D2190"/>
    <w:rsid w:val="008D233E"/>
    <w:rsid w:val="008D2B38"/>
    <w:rsid w:val="008D4715"/>
    <w:rsid w:val="008D48D7"/>
    <w:rsid w:val="008D5B74"/>
    <w:rsid w:val="008D6CBC"/>
    <w:rsid w:val="008D7066"/>
    <w:rsid w:val="008D799F"/>
    <w:rsid w:val="008D7B00"/>
    <w:rsid w:val="008D7CFD"/>
    <w:rsid w:val="008E14B6"/>
    <w:rsid w:val="008E1657"/>
    <w:rsid w:val="008E168D"/>
    <w:rsid w:val="008E3702"/>
    <w:rsid w:val="008E42DC"/>
    <w:rsid w:val="008E5608"/>
    <w:rsid w:val="008E5931"/>
    <w:rsid w:val="008E5E1A"/>
    <w:rsid w:val="008E6EA3"/>
    <w:rsid w:val="008E7A9D"/>
    <w:rsid w:val="008E7E91"/>
    <w:rsid w:val="008F15F3"/>
    <w:rsid w:val="008F3CB7"/>
    <w:rsid w:val="008F41D6"/>
    <w:rsid w:val="008F457B"/>
    <w:rsid w:val="008F60A6"/>
    <w:rsid w:val="008F6EFE"/>
    <w:rsid w:val="008F7BF3"/>
    <w:rsid w:val="009009C5"/>
    <w:rsid w:val="00900AF1"/>
    <w:rsid w:val="009022A6"/>
    <w:rsid w:val="0090285F"/>
    <w:rsid w:val="0090650A"/>
    <w:rsid w:val="00906809"/>
    <w:rsid w:val="00906F2C"/>
    <w:rsid w:val="00912962"/>
    <w:rsid w:val="00913218"/>
    <w:rsid w:val="00914372"/>
    <w:rsid w:val="00914463"/>
    <w:rsid w:val="00914512"/>
    <w:rsid w:val="009161A5"/>
    <w:rsid w:val="00916F90"/>
    <w:rsid w:val="0091751E"/>
    <w:rsid w:val="009204FC"/>
    <w:rsid w:val="00921014"/>
    <w:rsid w:val="00921C22"/>
    <w:rsid w:val="00921FE7"/>
    <w:rsid w:val="009228E7"/>
    <w:rsid w:val="0092338E"/>
    <w:rsid w:val="00923394"/>
    <w:rsid w:val="0092382D"/>
    <w:rsid w:val="009241CA"/>
    <w:rsid w:val="00924283"/>
    <w:rsid w:val="00924572"/>
    <w:rsid w:val="00924D56"/>
    <w:rsid w:val="00924E04"/>
    <w:rsid w:val="00925851"/>
    <w:rsid w:val="00925B16"/>
    <w:rsid w:val="00926660"/>
    <w:rsid w:val="0092681A"/>
    <w:rsid w:val="009269BC"/>
    <w:rsid w:val="00926FDF"/>
    <w:rsid w:val="00927584"/>
    <w:rsid w:val="009304E0"/>
    <w:rsid w:val="00930B94"/>
    <w:rsid w:val="00930CF3"/>
    <w:rsid w:val="00931495"/>
    <w:rsid w:val="00931BD2"/>
    <w:rsid w:val="009327D4"/>
    <w:rsid w:val="0093286E"/>
    <w:rsid w:val="00933DEC"/>
    <w:rsid w:val="00934177"/>
    <w:rsid w:val="00935154"/>
    <w:rsid w:val="0093552C"/>
    <w:rsid w:val="00935713"/>
    <w:rsid w:val="00935F37"/>
    <w:rsid w:val="00940339"/>
    <w:rsid w:val="00940AC0"/>
    <w:rsid w:val="009411F7"/>
    <w:rsid w:val="009417BB"/>
    <w:rsid w:val="009419DB"/>
    <w:rsid w:val="00941E97"/>
    <w:rsid w:val="00942BAC"/>
    <w:rsid w:val="00943615"/>
    <w:rsid w:val="00944454"/>
    <w:rsid w:val="0094454A"/>
    <w:rsid w:val="009446CB"/>
    <w:rsid w:val="00944E4E"/>
    <w:rsid w:val="0094562C"/>
    <w:rsid w:val="009464F0"/>
    <w:rsid w:val="00946E64"/>
    <w:rsid w:val="009470FA"/>
    <w:rsid w:val="0095083F"/>
    <w:rsid w:val="009510D7"/>
    <w:rsid w:val="00951C9A"/>
    <w:rsid w:val="0095218C"/>
    <w:rsid w:val="00953C1C"/>
    <w:rsid w:val="009545B2"/>
    <w:rsid w:val="00954B64"/>
    <w:rsid w:val="00955D1F"/>
    <w:rsid w:val="00956566"/>
    <w:rsid w:val="00957E75"/>
    <w:rsid w:val="0096084A"/>
    <w:rsid w:val="009610FE"/>
    <w:rsid w:val="00961D5C"/>
    <w:rsid w:val="00962BF1"/>
    <w:rsid w:val="0096437B"/>
    <w:rsid w:val="00964E70"/>
    <w:rsid w:val="00966883"/>
    <w:rsid w:val="0096755B"/>
    <w:rsid w:val="00967B94"/>
    <w:rsid w:val="00967CEE"/>
    <w:rsid w:val="00970109"/>
    <w:rsid w:val="00970524"/>
    <w:rsid w:val="00970862"/>
    <w:rsid w:val="00972CF0"/>
    <w:rsid w:val="009737AF"/>
    <w:rsid w:val="0097398F"/>
    <w:rsid w:val="0097407A"/>
    <w:rsid w:val="009744C3"/>
    <w:rsid w:val="00974A25"/>
    <w:rsid w:val="0097561D"/>
    <w:rsid w:val="009757E7"/>
    <w:rsid w:val="00975F79"/>
    <w:rsid w:val="00976961"/>
    <w:rsid w:val="00981CA1"/>
    <w:rsid w:val="009822A6"/>
    <w:rsid w:val="00982830"/>
    <w:rsid w:val="00983B0C"/>
    <w:rsid w:val="00985196"/>
    <w:rsid w:val="00985BDD"/>
    <w:rsid w:val="009868B1"/>
    <w:rsid w:val="00987BCD"/>
    <w:rsid w:val="00987DAC"/>
    <w:rsid w:val="00987FD2"/>
    <w:rsid w:val="0099275B"/>
    <w:rsid w:val="00993596"/>
    <w:rsid w:val="00993FC8"/>
    <w:rsid w:val="009943C5"/>
    <w:rsid w:val="0099538A"/>
    <w:rsid w:val="009957DD"/>
    <w:rsid w:val="0099595B"/>
    <w:rsid w:val="009959EE"/>
    <w:rsid w:val="00995AA2"/>
    <w:rsid w:val="00995FBC"/>
    <w:rsid w:val="009A055A"/>
    <w:rsid w:val="009A20AD"/>
    <w:rsid w:val="009A3030"/>
    <w:rsid w:val="009A3AC2"/>
    <w:rsid w:val="009A3B28"/>
    <w:rsid w:val="009A3DB9"/>
    <w:rsid w:val="009A3F55"/>
    <w:rsid w:val="009A54D0"/>
    <w:rsid w:val="009A5A79"/>
    <w:rsid w:val="009A6DEA"/>
    <w:rsid w:val="009A75F2"/>
    <w:rsid w:val="009B0475"/>
    <w:rsid w:val="009B1CF3"/>
    <w:rsid w:val="009B3A80"/>
    <w:rsid w:val="009B4F60"/>
    <w:rsid w:val="009B60D9"/>
    <w:rsid w:val="009B6957"/>
    <w:rsid w:val="009B7C28"/>
    <w:rsid w:val="009C0BEE"/>
    <w:rsid w:val="009C1340"/>
    <w:rsid w:val="009C141C"/>
    <w:rsid w:val="009C2572"/>
    <w:rsid w:val="009C29DD"/>
    <w:rsid w:val="009C413F"/>
    <w:rsid w:val="009C5EC8"/>
    <w:rsid w:val="009C6096"/>
    <w:rsid w:val="009C6097"/>
    <w:rsid w:val="009C68C8"/>
    <w:rsid w:val="009C747D"/>
    <w:rsid w:val="009C7E7E"/>
    <w:rsid w:val="009D1380"/>
    <w:rsid w:val="009D19AF"/>
    <w:rsid w:val="009D287B"/>
    <w:rsid w:val="009D2AD9"/>
    <w:rsid w:val="009D31BC"/>
    <w:rsid w:val="009D3491"/>
    <w:rsid w:val="009D3914"/>
    <w:rsid w:val="009D3C38"/>
    <w:rsid w:val="009D4C3C"/>
    <w:rsid w:val="009D5BB1"/>
    <w:rsid w:val="009D7189"/>
    <w:rsid w:val="009D7DA4"/>
    <w:rsid w:val="009D7F2A"/>
    <w:rsid w:val="009E0637"/>
    <w:rsid w:val="009E06AC"/>
    <w:rsid w:val="009E08B0"/>
    <w:rsid w:val="009E0F35"/>
    <w:rsid w:val="009E31C7"/>
    <w:rsid w:val="009E3E42"/>
    <w:rsid w:val="009E5FF0"/>
    <w:rsid w:val="009E6085"/>
    <w:rsid w:val="009E612D"/>
    <w:rsid w:val="009E7813"/>
    <w:rsid w:val="009E7A8C"/>
    <w:rsid w:val="009F02C8"/>
    <w:rsid w:val="009F094B"/>
    <w:rsid w:val="009F15E8"/>
    <w:rsid w:val="009F2A32"/>
    <w:rsid w:val="009F37C6"/>
    <w:rsid w:val="009F4F47"/>
    <w:rsid w:val="009F5C60"/>
    <w:rsid w:val="009F700B"/>
    <w:rsid w:val="009F7294"/>
    <w:rsid w:val="009F7F6B"/>
    <w:rsid w:val="00A007A2"/>
    <w:rsid w:val="00A016E5"/>
    <w:rsid w:val="00A017D3"/>
    <w:rsid w:val="00A01CC5"/>
    <w:rsid w:val="00A0339B"/>
    <w:rsid w:val="00A036BB"/>
    <w:rsid w:val="00A03D3B"/>
    <w:rsid w:val="00A04460"/>
    <w:rsid w:val="00A04511"/>
    <w:rsid w:val="00A058B6"/>
    <w:rsid w:val="00A05F9D"/>
    <w:rsid w:val="00A06323"/>
    <w:rsid w:val="00A06DD5"/>
    <w:rsid w:val="00A07059"/>
    <w:rsid w:val="00A07196"/>
    <w:rsid w:val="00A07818"/>
    <w:rsid w:val="00A1112C"/>
    <w:rsid w:val="00A11AA0"/>
    <w:rsid w:val="00A12AE9"/>
    <w:rsid w:val="00A1377E"/>
    <w:rsid w:val="00A143AE"/>
    <w:rsid w:val="00A15619"/>
    <w:rsid w:val="00A16971"/>
    <w:rsid w:val="00A16B00"/>
    <w:rsid w:val="00A17221"/>
    <w:rsid w:val="00A20820"/>
    <w:rsid w:val="00A215D1"/>
    <w:rsid w:val="00A25811"/>
    <w:rsid w:val="00A265E3"/>
    <w:rsid w:val="00A27BAD"/>
    <w:rsid w:val="00A308AD"/>
    <w:rsid w:val="00A30EC0"/>
    <w:rsid w:val="00A32743"/>
    <w:rsid w:val="00A32878"/>
    <w:rsid w:val="00A32B26"/>
    <w:rsid w:val="00A32DBA"/>
    <w:rsid w:val="00A3307A"/>
    <w:rsid w:val="00A3344C"/>
    <w:rsid w:val="00A3521F"/>
    <w:rsid w:val="00A35CBA"/>
    <w:rsid w:val="00A36B71"/>
    <w:rsid w:val="00A37E76"/>
    <w:rsid w:val="00A40F87"/>
    <w:rsid w:val="00A41138"/>
    <w:rsid w:val="00A41703"/>
    <w:rsid w:val="00A42CEF"/>
    <w:rsid w:val="00A44B23"/>
    <w:rsid w:val="00A44B3B"/>
    <w:rsid w:val="00A45535"/>
    <w:rsid w:val="00A45D83"/>
    <w:rsid w:val="00A509E7"/>
    <w:rsid w:val="00A51E6D"/>
    <w:rsid w:val="00A52C24"/>
    <w:rsid w:val="00A53CEB"/>
    <w:rsid w:val="00A53F7B"/>
    <w:rsid w:val="00A569F3"/>
    <w:rsid w:val="00A575C3"/>
    <w:rsid w:val="00A57A49"/>
    <w:rsid w:val="00A6014B"/>
    <w:rsid w:val="00A60D62"/>
    <w:rsid w:val="00A61588"/>
    <w:rsid w:val="00A61BD7"/>
    <w:rsid w:val="00A61C60"/>
    <w:rsid w:val="00A61FC2"/>
    <w:rsid w:val="00A62CD2"/>
    <w:rsid w:val="00A62FBD"/>
    <w:rsid w:val="00A63099"/>
    <w:rsid w:val="00A63C3F"/>
    <w:rsid w:val="00A64761"/>
    <w:rsid w:val="00A64E1C"/>
    <w:rsid w:val="00A65AF4"/>
    <w:rsid w:val="00A669A7"/>
    <w:rsid w:val="00A67329"/>
    <w:rsid w:val="00A67E20"/>
    <w:rsid w:val="00A70427"/>
    <w:rsid w:val="00A71E59"/>
    <w:rsid w:val="00A72A2C"/>
    <w:rsid w:val="00A7309C"/>
    <w:rsid w:val="00A730FC"/>
    <w:rsid w:val="00A74917"/>
    <w:rsid w:val="00A74C78"/>
    <w:rsid w:val="00A74EB4"/>
    <w:rsid w:val="00A7645E"/>
    <w:rsid w:val="00A77F54"/>
    <w:rsid w:val="00A808DB"/>
    <w:rsid w:val="00A8215A"/>
    <w:rsid w:val="00A842D8"/>
    <w:rsid w:val="00A84EAC"/>
    <w:rsid w:val="00A863DB"/>
    <w:rsid w:val="00A902C3"/>
    <w:rsid w:val="00A90A16"/>
    <w:rsid w:val="00A92D46"/>
    <w:rsid w:val="00A93586"/>
    <w:rsid w:val="00A93704"/>
    <w:rsid w:val="00A9423A"/>
    <w:rsid w:val="00A94D56"/>
    <w:rsid w:val="00A9544C"/>
    <w:rsid w:val="00A969B8"/>
    <w:rsid w:val="00A96CC5"/>
    <w:rsid w:val="00A97965"/>
    <w:rsid w:val="00A97B14"/>
    <w:rsid w:val="00A97D1E"/>
    <w:rsid w:val="00A97E01"/>
    <w:rsid w:val="00AA093B"/>
    <w:rsid w:val="00AA0CA2"/>
    <w:rsid w:val="00AA0D0C"/>
    <w:rsid w:val="00AA2572"/>
    <w:rsid w:val="00AA2777"/>
    <w:rsid w:val="00AA4D26"/>
    <w:rsid w:val="00AA5264"/>
    <w:rsid w:val="00AA6050"/>
    <w:rsid w:val="00AA6D09"/>
    <w:rsid w:val="00AA74E9"/>
    <w:rsid w:val="00AA7BEB"/>
    <w:rsid w:val="00AB12FC"/>
    <w:rsid w:val="00AB330C"/>
    <w:rsid w:val="00AB3BDF"/>
    <w:rsid w:val="00AB3E72"/>
    <w:rsid w:val="00AB3F24"/>
    <w:rsid w:val="00AB4862"/>
    <w:rsid w:val="00AB5532"/>
    <w:rsid w:val="00AB5843"/>
    <w:rsid w:val="00AB6FEF"/>
    <w:rsid w:val="00AB7239"/>
    <w:rsid w:val="00AC0919"/>
    <w:rsid w:val="00AC0F2D"/>
    <w:rsid w:val="00AC2741"/>
    <w:rsid w:val="00AC39F8"/>
    <w:rsid w:val="00AC3A47"/>
    <w:rsid w:val="00AC3B55"/>
    <w:rsid w:val="00AC53AE"/>
    <w:rsid w:val="00AC67F2"/>
    <w:rsid w:val="00AC7443"/>
    <w:rsid w:val="00AD25FC"/>
    <w:rsid w:val="00AD2FF3"/>
    <w:rsid w:val="00AD33FC"/>
    <w:rsid w:val="00AD3FF6"/>
    <w:rsid w:val="00AD60F5"/>
    <w:rsid w:val="00AD641C"/>
    <w:rsid w:val="00AE19EE"/>
    <w:rsid w:val="00AE2C94"/>
    <w:rsid w:val="00AE32A1"/>
    <w:rsid w:val="00AE4B0B"/>
    <w:rsid w:val="00AE4BCD"/>
    <w:rsid w:val="00AE4C16"/>
    <w:rsid w:val="00AE5BB6"/>
    <w:rsid w:val="00AE61B4"/>
    <w:rsid w:val="00AE6226"/>
    <w:rsid w:val="00AF0914"/>
    <w:rsid w:val="00AF150F"/>
    <w:rsid w:val="00AF1681"/>
    <w:rsid w:val="00AF1834"/>
    <w:rsid w:val="00AF4BE6"/>
    <w:rsid w:val="00AF4ECF"/>
    <w:rsid w:val="00AF7E30"/>
    <w:rsid w:val="00B0138B"/>
    <w:rsid w:val="00B01AA4"/>
    <w:rsid w:val="00B02723"/>
    <w:rsid w:val="00B03282"/>
    <w:rsid w:val="00B03671"/>
    <w:rsid w:val="00B0439B"/>
    <w:rsid w:val="00B052A5"/>
    <w:rsid w:val="00B055A6"/>
    <w:rsid w:val="00B0590B"/>
    <w:rsid w:val="00B059B9"/>
    <w:rsid w:val="00B05B86"/>
    <w:rsid w:val="00B06848"/>
    <w:rsid w:val="00B06B33"/>
    <w:rsid w:val="00B06E21"/>
    <w:rsid w:val="00B07697"/>
    <w:rsid w:val="00B07CE9"/>
    <w:rsid w:val="00B07F59"/>
    <w:rsid w:val="00B07FBB"/>
    <w:rsid w:val="00B1035A"/>
    <w:rsid w:val="00B105BC"/>
    <w:rsid w:val="00B1080B"/>
    <w:rsid w:val="00B1089B"/>
    <w:rsid w:val="00B11C89"/>
    <w:rsid w:val="00B1328F"/>
    <w:rsid w:val="00B13978"/>
    <w:rsid w:val="00B14B1A"/>
    <w:rsid w:val="00B202BA"/>
    <w:rsid w:val="00B2397A"/>
    <w:rsid w:val="00B24021"/>
    <w:rsid w:val="00B2415C"/>
    <w:rsid w:val="00B24162"/>
    <w:rsid w:val="00B26293"/>
    <w:rsid w:val="00B27661"/>
    <w:rsid w:val="00B30AB4"/>
    <w:rsid w:val="00B30B1A"/>
    <w:rsid w:val="00B30E6A"/>
    <w:rsid w:val="00B311DC"/>
    <w:rsid w:val="00B322F2"/>
    <w:rsid w:val="00B32C49"/>
    <w:rsid w:val="00B33B4F"/>
    <w:rsid w:val="00B33E10"/>
    <w:rsid w:val="00B34D85"/>
    <w:rsid w:val="00B356CB"/>
    <w:rsid w:val="00B35C5D"/>
    <w:rsid w:val="00B36A59"/>
    <w:rsid w:val="00B4001D"/>
    <w:rsid w:val="00B41D4D"/>
    <w:rsid w:val="00B42FDE"/>
    <w:rsid w:val="00B43B0B"/>
    <w:rsid w:val="00B443FB"/>
    <w:rsid w:val="00B457FC"/>
    <w:rsid w:val="00B462B8"/>
    <w:rsid w:val="00B46A99"/>
    <w:rsid w:val="00B46F70"/>
    <w:rsid w:val="00B4783D"/>
    <w:rsid w:val="00B47879"/>
    <w:rsid w:val="00B51880"/>
    <w:rsid w:val="00B51A3E"/>
    <w:rsid w:val="00B52457"/>
    <w:rsid w:val="00B526F2"/>
    <w:rsid w:val="00B53C71"/>
    <w:rsid w:val="00B5429B"/>
    <w:rsid w:val="00B54870"/>
    <w:rsid w:val="00B54A2D"/>
    <w:rsid w:val="00B54C2A"/>
    <w:rsid w:val="00B554B4"/>
    <w:rsid w:val="00B556C4"/>
    <w:rsid w:val="00B55991"/>
    <w:rsid w:val="00B60258"/>
    <w:rsid w:val="00B60833"/>
    <w:rsid w:val="00B62FF8"/>
    <w:rsid w:val="00B633D9"/>
    <w:rsid w:val="00B6418A"/>
    <w:rsid w:val="00B64BB9"/>
    <w:rsid w:val="00B6598C"/>
    <w:rsid w:val="00B6681E"/>
    <w:rsid w:val="00B66D18"/>
    <w:rsid w:val="00B714F7"/>
    <w:rsid w:val="00B7226E"/>
    <w:rsid w:val="00B7411D"/>
    <w:rsid w:val="00B74D42"/>
    <w:rsid w:val="00B74E8C"/>
    <w:rsid w:val="00B75142"/>
    <w:rsid w:val="00B77621"/>
    <w:rsid w:val="00B8199C"/>
    <w:rsid w:val="00B81C4D"/>
    <w:rsid w:val="00B821CE"/>
    <w:rsid w:val="00B835C7"/>
    <w:rsid w:val="00B83C13"/>
    <w:rsid w:val="00B866BC"/>
    <w:rsid w:val="00B86D25"/>
    <w:rsid w:val="00B87C47"/>
    <w:rsid w:val="00B900CB"/>
    <w:rsid w:val="00B90C13"/>
    <w:rsid w:val="00B91ED1"/>
    <w:rsid w:val="00B932E1"/>
    <w:rsid w:val="00B9346D"/>
    <w:rsid w:val="00B938AB"/>
    <w:rsid w:val="00B939E4"/>
    <w:rsid w:val="00B93BBC"/>
    <w:rsid w:val="00B93F3B"/>
    <w:rsid w:val="00B94A88"/>
    <w:rsid w:val="00B95339"/>
    <w:rsid w:val="00B95B4C"/>
    <w:rsid w:val="00B95D53"/>
    <w:rsid w:val="00B9647A"/>
    <w:rsid w:val="00B96D8B"/>
    <w:rsid w:val="00BA00B7"/>
    <w:rsid w:val="00BA07CC"/>
    <w:rsid w:val="00BA0E22"/>
    <w:rsid w:val="00BA1232"/>
    <w:rsid w:val="00BA1523"/>
    <w:rsid w:val="00BA15F3"/>
    <w:rsid w:val="00BA167F"/>
    <w:rsid w:val="00BA28E4"/>
    <w:rsid w:val="00BA39F7"/>
    <w:rsid w:val="00BA3D47"/>
    <w:rsid w:val="00BA47E3"/>
    <w:rsid w:val="00BA635A"/>
    <w:rsid w:val="00BA7440"/>
    <w:rsid w:val="00BA7C0C"/>
    <w:rsid w:val="00BA7CE0"/>
    <w:rsid w:val="00BB0420"/>
    <w:rsid w:val="00BB06E7"/>
    <w:rsid w:val="00BB1AF3"/>
    <w:rsid w:val="00BB1E91"/>
    <w:rsid w:val="00BB271C"/>
    <w:rsid w:val="00BB2A3D"/>
    <w:rsid w:val="00BB2B6E"/>
    <w:rsid w:val="00BB3532"/>
    <w:rsid w:val="00BB5195"/>
    <w:rsid w:val="00BB5461"/>
    <w:rsid w:val="00BB5465"/>
    <w:rsid w:val="00BB5597"/>
    <w:rsid w:val="00BB55C1"/>
    <w:rsid w:val="00BB6654"/>
    <w:rsid w:val="00BB6E79"/>
    <w:rsid w:val="00BC220A"/>
    <w:rsid w:val="00BC2D31"/>
    <w:rsid w:val="00BC4F73"/>
    <w:rsid w:val="00BC5108"/>
    <w:rsid w:val="00BC5595"/>
    <w:rsid w:val="00BC5E91"/>
    <w:rsid w:val="00BC6045"/>
    <w:rsid w:val="00BC6B3D"/>
    <w:rsid w:val="00BC6FDE"/>
    <w:rsid w:val="00BC7015"/>
    <w:rsid w:val="00BD041E"/>
    <w:rsid w:val="00BD1FAB"/>
    <w:rsid w:val="00BD27F0"/>
    <w:rsid w:val="00BD46D3"/>
    <w:rsid w:val="00BD579F"/>
    <w:rsid w:val="00BD595C"/>
    <w:rsid w:val="00BD624E"/>
    <w:rsid w:val="00BD67F5"/>
    <w:rsid w:val="00BD6DD1"/>
    <w:rsid w:val="00BD790B"/>
    <w:rsid w:val="00BD7CFE"/>
    <w:rsid w:val="00BE223E"/>
    <w:rsid w:val="00BE26E7"/>
    <w:rsid w:val="00BE28A5"/>
    <w:rsid w:val="00BE2BF5"/>
    <w:rsid w:val="00BE2E80"/>
    <w:rsid w:val="00BE4405"/>
    <w:rsid w:val="00BE4931"/>
    <w:rsid w:val="00BE4D3F"/>
    <w:rsid w:val="00BE67E4"/>
    <w:rsid w:val="00BE7121"/>
    <w:rsid w:val="00BE7244"/>
    <w:rsid w:val="00BE749A"/>
    <w:rsid w:val="00BE7E19"/>
    <w:rsid w:val="00BE7FCC"/>
    <w:rsid w:val="00BF006A"/>
    <w:rsid w:val="00BF01E9"/>
    <w:rsid w:val="00BF0997"/>
    <w:rsid w:val="00BF0C6E"/>
    <w:rsid w:val="00BF1B93"/>
    <w:rsid w:val="00BF2BBF"/>
    <w:rsid w:val="00BF35BF"/>
    <w:rsid w:val="00BF3BDE"/>
    <w:rsid w:val="00BF4366"/>
    <w:rsid w:val="00BF5543"/>
    <w:rsid w:val="00BF57EB"/>
    <w:rsid w:val="00BF6E76"/>
    <w:rsid w:val="00BF722B"/>
    <w:rsid w:val="00C011D8"/>
    <w:rsid w:val="00C01D62"/>
    <w:rsid w:val="00C032F7"/>
    <w:rsid w:val="00C0331B"/>
    <w:rsid w:val="00C0434F"/>
    <w:rsid w:val="00C0649A"/>
    <w:rsid w:val="00C06A74"/>
    <w:rsid w:val="00C07601"/>
    <w:rsid w:val="00C07783"/>
    <w:rsid w:val="00C11020"/>
    <w:rsid w:val="00C11437"/>
    <w:rsid w:val="00C11C57"/>
    <w:rsid w:val="00C124D8"/>
    <w:rsid w:val="00C12B16"/>
    <w:rsid w:val="00C12C70"/>
    <w:rsid w:val="00C1577C"/>
    <w:rsid w:val="00C15A6A"/>
    <w:rsid w:val="00C1697C"/>
    <w:rsid w:val="00C16B45"/>
    <w:rsid w:val="00C16E5D"/>
    <w:rsid w:val="00C20FDC"/>
    <w:rsid w:val="00C21D19"/>
    <w:rsid w:val="00C21EC2"/>
    <w:rsid w:val="00C222E2"/>
    <w:rsid w:val="00C224D5"/>
    <w:rsid w:val="00C2343F"/>
    <w:rsid w:val="00C238C8"/>
    <w:rsid w:val="00C23A55"/>
    <w:rsid w:val="00C243CC"/>
    <w:rsid w:val="00C25FF3"/>
    <w:rsid w:val="00C27AEC"/>
    <w:rsid w:val="00C3191C"/>
    <w:rsid w:val="00C31E71"/>
    <w:rsid w:val="00C32191"/>
    <w:rsid w:val="00C32484"/>
    <w:rsid w:val="00C32535"/>
    <w:rsid w:val="00C3349B"/>
    <w:rsid w:val="00C340D2"/>
    <w:rsid w:val="00C343B8"/>
    <w:rsid w:val="00C34610"/>
    <w:rsid w:val="00C34694"/>
    <w:rsid w:val="00C34ADE"/>
    <w:rsid w:val="00C34F81"/>
    <w:rsid w:val="00C355C6"/>
    <w:rsid w:val="00C35AB6"/>
    <w:rsid w:val="00C362B3"/>
    <w:rsid w:val="00C36982"/>
    <w:rsid w:val="00C36F8D"/>
    <w:rsid w:val="00C37098"/>
    <w:rsid w:val="00C37B54"/>
    <w:rsid w:val="00C40C01"/>
    <w:rsid w:val="00C422CD"/>
    <w:rsid w:val="00C432B1"/>
    <w:rsid w:val="00C43A0D"/>
    <w:rsid w:val="00C43B8B"/>
    <w:rsid w:val="00C44CCC"/>
    <w:rsid w:val="00C452CB"/>
    <w:rsid w:val="00C45858"/>
    <w:rsid w:val="00C45966"/>
    <w:rsid w:val="00C45F84"/>
    <w:rsid w:val="00C467B3"/>
    <w:rsid w:val="00C47D67"/>
    <w:rsid w:val="00C47DC8"/>
    <w:rsid w:val="00C503C7"/>
    <w:rsid w:val="00C5051B"/>
    <w:rsid w:val="00C50772"/>
    <w:rsid w:val="00C51824"/>
    <w:rsid w:val="00C51F62"/>
    <w:rsid w:val="00C522EF"/>
    <w:rsid w:val="00C53BA6"/>
    <w:rsid w:val="00C54C9C"/>
    <w:rsid w:val="00C55D93"/>
    <w:rsid w:val="00C566F3"/>
    <w:rsid w:val="00C56B32"/>
    <w:rsid w:val="00C578FE"/>
    <w:rsid w:val="00C57EA7"/>
    <w:rsid w:val="00C57FF9"/>
    <w:rsid w:val="00C601DB"/>
    <w:rsid w:val="00C602C0"/>
    <w:rsid w:val="00C61110"/>
    <w:rsid w:val="00C614DC"/>
    <w:rsid w:val="00C621AF"/>
    <w:rsid w:val="00C625F4"/>
    <w:rsid w:val="00C648BE"/>
    <w:rsid w:val="00C65B33"/>
    <w:rsid w:val="00C661B6"/>
    <w:rsid w:val="00C66B5E"/>
    <w:rsid w:val="00C672E3"/>
    <w:rsid w:val="00C7039B"/>
    <w:rsid w:val="00C7064B"/>
    <w:rsid w:val="00C70B38"/>
    <w:rsid w:val="00C728B2"/>
    <w:rsid w:val="00C746F6"/>
    <w:rsid w:val="00C75ED3"/>
    <w:rsid w:val="00C7665B"/>
    <w:rsid w:val="00C769C9"/>
    <w:rsid w:val="00C77486"/>
    <w:rsid w:val="00C7753B"/>
    <w:rsid w:val="00C80468"/>
    <w:rsid w:val="00C804DA"/>
    <w:rsid w:val="00C80F3A"/>
    <w:rsid w:val="00C81A9B"/>
    <w:rsid w:val="00C81D1A"/>
    <w:rsid w:val="00C82667"/>
    <w:rsid w:val="00C832BA"/>
    <w:rsid w:val="00C84E07"/>
    <w:rsid w:val="00C85F32"/>
    <w:rsid w:val="00C86BF7"/>
    <w:rsid w:val="00C87218"/>
    <w:rsid w:val="00C877C5"/>
    <w:rsid w:val="00C9037F"/>
    <w:rsid w:val="00C90D97"/>
    <w:rsid w:val="00C91EEF"/>
    <w:rsid w:val="00C9333C"/>
    <w:rsid w:val="00C93347"/>
    <w:rsid w:val="00C938E6"/>
    <w:rsid w:val="00C943AF"/>
    <w:rsid w:val="00C978D5"/>
    <w:rsid w:val="00C97C68"/>
    <w:rsid w:val="00CA028A"/>
    <w:rsid w:val="00CA0458"/>
    <w:rsid w:val="00CA05A8"/>
    <w:rsid w:val="00CA0687"/>
    <w:rsid w:val="00CA16B8"/>
    <w:rsid w:val="00CA1A0B"/>
    <w:rsid w:val="00CA1BC1"/>
    <w:rsid w:val="00CA1F51"/>
    <w:rsid w:val="00CA6C69"/>
    <w:rsid w:val="00CA7415"/>
    <w:rsid w:val="00CA793E"/>
    <w:rsid w:val="00CB140C"/>
    <w:rsid w:val="00CB1EA5"/>
    <w:rsid w:val="00CB2C77"/>
    <w:rsid w:val="00CB5025"/>
    <w:rsid w:val="00CB7C0C"/>
    <w:rsid w:val="00CC01C8"/>
    <w:rsid w:val="00CC10BE"/>
    <w:rsid w:val="00CC307E"/>
    <w:rsid w:val="00CC36F6"/>
    <w:rsid w:val="00CC416E"/>
    <w:rsid w:val="00CC4487"/>
    <w:rsid w:val="00CC4E85"/>
    <w:rsid w:val="00CC5A90"/>
    <w:rsid w:val="00CC5F26"/>
    <w:rsid w:val="00CC65EC"/>
    <w:rsid w:val="00CC79F2"/>
    <w:rsid w:val="00CC7B4C"/>
    <w:rsid w:val="00CD092F"/>
    <w:rsid w:val="00CD0DED"/>
    <w:rsid w:val="00CD122C"/>
    <w:rsid w:val="00CD12A8"/>
    <w:rsid w:val="00CD159F"/>
    <w:rsid w:val="00CD187E"/>
    <w:rsid w:val="00CD1D0D"/>
    <w:rsid w:val="00CD210C"/>
    <w:rsid w:val="00CD22E6"/>
    <w:rsid w:val="00CD28C3"/>
    <w:rsid w:val="00CD37AE"/>
    <w:rsid w:val="00CD40DA"/>
    <w:rsid w:val="00CD43A0"/>
    <w:rsid w:val="00CD48C8"/>
    <w:rsid w:val="00CD590D"/>
    <w:rsid w:val="00CD68D4"/>
    <w:rsid w:val="00CD6D5B"/>
    <w:rsid w:val="00CD6E90"/>
    <w:rsid w:val="00CD7432"/>
    <w:rsid w:val="00CD74B0"/>
    <w:rsid w:val="00CE043F"/>
    <w:rsid w:val="00CE051F"/>
    <w:rsid w:val="00CE0808"/>
    <w:rsid w:val="00CE0B38"/>
    <w:rsid w:val="00CE116C"/>
    <w:rsid w:val="00CE1E77"/>
    <w:rsid w:val="00CE6020"/>
    <w:rsid w:val="00CF024B"/>
    <w:rsid w:val="00CF1ADE"/>
    <w:rsid w:val="00CF235A"/>
    <w:rsid w:val="00CF237F"/>
    <w:rsid w:val="00CF2D6E"/>
    <w:rsid w:val="00CF3A39"/>
    <w:rsid w:val="00CF3B76"/>
    <w:rsid w:val="00CF5DB1"/>
    <w:rsid w:val="00CF776F"/>
    <w:rsid w:val="00CF7C81"/>
    <w:rsid w:val="00D0070C"/>
    <w:rsid w:val="00D02198"/>
    <w:rsid w:val="00D021A1"/>
    <w:rsid w:val="00D041B8"/>
    <w:rsid w:val="00D045C8"/>
    <w:rsid w:val="00D04D5A"/>
    <w:rsid w:val="00D05E47"/>
    <w:rsid w:val="00D05ED6"/>
    <w:rsid w:val="00D06991"/>
    <w:rsid w:val="00D079DD"/>
    <w:rsid w:val="00D101E4"/>
    <w:rsid w:val="00D10DDA"/>
    <w:rsid w:val="00D11D48"/>
    <w:rsid w:val="00D128B7"/>
    <w:rsid w:val="00D12C88"/>
    <w:rsid w:val="00D1322C"/>
    <w:rsid w:val="00D1383B"/>
    <w:rsid w:val="00D14945"/>
    <w:rsid w:val="00D15151"/>
    <w:rsid w:val="00D15EC2"/>
    <w:rsid w:val="00D16102"/>
    <w:rsid w:val="00D17545"/>
    <w:rsid w:val="00D17769"/>
    <w:rsid w:val="00D17B01"/>
    <w:rsid w:val="00D17DB4"/>
    <w:rsid w:val="00D200B8"/>
    <w:rsid w:val="00D2062B"/>
    <w:rsid w:val="00D21A9D"/>
    <w:rsid w:val="00D23325"/>
    <w:rsid w:val="00D25BC4"/>
    <w:rsid w:val="00D27438"/>
    <w:rsid w:val="00D31587"/>
    <w:rsid w:val="00D31606"/>
    <w:rsid w:val="00D31721"/>
    <w:rsid w:val="00D32474"/>
    <w:rsid w:val="00D326BC"/>
    <w:rsid w:val="00D33719"/>
    <w:rsid w:val="00D33B12"/>
    <w:rsid w:val="00D373EA"/>
    <w:rsid w:val="00D40B5D"/>
    <w:rsid w:val="00D40B62"/>
    <w:rsid w:val="00D40D18"/>
    <w:rsid w:val="00D41921"/>
    <w:rsid w:val="00D420EB"/>
    <w:rsid w:val="00D42211"/>
    <w:rsid w:val="00D42636"/>
    <w:rsid w:val="00D42F92"/>
    <w:rsid w:val="00D43782"/>
    <w:rsid w:val="00D458FD"/>
    <w:rsid w:val="00D45A62"/>
    <w:rsid w:val="00D45ABC"/>
    <w:rsid w:val="00D467D9"/>
    <w:rsid w:val="00D46B44"/>
    <w:rsid w:val="00D46B57"/>
    <w:rsid w:val="00D46B58"/>
    <w:rsid w:val="00D47627"/>
    <w:rsid w:val="00D500C3"/>
    <w:rsid w:val="00D504CA"/>
    <w:rsid w:val="00D50C5D"/>
    <w:rsid w:val="00D50F2F"/>
    <w:rsid w:val="00D51473"/>
    <w:rsid w:val="00D51F11"/>
    <w:rsid w:val="00D52DFD"/>
    <w:rsid w:val="00D530DC"/>
    <w:rsid w:val="00D532A9"/>
    <w:rsid w:val="00D54D53"/>
    <w:rsid w:val="00D54E0A"/>
    <w:rsid w:val="00D555BF"/>
    <w:rsid w:val="00D56110"/>
    <w:rsid w:val="00D56841"/>
    <w:rsid w:val="00D579DA"/>
    <w:rsid w:val="00D57A0A"/>
    <w:rsid w:val="00D57F38"/>
    <w:rsid w:val="00D601B9"/>
    <w:rsid w:val="00D6024C"/>
    <w:rsid w:val="00D60E69"/>
    <w:rsid w:val="00D61F9C"/>
    <w:rsid w:val="00D62001"/>
    <w:rsid w:val="00D62094"/>
    <w:rsid w:val="00D63AFB"/>
    <w:rsid w:val="00D63F1D"/>
    <w:rsid w:val="00D63F3D"/>
    <w:rsid w:val="00D64AF5"/>
    <w:rsid w:val="00D65AC3"/>
    <w:rsid w:val="00D70898"/>
    <w:rsid w:val="00D70DE8"/>
    <w:rsid w:val="00D70F18"/>
    <w:rsid w:val="00D7316A"/>
    <w:rsid w:val="00D7357D"/>
    <w:rsid w:val="00D73C0D"/>
    <w:rsid w:val="00D73CBB"/>
    <w:rsid w:val="00D73E29"/>
    <w:rsid w:val="00D73F62"/>
    <w:rsid w:val="00D74F74"/>
    <w:rsid w:val="00D75798"/>
    <w:rsid w:val="00D757AB"/>
    <w:rsid w:val="00D81248"/>
    <w:rsid w:val="00D825E9"/>
    <w:rsid w:val="00D830E1"/>
    <w:rsid w:val="00D839F3"/>
    <w:rsid w:val="00D840DF"/>
    <w:rsid w:val="00D8448D"/>
    <w:rsid w:val="00D876BF"/>
    <w:rsid w:val="00D87AB1"/>
    <w:rsid w:val="00D923C0"/>
    <w:rsid w:val="00D92603"/>
    <w:rsid w:val="00D92803"/>
    <w:rsid w:val="00D92BD9"/>
    <w:rsid w:val="00D9440D"/>
    <w:rsid w:val="00D94AFF"/>
    <w:rsid w:val="00D9518D"/>
    <w:rsid w:val="00D96FF7"/>
    <w:rsid w:val="00DA09B2"/>
    <w:rsid w:val="00DA27B2"/>
    <w:rsid w:val="00DA31D6"/>
    <w:rsid w:val="00DA559D"/>
    <w:rsid w:val="00DA5E14"/>
    <w:rsid w:val="00DA77A0"/>
    <w:rsid w:val="00DB0490"/>
    <w:rsid w:val="00DB16BA"/>
    <w:rsid w:val="00DB18D7"/>
    <w:rsid w:val="00DB218A"/>
    <w:rsid w:val="00DB333C"/>
    <w:rsid w:val="00DB394F"/>
    <w:rsid w:val="00DB3DBF"/>
    <w:rsid w:val="00DB50FD"/>
    <w:rsid w:val="00DB55AC"/>
    <w:rsid w:val="00DB6E8D"/>
    <w:rsid w:val="00DB7BE2"/>
    <w:rsid w:val="00DC0953"/>
    <w:rsid w:val="00DC27E6"/>
    <w:rsid w:val="00DC2B66"/>
    <w:rsid w:val="00DC3EEE"/>
    <w:rsid w:val="00DC4148"/>
    <w:rsid w:val="00DC472F"/>
    <w:rsid w:val="00DC4DD3"/>
    <w:rsid w:val="00DC5BA3"/>
    <w:rsid w:val="00DC6F07"/>
    <w:rsid w:val="00DC7D25"/>
    <w:rsid w:val="00DD291C"/>
    <w:rsid w:val="00DD293F"/>
    <w:rsid w:val="00DD2F8A"/>
    <w:rsid w:val="00DD34E6"/>
    <w:rsid w:val="00DD3CA9"/>
    <w:rsid w:val="00DD5CBC"/>
    <w:rsid w:val="00DD7208"/>
    <w:rsid w:val="00DD7674"/>
    <w:rsid w:val="00DE01FA"/>
    <w:rsid w:val="00DE0C68"/>
    <w:rsid w:val="00DE16A9"/>
    <w:rsid w:val="00DE3260"/>
    <w:rsid w:val="00DE35D4"/>
    <w:rsid w:val="00DE4385"/>
    <w:rsid w:val="00DE4B3F"/>
    <w:rsid w:val="00DE60C4"/>
    <w:rsid w:val="00DE6E09"/>
    <w:rsid w:val="00DE71F0"/>
    <w:rsid w:val="00DE72C4"/>
    <w:rsid w:val="00DF049A"/>
    <w:rsid w:val="00DF18A5"/>
    <w:rsid w:val="00DF25AC"/>
    <w:rsid w:val="00DF2E5D"/>
    <w:rsid w:val="00DF35BA"/>
    <w:rsid w:val="00DF35F2"/>
    <w:rsid w:val="00DF3757"/>
    <w:rsid w:val="00DF3936"/>
    <w:rsid w:val="00DF3BDD"/>
    <w:rsid w:val="00DF5CC2"/>
    <w:rsid w:val="00DF5D47"/>
    <w:rsid w:val="00DF5E4A"/>
    <w:rsid w:val="00DF7F2C"/>
    <w:rsid w:val="00E0081B"/>
    <w:rsid w:val="00E00C73"/>
    <w:rsid w:val="00E013DB"/>
    <w:rsid w:val="00E015F3"/>
    <w:rsid w:val="00E0233F"/>
    <w:rsid w:val="00E038A9"/>
    <w:rsid w:val="00E05185"/>
    <w:rsid w:val="00E05AAD"/>
    <w:rsid w:val="00E05E23"/>
    <w:rsid w:val="00E06F52"/>
    <w:rsid w:val="00E074B7"/>
    <w:rsid w:val="00E07AE4"/>
    <w:rsid w:val="00E10AE4"/>
    <w:rsid w:val="00E10F0A"/>
    <w:rsid w:val="00E11C38"/>
    <w:rsid w:val="00E11E13"/>
    <w:rsid w:val="00E12273"/>
    <w:rsid w:val="00E12DB7"/>
    <w:rsid w:val="00E130E9"/>
    <w:rsid w:val="00E13248"/>
    <w:rsid w:val="00E134D2"/>
    <w:rsid w:val="00E141E4"/>
    <w:rsid w:val="00E162A5"/>
    <w:rsid w:val="00E16BA9"/>
    <w:rsid w:val="00E17DFF"/>
    <w:rsid w:val="00E21919"/>
    <w:rsid w:val="00E21952"/>
    <w:rsid w:val="00E22E8D"/>
    <w:rsid w:val="00E22EDA"/>
    <w:rsid w:val="00E23895"/>
    <w:rsid w:val="00E24BBE"/>
    <w:rsid w:val="00E24C1D"/>
    <w:rsid w:val="00E25A96"/>
    <w:rsid w:val="00E25B30"/>
    <w:rsid w:val="00E26973"/>
    <w:rsid w:val="00E30A23"/>
    <w:rsid w:val="00E30D9C"/>
    <w:rsid w:val="00E30DE0"/>
    <w:rsid w:val="00E31EB0"/>
    <w:rsid w:val="00E32171"/>
    <w:rsid w:val="00E32D8B"/>
    <w:rsid w:val="00E33988"/>
    <w:rsid w:val="00E34BBE"/>
    <w:rsid w:val="00E3611A"/>
    <w:rsid w:val="00E369E5"/>
    <w:rsid w:val="00E36C38"/>
    <w:rsid w:val="00E375D7"/>
    <w:rsid w:val="00E4023B"/>
    <w:rsid w:val="00E40CEA"/>
    <w:rsid w:val="00E41789"/>
    <w:rsid w:val="00E423E9"/>
    <w:rsid w:val="00E43203"/>
    <w:rsid w:val="00E438C3"/>
    <w:rsid w:val="00E43C21"/>
    <w:rsid w:val="00E43E6C"/>
    <w:rsid w:val="00E43F8B"/>
    <w:rsid w:val="00E47359"/>
    <w:rsid w:val="00E47441"/>
    <w:rsid w:val="00E504CD"/>
    <w:rsid w:val="00E50ACB"/>
    <w:rsid w:val="00E50C78"/>
    <w:rsid w:val="00E52753"/>
    <w:rsid w:val="00E52860"/>
    <w:rsid w:val="00E52F09"/>
    <w:rsid w:val="00E5447B"/>
    <w:rsid w:val="00E554AD"/>
    <w:rsid w:val="00E569DC"/>
    <w:rsid w:val="00E56C41"/>
    <w:rsid w:val="00E602E4"/>
    <w:rsid w:val="00E606E6"/>
    <w:rsid w:val="00E61637"/>
    <w:rsid w:val="00E61CFF"/>
    <w:rsid w:val="00E639F2"/>
    <w:rsid w:val="00E63EFF"/>
    <w:rsid w:val="00E67BD8"/>
    <w:rsid w:val="00E706A0"/>
    <w:rsid w:val="00E710A0"/>
    <w:rsid w:val="00E71C01"/>
    <w:rsid w:val="00E72925"/>
    <w:rsid w:val="00E74AAC"/>
    <w:rsid w:val="00E757C5"/>
    <w:rsid w:val="00E75FCC"/>
    <w:rsid w:val="00E75FFD"/>
    <w:rsid w:val="00E76F03"/>
    <w:rsid w:val="00E77A32"/>
    <w:rsid w:val="00E80EFF"/>
    <w:rsid w:val="00E813E5"/>
    <w:rsid w:val="00E81BF6"/>
    <w:rsid w:val="00E8319B"/>
    <w:rsid w:val="00E83D26"/>
    <w:rsid w:val="00E83DF5"/>
    <w:rsid w:val="00E83F8B"/>
    <w:rsid w:val="00E84121"/>
    <w:rsid w:val="00E85AA6"/>
    <w:rsid w:val="00E865A2"/>
    <w:rsid w:val="00E87B6F"/>
    <w:rsid w:val="00E91222"/>
    <w:rsid w:val="00E917A7"/>
    <w:rsid w:val="00E933EE"/>
    <w:rsid w:val="00E9427A"/>
    <w:rsid w:val="00E94930"/>
    <w:rsid w:val="00E94956"/>
    <w:rsid w:val="00E952EB"/>
    <w:rsid w:val="00E95966"/>
    <w:rsid w:val="00E96539"/>
    <w:rsid w:val="00E968BF"/>
    <w:rsid w:val="00EA0312"/>
    <w:rsid w:val="00EA0397"/>
    <w:rsid w:val="00EA0CC5"/>
    <w:rsid w:val="00EA0F3B"/>
    <w:rsid w:val="00EA11FD"/>
    <w:rsid w:val="00EA220F"/>
    <w:rsid w:val="00EA3B0A"/>
    <w:rsid w:val="00EA3F7B"/>
    <w:rsid w:val="00EA4359"/>
    <w:rsid w:val="00EA5131"/>
    <w:rsid w:val="00EA5384"/>
    <w:rsid w:val="00EA6A2D"/>
    <w:rsid w:val="00EA7FD4"/>
    <w:rsid w:val="00EB0F83"/>
    <w:rsid w:val="00EB13CB"/>
    <w:rsid w:val="00EB151F"/>
    <w:rsid w:val="00EB2136"/>
    <w:rsid w:val="00EB2490"/>
    <w:rsid w:val="00EB315C"/>
    <w:rsid w:val="00EB5C29"/>
    <w:rsid w:val="00EB5F3E"/>
    <w:rsid w:val="00EB6FEA"/>
    <w:rsid w:val="00EC0756"/>
    <w:rsid w:val="00EC095E"/>
    <w:rsid w:val="00EC1554"/>
    <w:rsid w:val="00EC1DBF"/>
    <w:rsid w:val="00EC277F"/>
    <w:rsid w:val="00EC2C7A"/>
    <w:rsid w:val="00EC4FC5"/>
    <w:rsid w:val="00EC5B20"/>
    <w:rsid w:val="00EC62ED"/>
    <w:rsid w:val="00EC64BF"/>
    <w:rsid w:val="00EC6A2B"/>
    <w:rsid w:val="00EC6DE0"/>
    <w:rsid w:val="00EC70BE"/>
    <w:rsid w:val="00ED09A3"/>
    <w:rsid w:val="00ED0D74"/>
    <w:rsid w:val="00ED1745"/>
    <w:rsid w:val="00ED303D"/>
    <w:rsid w:val="00ED3AFC"/>
    <w:rsid w:val="00ED41D9"/>
    <w:rsid w:val="00ED6276"/>
    <w:rsid w:val="00ED6A43"/>
    <w:rsid w:val="00ED6AB3"/>
    <w:rsid w:val="00EE1071"/>
    <w:rsid w:val="00EE109C"/>
    <w:rsid w:val="00EE11F2"/>
    <w:rsid w:val="00EE1AA2"/>
    <w:rsid w:val="00EE2701"/>
    <w:rsid w:val="00EE28ED"/>
    <w:rsid w:val="00EE3543"/>
    <w:rsid w:val="00EE411C"/>
    <w:rsid w:val="00EE4147"/>
    <w:rsid w:val="00EE4E8D"/>
    <w:rsid w:val="00EF03D8"/>
    <w:rsid w:val="00EF0959"/>
    <w:rsid w:val="00EF0B7A"/>
    <w:rsid w:val="00EF1904"/>
    <w:rsid w:val="00EF259A"/>
    <w:rsid w:val="00EF3CF9"/>
    <w:rsid w:val="00EF43F7"/>
    <w:rsid w:val="00EF4508"/>
    <w:rsid w:val="00EF4B20"/>
    <w:rsid w:val="00EF4D01"/>
    <w:rsid w:val="00F009B9"/>
    <w:rsid w:val="00F00FE6"/>
    <w:rsid w:val="00F01562"/>
    <w:rsid w:val="00F02125"/>
    <w:rsid w:val="00F023EA"/>
    <w:rsid w:val="00F03B3A"/>
    <w:rsid w:val="00F03CF7"/>
    <w:rsid w:val="00F055B4"/>
    <w:rsid w:val="00F05658"/>
    <w:rsid w:val="00F06A6D"/>
    <w:rsid w:val="00F06DCD"/>
    <w:rsid w:val="00F0701A"/>
    <w:rsid w:val="00F10127"/>
    <w:rsid w:val="00F10560"/>
    <w:rsid w:val="00F10EE1"/>
    <w:rsid w:val="00F11A81"/>
    <w:rsid w:val="00F12C4D"/>
    <w:rsid w:val="00F13EAA"/>
    <w:rsid w:val="00F13ED6"/>
    <w:rsid w:val="00F144FA"/>
    <w:rsid w:val="00F148D5"/>
    <w:rsid w:val="00F14F30"/>
    <w:rsid w:val="00F159D4"/>
    <w:rsid w:val="00F15E79"/>
    <w:rsid w:val="00F16A0F"/>
    <w:rsid w:val="00F17C0B"/>
    <w:rsid w:val="00F20154"/>
    <w:rsid w:val="00F20611"/>
    <w:rsid w:val="00F20770"/>
    <w:rsid w:val="00F21551"/>
    <w:rsid w:val="00F21EA0"/>
    <w:rsid w:val="00F22D3B"/>
    <w:rsid w:val="00F24407"/>
    <w:rsid w:val="00F25007"/>
    <w:rsid w:val="00F25DFE"/>
    <w:rsid w:val="00F27F72"/>
    <w:rsid w:val="00F3099E"/>
    <w:rsid w:val="00F31058"/>
    <w:rsid w:val="00F33394"/>
    <w:rsid w:val="00F33693"/>
    <w:rsid w:val="00F34A72"/>
    <w:rsid w:val="00F35591"/>
    <w:rsid w:val="00F35A66"/>
    <w:rsid w:val="00F35AA4"/>
    <w:rsid w:val="00F35BF8"/>
    <w:rsid w:val="00F41C4D"/>
    <w:rsid w:val="00F43700"/>
    <w:rsid w:val="00F437AC"/>
    <w:rsid w:val="00F437E2"/>
    <w:rsid w:val="00F444A2"/>
    <w:rsid w:val="00F446F5"/>
    <w:rsid w:val="00F4579B"/>
    <w:rsid w:val="00F45D2B"/>
    <w:rsid w:val="00F462A4"/>
    <w:rsid w:val="00F466F1"/>
    <w:rsid w:val="00F46F1C"/>
    <w:rsid w:val="00F47FEA"/>
    <w:rsid w:val="00F507B2"/>
    <w:rsid w:val="00F52AC5"/>
    <w:rsid w:val="00F54877"/>
    <w:rsid w:val="00F5601A"/>
    <w:rsid w:val="00F56E29"/>
    <w:rsid w:val="00F57AC1"/>
    <w:rsid w:val="00F6234B"/>
    <w:rsid w:val="00F62583"/>
    <w:rsid w:val="00F627D9"/>
    <w:rsid w:val="00F62D96"/>
    <w:rsid w:val="00F62EDA"/>
    <w:rsid w:val="00F6316C"/>
    <w:rsid w:val="00F6454E"/>
    <w:rsid w:val="00F65027"/>
    <w:rsid w:val="00F70170"/>
    <w:rsid w:val="00F70576"/>
    <w:rsid w:val="00F7098B"/>
    <w:rsid w:val="00F70D0F"/>
    <w:rsid w:val="00F72B69"/>
    <w:rsid w:val="00F72B6D"/>
    <w:rsid w:val="00F72D05"/>
    <w:rsid w:val="00F731BF"/>
    <w:rsid w:val="00F73350"/>
    <w:rsid w:val="00F7337B"/>
    <w:rsid w:val="00F736D6"/>
    <w:rsid w:val="00F73F2C"/>
    <w:rsid w:val="00F73FE0"/>
    <w:rsid w:val="00F75122"/>
    <w:rsid w:val="00F758D9"/>
    <w:rsid w:val="00F76F02"/>
    <w:rsid w:val="00F800E8"/>
    <w:rsid w:val="00F81AB6"/>
    <w:rsid w:val="00F8237B"/>
    <w:rsid w:val="00F8367B"/>
    <w:rsid w:val="00F83764"/>
    <w:rsid w:val="00F840A9"/>
    <w:rsid w:val="00F84D83"/>
    <w:rsid w:val="00F856A4"/>
    <w:rsid w:val="00F856D8"/>
    <w:rsid w:val="00F8593B"/>
    <w:rsid w:val="00F85C51"/>
    <w:rsid w:val="00F85CC0"/>
    <w:rsid w:val="00F85EE0"/>
    <w:rsid w:val="00F8609B"/>
    <w:rsid w:val="00F86D0B"/>
    <w:rsid w:val="00F876F1"/>
    <w:rsid w:val="00F87F78"/>
    <w:rsid w:val="00F90496"/>
    <w:rsid w:val="00F90EBD"/>
    <w:rsid w:val="00F91886"/>
    <w:rsid w:val="00F932CB"/>
    <w:rsid w:val="00F94F5F"/>
    <w:rsid w:val="00F95553"/>
    <w:rsid w:val="00F96445"/>
    <w:rsid w:val="00F96D46"/>
    <w:rsid w:val="00FA1FD6"/>
    <w:rsid w:val="00FA33DF"/>
    <w:rsid w:val="00FA3805"/>
    <w:rsid w:val="00FA3AC1"/>
    <w:rsid w:val="00FA5917"/>
    <w:rsid w:val="00FA7EA8"/>
    <w:rsid w:val="00FB1F4F"/>
    <w:rsid w:val="00FB23F6"/>
    <w:rsid w:val="00FB2540"/>
    <w:rsid w:val="00FB2B0B"/>
    <w:rsid w:val="00FB33FE"/>
    <w:rsid w:val="00FB365A"/>
    <w:rsid w:val="00FB4480"/>
    <w:rsid w:val="00FB4ED2"/>
    <w:rsid w:val="00FB55F3"/>
    <w:rsid w:val="00FB5A07"/>
    <w:rsid w:val="00FB5E08"/>
    <w:rsid w:val="00FB7DD6"/>
    <w:rsid w:val="00FC0F23"/>
    <w:rsid w:val="00FC12A3"/>
    <w:rsid w:val="00FC149A"/>
    <w:rsid w:val="00FC2448"/>
    <w:rsid w:val="00FC274B"/>
    <w:rsid w:val="00FC2FD0"/>
    <w:rsid w:val="00FC3030"/>
    <w:rsid w:val="00FC3686"/>
    <w:rsid w:val="00FC37F4"/>
    <w:rsid w:val="00FC48C6"/>
    <w:rsid w:val="00FC4DBB"/>
    <w:rsid w:val="00FC5017"/>
    <w:rsid w:val="00FD0114"/>
    <w:rsid w:val="00FD2098"/>
    <w:rsid w:val="00FD26BA"/>
    <w:rsid w:val="00FD27A6"/>
    <w:rsid w:val="00FD28F9"/>
    <w:rsid w:val="00FD2C66"/>
    <w:rsid w:val="00FD2DEB"/>
    <w:rsid w:val="00FD31BF"/>
    <w:rsid w:val="00FD3ABB"/>
    <w:rsid w:val="00FD44D2"/>
    <w:rsid w:val="00FD452A"/>
    <w:rsid w:val="00FD491D"/>
    <w:rsid w:val="00FD4E21"/>
    <w:rsid w:val="00FD4F38"/>
    <w:rsid w:val="00FE0275"/>
    <w:rsid w:val="00FE11FF"/>
    <w:rsid w:val="00FE21AD"/>
    <w:rsid w:val="00FE453B"/>
    <w:rsid w:val="00FE49CC"/>
    <w:rsid w:val="00FE51C4"/>
    <w:rsid w:val="00FE5C7E"/>
    <w:rsid w:val="00FE5F5A"/>
    <w:rsid w:val="00FE712D"/>
    <w:rsid w:val="00FE7DA0"/>
    <w:rsid w:val="00FF05B5"/>
    <w:rsid w:val="00FF212B"/>
    <w:rsid w:val="00FF2494"/>
    <w:rsid w:val="00FF33E0"/>
    <w:rsid w:val="00FF35FA"/>
    <w:rsid w:val="00FF39BD"/>
    <w:rsid w:val="00FF413B"/>
    <w:rsid w:val="00FF540B"/>
    <w:rsid w:val="00FF55D9"/>
    <w:rsid w:val="00FF60C1"/>
    <w:rsid w:val="00FF67C3"/>
    <w:rsid w:val="00FF6B3C"/>
    <w:rsid w:val="00FF6F4C"/>
    <w:rsid w:val="00FF7B11"/>
    <w:rsid w:val="00FF7CD5"/>
    <w:rsid w:val="01F1203F"/>
    <w:rsid w:val="0D256655"/>
    <w:rsid w:val="0F7F6343"/>
    <w:rsid w:val="1EF53F2C"/>
    <w:rsid w:val="21F229A5"/>
    <w:rsid w:val="23BF0FAD"/>
    <w:rsid w:val="27FA253C"/>
    <w:rsid w:val="29177195"/>
    <w:rsid w:val="2F4C7AA6"/>
    <w:rsid w:val="43006D78"/>
    <w:rsid w:val="43832973"/>
    <w:rsid w:val="43C401ED"/>
    <w:rsid w:val="454B3FF6"/>
    <w:rsid w:val="4A2B43F6"/>
    <w:rsid w:val="4EDF237F"/>
    <w:rsid w:val="56D37020"/>
    <w:rsid w:val="5AF00ACF"/>
    <w:rsid w:val="5EF534F9"/>
    <w:rsid w:val="5FAE5D89"/>
    <w:rsid w:val="5FE4010E"/>
    <w:rsid w:val="62F7544F"/>
    <w:rsid w:val="67E450CE"/>
    <w:rsid w:val="6B811C71"/>
    <w:rsid w:val="6D8E05D0"/>
    <w:rsid w:val="6E1703AC"/>
    <w:rsid w:val="70C20326"/>
    <w:rsid w:val="73440153"/>
    <w:rsid w:val="74D925D0"/>
    <w:rsid w:val="76B579D0"/>
    <w:rsid w:val="7DA60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955538"/>
  <w15:docId w15:val="{E9D4B4B0-4212-4390-8E6E-0262B559B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line="560" w:lineRule="exact"/>
      <w:ind w:firstLineChars="200" w:firstLine="200"/>
      <w:outlineLvl w:val="1"/>
    </w:pPr>
    <w:rPr>
      <w:rFonts w:ascii="方正仿宋_GBK" w:eastAsia="方正仿宋_GBK" w:hAnsi="方正仿宋_GBK" w:cs="方正仿宋_GBK"/>
      <w:b/>
      <w:bCs/>
      <w:sz w:val="32"/>
      <w:szCs w:val="32"/>
    </w:rPr>
  </w:style>
  <w:style w:type="paragraph" w:styleId="3">
    <w:name w:val="heading 3"/>
    <w:basedOn w:val="a"/>
    <w:next w:val="a"/>
    <w:link w:val="30"/>
    <w:uiPriority w:val="9"/>
    <w:unhideWhenUsed/>
    <w:qFormat/>
    <w:pPr>
      <w:keepNext/>
      <w:keepLines/>
      <w:spacing w:line="560" w:lineRule="exact"/>
      <w:ind w:firstLineChars="200" w:firstLine="200"/>
      <w:outlineLvl w:val="2"/>
    </w:pPr>
    <w:rPr>
      <w:rFonts w:ascii="方正仿宋_GBK" w:eastAsia="方正仿宋_GBK" w:hAnsi="方正仿宋_GBK" w:cs="方正仿宋_GBK"/>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unhideWhenUsed/>
    <w:qFormat/>
    <w:pPr>
      <w:spacing w:after="160" w:line="278" w:lineRule="auto"/>
      <w:ind w:leftChars="1200" w:left="2520"/>
      <w:jc w:val="left"/>
    </w:pPr>
    <w:rPr>
      <w:sz w:val="22"/>
      <w:szCs w:val="24"/>
      <w14:ligatures w14:val="standardContextual"/>
    </w:rPr>
  </w:style>
  <w:style w:type="paragraph" w:styleId="a3">
    <w:name w:val="annotation text"/>
    <w:basedOn w:val="a"/>
    <w:link w:val="a4"/>
    <w:uiPriority w:val="99"/>
    <w:unhideWhenUsed/>
    <w:qFormat/>
    <w:pPr>
      <w:jc w:val="left"/>
    </w:pPr>
  </w:style>
  <w:style w:type="paragraph" w:styleId="a5">
    <w:name w:val="Body Text"/>
    <w:basedOn w:val="a"/>
    <w:link w:val="a6"/>
    <w:uiPriority w:val="99"/>
    <w:semiHidden/>
    <w:unhideWhenUsed/>
    <w:qFormat/>
    <w:pPr>
      <w:spacing w:after="120"/>
    </w:pPr>
  </w:style>
  <w:style w:type="paragraph" w:styleId="a7">
    <w:name w:val="Body Text Indent"/>
    <w:basedOn w:val="a"/>
    <w:link w:val="a8"/>
    <w:qFormat/>
    <w:pPr>
      <w:spacing w:after="120"/>
      <w:ind w:leftChars="200" w:left="420"/>
    </w:pPr>
  </w:style>
  <w:style w:type="paragraph" w:styleId="TOC5">
    <w:name w:val="toc 5"/>
    <w:basedOn w:val="a"/>
    <w:next w:val="a"/>
    <w:autoRedefine/>
    <w:uiPriority w:val="39"/>
    <w:unhideWhenUsed/>
    <w:qFormat/>
    <w:pPr>
      <w:spacing w:after="160" w:line="278" w:lineRule="auto"/>
      <w:ind w:leftChars="800" w:left="1680"/>
      <w:jc w:val="left"/>
    </w:pPr>
    <w:rPr>
      <w:sz w:val="22"/>
      <w:szCs w:val="24"/>
      <w14:ligatures w14:val="standardContextual"/>
    </w:rPr>
  </w:style>
  <w:style w:type="paragraph" w:styleId="TOC3">
    <w:name w:val="toc 3"/>
    <w:basedOn w:val="a"/>
    <w:next w:val="a"/>
    <w:autoRedefine/>
    <w:uiPriority w:val="39"/>
    <w:unhideWhenUsed/>
    <w:qFormat/>
    <w:pPr>
      <w:widowControl/>
      <w:tabs>
        <w:tab w:val="right" w:leader="dot" w:pos="8296"/>
      </w:tabs>
      <w:spacing w:line="560" w:lineRule="exact"/>
      <w:ind w:firstLineChars="88" w:firstLine="282"/>
      <w:jc w:val="left"/>
    </w:pPr>
    <w:rPr>
      <w:rFonts w:cs="Times New Roman"/>
      <w:kern w:val="0"/>
      <w:sz w:val="22"/>
    </w:rPr>
  </w:style>
  <w:style w:type="paragraph" w:styleId="TOC8">
    <w:name w:val="toc 8"/>
    <w:basedOn w:val="a"/>
    <w:next w:val="a"/>
    <w:autoRedefine/>
    <w:uiPriority w:val="39"/>
    <w:unhideWhenUsed/>
    <w:qFormat/>
    <w:pPr>
      <w:spacing w:after="160" w:line="278" w:lineRule="auto"/>
      <w:ind w:leftChars="1400" w:left="2940"/>
      <w:jc w:val="left"/>
    </w:pPr>
    <w:rPr>
      <w:sz w:val="22"/>
      <w:szCs w:val="24"/>
      <w14:ligatures w14:val="standardContextual"/>
    </w:rPr>
  </w:style>
  <w:style w:type="paragraph" w:styleId="a9">
    <w:name w:val="Date"/>
    <w:basedOn w:val="a"/>
    <w:next w:val="a"/>
    <w:link w:val="aa"/>
    <w:uiPriority w:val="99"/>
    <w:semiHidden/>
    <w:unhideWhenUsed/>
    <w:qFormat/>
    <w:pPr>
      <w:ind w:leftChars="2500" w:left="100"/>
    </w:pPr>
  </w:style>
  <w:style w:type="paragraph" w:styleId="ab">
    <w:name w:val="Balloon Text"/>
    <w:basedOn w:val="a"/>
    <w:link w:val="ac"/>
    <w:uiPriority w:val="99"/>
    <w:semiHidden/>
    <w:unhideWhenUsed/>
    <w:qFormat/>
    <w:rPr>
      <w:sz w:val="18"/>
      <w:szCs w:val="18"/>
    </w:rPr>
  </w:style>
  <w:style w:type="paragraph" w:styleId="ad">
    <w:name w:val="footer"/>
    <w:basedOn w:val="a"/>
    <w:link w:val="ae"/>
    <w:uiPriority w:val="99"/>
    <w:unhideWhenUsed/>
    <w:qFormat/>
    <w:pPr>
      <w:tabs>
        <w:tab w:val="center" w:pos="4153"/>
        <w:tab w:val="right" w:pos="8306"/>
      </w:tabs>
      <w:snapToGrid w:val="0"/>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pPr>
      <w:tabs>
        <w:tab w:val="right" w:leader="dot" w:pos="8296"/>
      </w:tabs>
      <w:snapToGrid w:val="0"/>
      <w:spacing w:line="560" w:lineRule="exact"/>
    </w:pPr>
    <w:rPr>
      <w:rFonts w:ascii="方正仿宋_GBK" w:eastAsia="方正仿宋_GBK"/>
      <w:b/>
      <w:bCs/>
      <w:sz w:val="30"/>
      <w:szCs w:val="30"/>
    </w:rPr>
  </w:style>
  <w:style w:type="paragraph" w:styleId="TOC4">
    <w:name w:val="toc 4"/>
    <w:basedOn w:val="a"/>
    <w:next w:val="a"/>
    <w:autoRedefine/>
    <w:uiPriority w:val="39"/>
    <w:unhideWhenUsed/>
    <w:qFormat/>
    <w:pPr>
      <w:spacing w:after="160" w:line="278" w:lineRule="auto"/>
      <w:ind w:leftChars="600" w:left="1260"/>
      <w:jc w:val="left"/>
    </w:pPr>
    <w:rPr>
      <w:sz w:val="22"/>
      <w:szCs w:val="24"/>
      <w14:ligatures w14:val="standardContextual"/>
    </w:rPr>
  </w:style>
  <w:style w:type="paragraph" w:styleId="af1">
    <w:name w:val="Subtitle"/>
    <w:basedOn w:val="a"/>
    <w:next w:val="a"/>
    <w:link w:val="af2"/>
    <w:uiPriority w:val="11"/>
    <w:qFormat/>
    <w:pPr>
      <w:spacing w:before="240" w:after="60" w:line="312" w:lineRule="auto"/>
      <w:jc w:val="center"/>
      <w:outlineLvl w:val="1"/>
    </w:pPr>
    <w:rPr>
      <w:b/>
      <w:bCs/>
      <w:kern w:val="28"/>
      <w:sz w:val="32"/>
      <w:szCs w:val="32"/>
    </w:rPr>
  </w:style>
  <w:style w:type="paragraph" w:styleId="af3">
    <w:name w:val="footnote text"/>
    <w:basedOn w:val="a"/>
    <w:link w:val="af4"/>
    <w:uiPriority w:val="99"/>
    <w:unhideWhenUsed/>
    <w:qFormat/>
    <w:pPr>
      <w:snapToGrid w:val="0"/>
      <w:jc w:val="left"/>
    </w:pPr>
    <w:rPr>
      <w:sz w:val="18"/>
      <w:szCs w:val="18"/>
    </w:rPr>
  </w:style>
  <w:style w:type="paragraph" w:styleId="TOC6">
    <w:name w:val="toc 6"/>
    <w:basedOn w:val="a"/>
    <w:next w:val="a"/>
    <w:autoRedefine/>
    <w:uiPriority w:val="39"/>
    <w:unhideWhenUsed/>
    <w:qFormat/>
    <w:pPr>
      <w:spacing w:after="160" w:line="278" w:lineRule="auto"/>
      <w:ind w:leftChars="1000" w:left="2100"/>
      <w:jc w:val="left"/>
    </w:pPr>
    <w:rPr>
      <w:sz w:val="22"/>
      <w:szCs w:val="24"/>
      <w14:ligatures w14:val="standardContextual"/>
    </w:rPr>
  </w:style>
  <w:style w:type="paragraph" w:styleId="TOC2">
    <w:name w:val="toc 2"/>
    <w:basedOn w:val="a"/>
    <w:next w:val="a"/>
    <w:autoRedefine/>
    <w:uiPriority w:val="39"/>
    <w:unhideWhenUsed/>
    <w:qFormat/>
    <w:pPr>
      <w:widowControl/>
      <w:spacing w:after="100" w:line="259" w:lineRule="auto"/>
      <w:ind w:left="220"/>
      <w:jc w:val="left"/>
    </w:pPr>
    <w:rPr>
      <w:rFonts w:cs="Times New Roman"/>
      <w:kern w:val="0"/>
      <w:sz w:val="22"/>
    </w:rPr>
  </w:style>
  <w:style w:type="paragraph" w:styleId="TOC9">
    <w:name w:val="toc 9"/>
    <w:basedOn w:val="a"/>
    <w:next w:val="a"/>
    <w:autoRedefine/>
    <w:uiPriority w:val="39"/>
    <w:unhideWhenUsed/>
    <w:qFormat/>
    <w:pPr>
      <w:spacing w:after="160" w:line="278" w:lineRule="auto"/>
      <w:ind w:leftChars="1600" w:left="3360"/>
      <w:jc w:val="left"/>
    </w:pPr>
    <w:rPr>
      <w:sz w:val="22"/>
      <w:szCs w:val="24"/>
      <w14:ligatures w14:val="standardContextual"/>
    </w:rPr>
  </w:style>
  <w:style w:type="paragraph" w:styleId="af5">
    <w:name w:val="Normal (Web)"/>
    <w:basedOn w:val="a"/>
    <w:uiPriority w:val="99"/>
    <w:qFormat/>
    <w:pPr>
      <w:spacing w:before="100" w:beforeAutospacing="1" w:after="100" w:afterAutospacing="1" w:line="278" w:lineRule="auto"/>
      <w:jc w:val="left"/>
    </w:pPr>
    <w:rPr>
      <w:rFonts w:ascii="Calibri" w:eastAsia="宋体" w:hAnsi="Calibri" w:cs="Times New Roman"/>
      <w:kern w:val="0"/>
      <w:sz w:val="24"/>
      <w:szCs w:val="24"/>
    </w:rPr>
  </w:style>
  <w:style w:type="paragraph" w:styleId="af6">
    <w:name w:val="annotation subject"/>
    <w:basedOn w:val="a3"/>
    <w:next w:val="a3"/>
    <w:link w:val="af7"/>
    <w:uiPriority w:val="99"/>
    <w:semiHidden/>
    <w:unhideWhenUsed/>
    <w:qFormat/>
    <w:rPr>
      <w:b/>
      <w:bCs/>
    </w:rPr>
  </w:style>
  <w:style w:type="table" w:styleId="af8">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Pr>
      <w:b/>
    </w:rPr>
  </w:style>
  <w:style w:type="character" w:styleId="afa">
    <w:name w:val="FollowedHyperlink"/>
    <w:basedOn w:val="a0"/>
    <w:uiPriority w:val="99"/>
    <w:semiHidden/>
    <w:unhideWhenUsed/>
    <w:qFormat/>
    <w:rPr>
      <w:color w:val="800080" w:themeColor="followedHyperlink"/>
      <w:u w:val="single"/>
    </w:rPr>
  </w:style>
  <w:style w:type="character" w:styleId="afb">
    <w:name w:val="Hyperlink"/>
    <w:basedOn w:val="a0"/>
    <w:uiPriority w:val="99"/>
    <w:unhideWhenUsed/>
    <w:qFormat/>
    <w:rPr>
      <w:color w:val="0000FF" w:themeColor="hyperlink"/>
      <w:u w:val="single"/>
    </w:rPr>
  </w:style>
  <w:style w:type="character" w:styleId="afc">
    <w:name w:val="annotation reference"/>
    <w:basedOn w:val="a0"/>
    <w:uiPriority w:val="99"/>
    <w:unhideWhenUsed/>
    <w:qFormat/>
    <w:rPr>
      <w:sz w:val="21"/>
      <w:szCs w:val="21"/>
    </w:rPr>
  </w:style>
  <w:style w:type="character" w:styleId="afd">
    <w:name w:val="footnote reference"/>
    <w:basedOn w:val="a0"/>
    <w:uiPriority w:val="99"/>
    <w:unhideWhenUsed/>
    <w:qFormat/>
    <w:rPr>
      <w:vertAlign w:val="superscript"/>
    </w:rPr>
  </w:style>
  <w:style w:type="paragraph" w:styleId="afe">
    <w:name w:val="List Paragraph"/>
    <w:basedOn w:val="a"/>
    <w:link w:val="aff"/>
    <w:uiPriority w:val="1"/>
    <w:qFormat/>
    <w:pPr>
      <w:ind w:firstLineChars="200" w:firstLine="420"/>
    </w:pPr>
  </w:style>
  <w:style w:type="character" w:customStyle="1" w:styleId="af0">
    <w:name w:val="页眉 字符"/>
    <w:basedOn w:val="a0"/>
    <w:link w:val="af"/>
    <w:uiPriority w:val="99"/>
    <w:qFormat/>
    <w:rPr>
      <w:rFonts w:asciiTheme="minorHAnsi" w:eastAsiaTheme="minorEastAsia"/>
      <w:sz w:val="18"/>
      <w:szCs w:val="18"/>
    </w:rPr>
  </w:style>
  <w:style w:type="character" w:customStyle="1" w:styleId="ae">
    <w:name w:val="页脚 字符"/>
    <w:basedOn w:val="a0"/>
    <w:link w:val="ad"/>
    <w:uiPriority w:val="99"/>
    <w:qFormat/>
    <w:rPr>
      <w:rFonts w:asciiTheme="minorHAnsi" w:eastAsiaTheme="minorEastAsia"/>
      <w:sz w:val="18"/>
      <w:szCs w:val="18"/>
    </w:rPr>
  </w:style>
  <w:style w:type="character" w:customStyle="1" w:styleId="a4">
    <w:name w:val="批注文字 字符"/>
    <w:basedOn w:val="a0"/>
    <w:link w:val="a3"/>
    <w:uiPriority w:val="99"/>
    <w:qFormat/>
    <w:rPr>
      <w:rFonts w:asciiTheme="minorHAnsi" w:eastAsiaTheme="minorEastAsia"/>
      <w:sz w:val="21"/>
      <w:szCs w:val="22"/>
    </w:rPr>
  </w:style>
  <w:style w:type="character" w:customStyle="1" w:styleId="af7">
    <w:name w:val="批注主题 字符"/>
    <w:basedOn w:val="a4"/>
    <w:link w:val="af6"/>
    <w:uiPriority w:val="99"/>
    <w:semiHidden/>
    <w:qFormat/>
    <w:rPr>
      <w:rFonts w:asciiTheme="minorHAnsi" w:eastAsiaTheme="minorEastAsia"/>
      <w:b/>
      <w:bCs/>
      <w:sz w:val="21"/>
      <w:szCs w:val="22"/>
    </w:rPr>
  </w:style>
  <w:style w:type="paragraph" w:customStyle="1" w:styleId="b63ee27f-4cf3-414c-9275-d88e3f90795e">
    <w:name w:val="b63ee27f-4cf3-414c-9275-d88e3f90795e"/>
    <w:basedOn w:val="3"/>
    <w:next w:val="acbfdd8b-e11b-4d36-88ff-6049b138f862"/>
    <w:link w:val="b63ee27f-4cf3-414c-9275-d88e3f90795e0"/>
    <w:qFormat/>
    <w:pPr>
      <w:adjustRightInd w:val="0"/>
      <w:spacing w:line="288" w:lineRule="auto"/>
      <w:jc w:val="left"/>
    </w:pPr>
    <w:rPr>
      <w:rFonts w:ascii="微软雅黑" w:eastAsia="微软雅黑" w:hAnsi="微软雅黑"/>
      <w:color w:val="000000"/>
      <w:sz w:val="26"/>
      <w:szCs w:val="44"/>
    </w:rPr>
  </w:style>
  <w:style w:type="paragraph" w:customStyle="1" w:styleId="acbfdd8b-e11b-4d36-88ff-6049b138f862">
    <w:name w:val="acbfdd8b-e11b-4d36-88ff-6049b138f862"/>
    <w:basedOn w:val="a5"/>
    <w:link w:val="acbfdd8b-e11b-4d36-88ff-6049b138f8620"/>
    <w:qFormat/>
    <w:pPr>
      <w:adjustRightInd w:val="0"/>
      <w:spacing w:after="0" w:line="288" w:lineRule="auto"/>
      <w:jc w:val="left"/>
    </w:pPr>
    <w:rPr>
      <w:rFonts w:ascii="微软雅黑" w:eastAsia="微软雅黑" w:hAnsi="微软雅黑"/>
      <w:color w:val="000000"/>
      <w:sz w:val="22"/>
      <w:szCs w:val="44"/>
    </w:rPr>
  </w:style>
  <w:style w:type="character" w:customStyle="1" w:styleId="aff">
    <w:name w:val="列表段落 字符"/>
    <w:basedOn w:val="a0"/>
    <w:link w:val="afe"/>
    <w:uiPriority w:val="1"/>
    <w:qFormat/>
    <w:rPr>
      <w:rFonts w:asciiTheme="minorHAnsi" w:eastAsiaTheme="minorEastAsia"/>
      <w:sz w:val="21"/>
      <w:szCs w:val="22"/>
    </w:rPr>
  </w:style>
  <w:style w:type="character" w:customStyle="1" w:styleId="b63ee27f-4cf3-414c-9275-d88e3f90795e0">
    <w:name w:val="b63ee27f-4cf3-414c-9275-d88e3f90795e 字符"/>
    <w:basedOn w:val="aff"/>
    <w:link w:val="b63ee27f-4cf3-414c-9275-d88e3f90795e"/>
    <w:qFormat/>
    <w:rPr>
      <w:rFonts w:ascii="微软雅黑" w:eastAsia="微软雅黑" w:hAnsi="微软雅黑"/>
      <w:b/>
      <w:bCs/>
      <w:color w:val="000000"/>
      <w:sz w:val="26"/>
      <w:szCs w:val="44"/>
    </w:rPr>
  </w:style>
  <w:style w:type="character" w:customStyle="1" w:styleId="30">
    <w:name w:val="标题 3 字符"/>
    <w:basedOn w:val="a0"/>
    <w:link w:val="3"/>
    <w:uiPriority w:val="9"/>
    <w:qFormat/>
    <w:rPr>
      <w:rFonts w:hAnsi="方正仿宋_GBK" w:cs="方正仿宋_GBK"/>
      <w:b/>
      <w:bCs/>
      <w:sz w:val="32"/>
      <w:szCs w:val="32"/>
    </w:rPr>
  </w:style>
  <w:style w:type="character" w:customStyle="1" w:styleId="acbfdd8b-e11b-4d36-88ff-6049b138f8620">
    <w:name w:val="acbfdd8b-e11b-4d36-88ff-6049b138f862 字符"/>
    <w:basedOn w:val="aff"/>
    <w:link w:val="acbfdd8b-e11b-4d36-88ff-6049b138f862"/>
    <w:qFormat/>
    <w:rPr>
      <w:rFonts w:ascii="微软雅黑" w:eastAsia="微软雅黑" w:hAnsi="微软雅黑"/>
      <w:color w:val="000000"/>
      <w:sz w:val="22"/>
      <w:szCs w:val="44"/>
    </w:rPr>
  </w:style>
  <w:style w:type="character" w:customStyle="1" w:styleId="a6">
    <w:name w:val="正文文本 字符"/>
    <w:basedOn w:val="a0"/>
    <w:link w:val="a5"/>
    <w:uiPriority w:val="99"/>
    <w:semiHidden/>
    <w:qFormat/>
    <w:rPr>
      <w:rFonts w:asciiTheme="minorHAnsi" w:eastAsiaTheme="minorEastAsia"/>
      <w:sz w:val="21"/>
      <w:szCs w:val="22"/>
    </w:rPr>
  </w:style>
  <w:style w:type="paragraph" w:customStyle="1" w:styleId="aff0">
    <w:name w:val="一级标题"/>
    <w:basedOn w:val="a"/>
    <w:link w:val="aff1"/>
    <w:qFormat/>
    <w:rPr>
      <w:rFonts w:ascii="方正仿宋_GBK" w:eastAsia="方正仿宋_GBK"/>
      <w:b/>
      <w:bCs/>
      <w:sz w:val="32"/>
      <w:szCs w:val="32"/>
    </w:rPr>
  </w:style>
  <w:style w:type="character" w:customStyle="1" w:styleId="aff1">
    <w:name w:val="一级标题 字符"/>
    <w:basedOn w:val="a0"/>
    <w:link w:val="aff0"/>
    <w:qFormat/>
    <w:rPr>
      <w:b/>
      <w:bCs/>
      <w:sz w:val="32"/>
      <w:szCs w:val="32"/>
    </w:rPr>
  </w:style>
  <w:style w:type="paragraph" w:customStyle="1" w:styleId="aff2">
    <w:name w:val="二级标题"/>
    <w:basedOn w:val="a"/>
    <w:link w:val="aff3"/>
    <w:qFormat/>
    <w:rPr>
      <w:rFonts w:ascii="方正仿宋_GBK" w:eastAsia="方正仿宋_GBK"/>
      <w:b/>
      <w:bCs/>
      <w:sz w:val="32"/>
      <w:szCs w:val="32"/>
    </w:rPr>
  </w:style>
  <w:style w:type="character" w:customStyle="1" w:styleId="aff3">
    <w:name w:val="二级标题 字符"/>
    <w:basedOn w:val="a0"/>
    <w:link w:val="aff2"/>
    <w:qFormat/>
    <w:rPr>
      <w:b/>
      <w:bCs/>
      <w:sz w:val="32"/>
      <w:szCs w:val="32"/>
    </w:rPr>
  </w:style>
  <w:style w:type="character" w:customStyle="1" w:styleId="ac">
    <w:name w:val="批注框文本 字符"/>
    <w:basedOn w:val="a0"/>
    <w:link w:val="ab"/>
    <w:uiPriority w:val="99"/>
    <w:semiHidden/>
    <w:qFormat/>
    <w:rPr>
      <w:rFonts w:asciiTheme="minorHAnsi" w:eastAsiaTheme="minorEastAsia"/>
      <w:sz w:val="18"/>
      <w:szCs w:val="18"/>
    </w:rPr>
  </w:style>
  <w:style w:type="paragraph" w:customStyle="1" w:styleId="BodyText1I2">
    <w:name w:val="BodyText1I2"/>
    <w:next w:val="a"/>
    <w:qFormat/>
    <w:pPr>
      <w:spacing w:after="120" w:line="278" w:lineRule="auto"/>
      <w:ind w:leftChars="200" w:left="420" w:firstLineChars="200" w:firstLine="420"/>
      <w:jc w:val="both"/>
      <w:textAlignment w:val="baseline"/>
    </w:pPr>
    <w:rPr>
      <w:rFonts w:ascii="Calibri" w:hAnsi="Calibri"/>
      <w:kern w:val="2"/>
      <w:sz w:val="21"/>
      <w:szCs w:val="24"/>
    </w:rPr>
  </w:style>
  <w:style w:type="character" w:customStyle="1" w:styleId="10">
    <w:name w:val="标题 1 字符"/>
    <w:basedOn w:val="a0"/>
    <w:link w:val="1"/>
    <w:uiPriority w:val="9"/>
    <w:qFormat/>
    <w:rPr>
      <w:rFonts w:asciiTheme="minorHAnsi" w:eastAsiaTheme="minorEastAsia"/>
      <w:b/>
      <w:bCs/>
      <w:kern w:val="44"/>
      <w:sz w:val="44"/>
      <w:szCs w:val="44"/>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12">
    <w:name w:val="样式1"/>
    <w:basedOn w:val="aff2"/>
    <w:link w:val="13"/>
    <w:qFormat/>
    <w:pPr>
      <w:spacing w:line="560" w:lineRule="exact"/>
      <w:ind w:firstLineChars="220" w:firstLine="707"/>
    </w:pPr>
  </w:style>
  <w:style w:type="character" w:customStyle="1" w:styleId="13">
    <w:name w:val="样式1 字符"/>
    <w:basedOn w:val="aff3"/>
    <w:link w:val="12"/>
    <w:qFormat/>
    <w:rPr>
      <w:b/>
      <w:bCs/>
      <w:sz w:val="32"/>
      <w:szCs w:val="32"/>
    </w:rPr>
  </w:style>
  <w:style w:type="character" w:customStyle="1" w:styleId="20">
    <w:name w:val="标题 2 字符"/>
    <w:basedOn w:val="a0"/>
    <w:link w:val="2"/>
    <w:uiPriority w:val="9"/>
    <w:qFormat/>
    <w:rPr>
      <w:rFonts w:hAnsi="方正仿宋_GBK" w:cs="方正仿宋_GBK"/>
      <w:b/>
      <w:bCs/>
      <w:sz w:val="32"/>
      <w:szCs w:val="32"/>
    </w:rPr>
  </w:style>
  <w:style w:type="character" w:customStyle="1" w:styleId="14">
    <w:name w:val="不明显强调1"/>
    <w:basedOn w:val="a0"/>
    <w:uiPriority w:val="19"/>
    <w:qFormat/>
    <w:rPr>
      <w:i/>
      <w:iCs/>
      <w:color w:val="404040" w:themeColor="text1" w:themeTint="BF"/>
    </w:rPr>
  </w:style>
  <w:style w:type="character" w:customStyle="1" w:styleId="af2">
    <w:name w:val="副标题 字符"/>
    <w:basedOn w:val="a0"/>
    <w:link w:val="af1"/>
    <w:uiPriority w:val="11"/>
    <w:qFormat/>
    <w:rPr>
      <w:rFonts w:asciiTheme="minorHAnsi" w:eastAsiaTheme="minorEastAsia"/>
      <w:b/>
      <w:bCs/>
      <w:kern w:val="28"/>
      <w:sz w:val="32"/>
      <w:szCs w:val="32"/>
    </w:rPr>
  </w:style>
  <w:style w:type="character" w:customStyle="1" w:styleId="15">
    <w:name w:val="未处理的提及1"/>
    <w:basedOn w:val="a0"/>
    <w:uiPriority w:val="99"/>
    <w:semiHidden/>
    <w:unhideWhenUsed/>
    <w:qFormat/>
    <w:rPr>
      <w:color w:val="605E5C"/>
      <w:shd w:val="clear" w:color="auto" w:fill="E1DFDD"/>
    </w:rPr>
  </w:style>
  <w:style w:type="paragraph" w:customStyle="1" w:styleId="BodyTextmt17">
    <w:name w:val="BodyText_mt_17"/>
    <w:basedOn w:val="a"/>
    <w:uiPriority w:val="1"/>
    <w:qFormat/>
    <w:pPr>
      <w:autoSpaceDE w:val="0"/>
      <w:autoSpaceDN w:val="0"/>
      <w:jc w:val="left"/>
    </w:pPr>
    <w:rPr>
      <w:rFonts w:ascii="Times New Roman" w:eastAsia="Times New Roman" w:hAnsi="Times New Roman" w:cs="Times New Roman"/>
      <w:kern w:val="0"/>
      <w:sz w:val="24"/>
      <w:szCs w:val="24"/>
      <w:lang w:eastAsia="en-US"/>
    </w:rPr>
  </w:style>
  <w:style w:type="character" w:customStyle="1" w:styleId="21">
    <w:name w:val="未处理的提及2"/>
    <w:basedOn w:val="a0"/>
    <w:uiPriority w:val="99"/>
    <w:semiHidden/>
    <w:unhideWhenUsed/>
    <w:qFormat/>
    <w:rPr>
      <w:color w:val="605E5C"/>
      <w:shd w:val="clear" w:color="auto" w:fill="E1DFDD"/>
    </w:rPr>
  </w:style>
  <w:style w:type="character" w:customStyle="1" w:styleId="af4">
    <w:name w:val="脚注文本 字符"/>
    <w:basedOn w:val="a0"/>
    <w:link w:val="af3"/>
    <w:uiPriority w:val="99"/>
    <w:qFormat/>
    <w:rPr>
      <w:rFonts w:asciiTheme="minorHAnsi" w:eastAsiaTheme="minorEastAsia"/>
      <w:sz w:val="18"/>
      <w:szCs w:val="18"/>
    </w:rPr>
  </w:style>
  <w:style w:type="character" w:customStyle="1" w:styleId="aa">
    <w:name w:val="日期 字符"/>
    <w:basedOn w:val="a0"/>
    <w:link w:val="a9"/>
    <w:uiPriority w:val="99"/>
    <w:semiHidden/>
    <w:qFormat/>
    <w:rPr>
      <w:rFonts w:asciiTheme="minorHAnsi" w:eastAsiaTheme="minorEastAsia"/>
      <w:sz w:val="21"/>
      <w:szCs w:val="22"/>
    </w:rPr>
  </w:style>
  <w:style w:type="paragraph" w:customStyle="1" w:styleId="Default">
    <w:name w:val="Default"/>
    <w:qFormat/>
    <w:pPr>
      <w:widowControl w:val="0"/>
      <w:autoSpaceDE w:val="0"/>
      <w:autoSpaceDN w:val="0"/>
      <w:adjustRightInd w:val="0"/>
    </w:pPr>
    <w:rPr>
      <w:rFonts w:ascii="Calibri" w:eastAsiaTheme="minorEastAsia" w:hAnsi="Calibri" w:cs="Calibri"/>
      <w:color w:val="000000"/>
      <w:sz w:val="24"/>
      <w:szCs w:val="24"/>
    </w:rPr>
  </w:style>
  <w:style w:type="paragraph" w:customStyle="1" w:styleId="SP5text">
    <w:name w:val="SP5 text"/>
    <w:basedOn w:val="af5"/>
    <w:link w:val="SP5textChar"/>
    <w:qFormat/>
    <w:pPr>
      <w:widowControl/>
      <w:numPr>
        <w:numId w:val="1"/>
      </w:numPr>
      <w:spacing w:before="0" w:beforeAutospacing="0" w:after="240" w:afterAutospacing="0" w:line="240" w:lineRule="auto"/>
    </w:pPr>
    <w:rPr>
      <w:rFonts w:eastAsia="Cambria" w:cs="Calibri"/>
      <w:sz w:val="22"/>
      <w:szCs w:val="22"/>
      <w:lang w:val="en-GB" w:eastAsia="en-GB"/>
    </w:rPr>
  </w:style>
  <w:style w:type="character" w:customStyle="1" w:styleId="SP5textChar">
    <w:name w:val="SP5 text Char"/>
    <w:basedOn w:val="a0"/>
    <w:link w:val="SP5text"/>
    <w:qFormat/>
    <w:rPr>
      <w:rFonts w:ascii="Calibri" w:eastAsia="Cambria" w:hAnsi="Calibri" w:cs="Calibri"/>
      <w:sz w:val="22"/>
      <w:szCs w:val="22"/>
      <w:lang w:val="en-GB" w:eastAsia="en-GB"/>
    </w:rPr>
  </w:style>
  <w:style w:type="paragraph" w:customStyle="1" w:styleId="SP5Bullet">
    <w:name w:val="SP5 Bullet"/>
    <w:basedOn w:val="afe"/>
    <w:link w:val="SP5BulletChar"/>
    <w:qFormat/>
    <w:pPr>
      <w:widowControl/>
      <w:numPr>
        <w:numId w:val="2"/>
      </w:numPr>
      <w:autoSpaceDE w:val="0"/>
      <w:autoSpaceDN w:val="0"/>
      <w:adjustRightInd w:val="0"/>
      <w:ind w:firstLineChars="0" w:firstLine="0"/>
      <w:contextualSpacing/>
      <w:jc w:val="left"/>
    </w:pPr>
    <w:rPr>
      <w:rFonts w:ascii="Cambria" w:eastAsia="HelveticaNeueLTPro-Lt" w:hAnsi="Cambria" w:cs="Georgia"/>
      <w:color w:val="000000"/>
      <w:kern w:val="0"/>
      <w:sz w:val="20"/>
      <w:szCs w:val="20"/>
      <w:lang w:val="en-GB" w:eastAsia="en-GB"/>
    </w:rPr>
  </w:style>
  <w:style w:type="character" w:customStyle="1" w:styleId="SP5BulletChar">
    <w:name w:val="SP5 Bullet Char"/>
    <w:basedOn w:val="a0"/>
    <w:link w:val="SP5Bullet"/>
    <w:qFormat/>
    <w:rPr>
      <w:rFonts w:ascii="Cambria" w:eastAsia="HelveticaNeueLTPro-Lt" w:hAnsi="Cambria" w:cs="Georgia"/>
      <w:color w:val="000000"/>
      <w:lang w:val="en-GB" w:eastAsia="en-GB"/>
    </w:rPr>
  </w:style>
  <w:style w:type="paragraph" w:customStyle="1" w:styleId="SP5Quote">
    <w:name w:val="SP5 Quote"/>
    <w:basedOn w:val="a"/>
    <w:link w:val="SP5QuoteChar"/>
    <w:qFormat/>
    <w:pPr>
      <w:widowControl/>
      <w:spacing w:after="240"/>
      <w:ind w:left="426"/>
      <w:jc w:val="left"/>
    </w:pPr>
    <w:rPr>
      <w:rFonts w:ascii="Cambria" w:eastAsia="Cambria" w:hAnsi="Cambria" w:cs="Cambria"/>
      <w:i/>
      <w:iCs/>
      <w:color w:val="000000"/>
      <w:kern w:val="0"/>
      <w:sz w:val="20"/>
      <w:szCs w:val="20"/>
      <w:lang w:val="en-GB" w:eastAsia="en-GB"/>
    </w:rPr>
  </w:style>
  <w:style w:type="character" w:customStyle="1" w:styleId="SP5QuoteChar">
    <w:name w:val="SP5 Quote Char"/>
    <w:basedOn w:val="a0"/>
    <w:link w:val="SP5Quote"/>
    <w:qFormat/>
    <w:rPr>
      <w:rFonts w:ascii="Cambria" w:eastAsia="Cambria" w:hAnsi="Cambria" w:cs="Cambria"/>
      <w:i/>
      <w:iCs/>
      <w:color w:val="000000"/>
      <w:kern w:val="0"/>
      <w:sz w:val="20"/>
      <w:szCs w:val="20"/>
      <w:lang w:val="en-GB" w:eastAsia="en-GB"/>
    </w:rPr>
  </w:style>
  <w:style w:type="paragraph" w:customStyle="1" w:styleId="SPFootnote">
    <w:name w:val="SP Footnote"/>
    <w:basedOn w:val="SP5text"/>
    <w:link w:val="SPFootnoteChar"/>
    <w:qFormat/>
    <w:pPr>
      <w:numPr>
        <w:numId w:val="0"/>
      </w:numPr>
      <w:spacing w:after="80"/>
      <w:ind w:left="284" w:hanging="284"/>
    </w:pPr>
    <w:rPr>
      <w:sz w:val="18"/>
      <w:szCs w:val="18"/>
    </w:rPr>
  </w:style>
  <w:style w:type="character" w:customStyle="1" w:styleId="SPFootnoteChar">
    <w:name w:val="SP Footnote Char"/>
    <w:basedOn w:val="SP5textChar"/>
    <w:link w:val="SPFootnote"/>
    <w:qFormat/>
    <w:rPr>
      <w:rFonts w:ascii="Calibri" w:eastAsia="Cambria" w:hAnsi="Calibri" w:cs="Calibri"/>
      <w:kern w:val="0"/>
      <w:sz w:val="18"/>
      <w:szCs w:val="18"/>
      <w:lang w:val="en-GB" w:eastAsia="en-GB"/>
    </w:rPr>
  </w:style>
  <w:style w:type="paragraph" w:customStyle="1" w:styleId="SP5TableText">
    <w:name w:val="SP5 Table Text"/>
    <w:basedOn w:val="a"/>
    <w:link w:val="SP5TableTextChar"/>
    <w:qFormat/>
    <w:pPr>
      <w:widowControl/>
      <w:ind w:left="35"/>
      <w:contextualSpacing/>
      <w:jc w:val="left"/>
    </w:pPr>
    <w:rPr>
      <w:rFonts w:ascii="Calibri" w:eastAsia="Cambria" w:hAnsi="Calibri" w:cs="Calibri"/>
      <w:kern w:val="0"/>
      <w:sz w:val="18"/>
      <w:szCs w:val="18"/>
      <w:lang w:val="en-GB" w:eastAsia="fr-FR"/>
    </w:rPr>
  </w:style>
  <w:style w:type="character" w:customStyle="1" w:styleId="SP5TableTextChar">
    <w:name w:val="SP5 Table Text Char"/>
    <w:basedOn w:val="a0"/>
    <w:link w:val="SP5TableText"/>
    <w:qFormat/>
    <w:rPr>
      <w:rFonts w:ascii="Calibri" w:eastAsia="Cambria" w:hAnsi="Calibri" w:cs="Calibri"/>
      <w:kern w:val="0"/>
      <w:sz w:val="18"/>
      <w:szCs w:val="18"/>
      <w:lang w:val="en-GB" w:eastAsia="fr-FR"/>
    </w:rPr>
  </w:style>
  <w:style w:type="character" w:customStyle="1" w:styleId="16">
    <w:name w:val="批注文字 字符1"/>
    <w:basedOn w:val="a0"/>
    <w:uiPriority w:val="99"/>
    <w:semiHidden/>
    <w:qFormat/>
  </w:style>
  <w:style w:type="paragraph" w:customStyle="1" w:styleId="17">
    <w:name w:val="脚注文本1"/>
    <w:basedOn w:val="a"/>
    <w:next w:val="af3"/>
    <w:uiPriority w:val="99"/>
    <w:unhideWhenUsed/>
    <w:qFormat/>
    <w:pPr>
      <w:widowControl/>
    </w:pPr>
    <w:rPr>
      <w:rFonts w:ascii="Times New Roman" w:eastAsia="宋体" w:hAnsi="Times New Roman" w:cs="Times New Roman"/>
      <w:sz w:val="20"/>
      <w:szCs w:val="20"/>
    </w:rPr>
  </w:style>
  <w:style w:type="character" w:customStyle="1" w:styleId="18">
    <w:name w:val="脚注文本 字符1"/>
    <w:basedOn w:val="a0"/>
    <w:uiPriority w:val="99"/>
    <w:semiHidden/>
    <w:qFormat/>
    <w:rPr>
      <w:sz w:val="18"/>
      <w:szCs w:val="18"/>
    </w:rPr>
  </w:style>
  <w:style w:type="paragraph" w:customStyle="1" w:styleId="22">
    <w:name w:val="修订2"/>
    <w:hidden/>
    <w:uiPriority w:val="99"/>
    <w:unhideWhenUsed/>
    <w:qFormat/>
    <w:rPr>
      <w:rFonts w:asciiTheme="minorHAnsi" w:eastAsiaTheme="minorEastAsia" w:hAnsiTheme="minorHAnsi" w:cstheme="minorBidi"/>
      <w:kern w:val="2"/>
      <w:sz w:val="21"/>
      <w:szCs w:val="22"/>
    </w:rPr>
  </w:style>
  <w:style w:type="character" w:customStyle="1" w:styleId="a8">
    <w:name w:val="正文文本缩进 字符"/>
    <w:basedOn w:val="a0"/>
    <w:link w:val="a7"/>
    <w:qFormat/>
    <w:rPr>
      <w:rFonts w:asciiTheme="minorHAnsi" w:eastAsiaTheme="minorEastAsia" w:hAnsiTheme="minorHAnsi" w:cstheme="minorBidi"/>
      <w:kern w:val="2"/>
      <w:sz w:val="21"/>
      <w:szCs w:val="22"/>
    </w:rPr>
  </w:style>
  <w:style w:type="character" w:customStyle="1" w:styleId="31">
    <w:name w:val="未处理的提及3"/>
    <w:basedOn w:val="a0"/>
    <w:uiPriority w:val="99"/>
    <w:semiHidden/>
    <w:unhideWhenUsed/>
    <w:qFormat/>
    <w:rPr>
      <w:color w:val="605E5C"/>
      <w:shd w:val="clear" w:color="auto" w:fill="E1DFDD"/>
    </w:rPr>
  </w:style>
  <w:style w:type="paragraph" w:customStyle="1" w:styleId="32">
    <w:name w:val="修订3"/>
    <w:hidden/>
    <w:uiPriority w:val="99"/>
    <w:unhideWhenUsed/>
    <w:qFormat/>
    <w:rPr>
      <w:rFonts w:asciiTheme="minorHAnsi" w:eastAsiaTheme="minorEastAsia" w:hAnsiTheme="minorHAnsi" w:cstheme="minorBidi"/>
      <w:kern w:val="2"/>
      <w:sz w:val="21"/>
      <w:szCs w:val="22"/>
    </w:rPr>
  </w:style>
  <w:style w:type="paragraph" w:customStyle="1" w:styleId="4">
    <w:name w:val="修订4"/>
    <w:hidden/>
    <w:uiPriority w:val="99"/>
    <w:unhideWhenUsed/>
    <w:qFormat/>
    <w:rPr>
      <w:rFonts w:asciiTheme="minorHAnsi" w:eastAsiaTheme="minorEastAsia" w:hAnsiTheme="minorHAnsi" w:cstheme="minorBidi"/>
      <w:kern w:val="2"/>
      <w:sz w:val="21"/>
      <w:szCs w:val="22"/>
    </w:rPr>
  </w:style>
  <w:style w:type="paragraph" w:styleId="aff4">
    <w:name w:val="Revision"/>
    <w:hidden/>
    <w:uiPriority w:val="99"/>
    <w:unhideWhenUsed/>
    <w:rsid w:val="00B60258"/>
    <w:rPr>
      <w:rFonts w:asciiTheme="minorHAnsi" w:eastAsiaTheme="minorEastAsia" w:hAnsiTheme="minorHAnsi" w:cstheme="minorBidi"/>
      <w:kern w:val="2"/>
      <w:sz w:val="21"/>
      <w:szCs w:val="22"/>
    </w:rPr>
  </w:style>
  <w:style w:type="paragraph" w:customStyle="1" w:styleId="ds-markdown-paragraph">
    <w:name w:val="ds-markdown-paragraph"/>
    <w:basedOn w:val="a"/>
    <w:rsid w:val="00417BA0"/>
    <w:pPr>
      <w:widowControl/>
      <w:spacing w:before="100" w:beforeAutospacing="1" w:after="100" w:afterAutospacing="1"/>
      <w:jc w:val="left"/>
    </w:pPr>
    <w:rPr>
      <w:rFonts w:ascii="宋体" w:eastAsia="宋体" w:hAnsi="宋体" w:cs="宋体"/>
      <w:kern w:val="0"/>
      <w:sz w:val="24"/>
      <w:szCs w:val="24"/>
    </w:rPr>
  </w:style>
  <w:style w:type="paragraph" w:customStyle="1" w:styleId="isselectedend">
    <w:name w:val="isselectedend"/>
    <w:basedOn w:val="a"/>
    <w:rsid w:val="00BA0E2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B0EEF-05C7-4A65-80A6-D50669C1D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9</Pages>
  <Words>612</Words>
  <Characters>3495</Characters>
  <Application>Microsoft Office Word</Application>
  <DocSecurity>0</DocSecurity>
  <Lines>29</Lines>
  <Paragraphs>8</Paragraphs>
  <ScaleCrop>false</ScaleCrop>
  <Company>Microsoft</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IMC</dc:creator>
  <cp:lastModifiedBy>Wang</cp:lastModifiedBy>
  <cp:revision>32</cp:revision>
  <cp:lastPrinted>2026-07-14T03:32:00Z</cp:lastPrinted>
  <dcterms:created xsi:type="dcterms:W3CDTF">2026-06-14T04:11:00Z</dcterms:created>
  <dcterms:modified xsi:type="dcterms:W3CDTF">2026-07-16T13:15:00Z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4077ae3efbdc01f77a48b1ba6cf3477e5d1556347afc55766b71a4c8942067ee</vt:lpwstr>
  </property>
  <property fmtid="{D5CDD505-2E9C-101B-9397-08002B2CF9AE}" pid="3" name="KSOProductBuildVer">
    <vt:lpwstr>2052-12.1.0.26375</vt:lpwstr>
  </property>
  <property fmtid="{D5CDD505-2E9C-101B-9397-08002B2CF9AE}" pid="4" name="ICV">
    <vt:lpwstr>979FDD5D42F040C9B0AFF59BF270CFC4_13</vt:lpwstr>
  </property>
  <property fmtid="{D5CDD505-2E9C-101B-9397-08002B2CF9AE}" pid="5" name="KSOTemplateDocerSaveRecord">
    <vt:lpwstr>eyJoZGlkIjoiYzJkNDFmMmM3MTM1MzViNmY4NDFlMDA1YWFkNWYzOTQiLCJ1c2VySWQiOiIxMjExMDg1MjM0In0=</vt:lpwstr>
  </property>
</Properties>
</file>