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00F755A4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2D739E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3</w:t>
      </w:r>
      <w:r w:rsidR="00B83766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.</w:t>
      </w:r>
      <w:r w:rsidR="00036E5E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2</w:t>
      </w:r>
    </w:p>
    <w:p w14:paraId="4388C965" w14:textId="77777777" w:rsidR="000625F8" w:rsidRPr="00EE6FEC" w:rsidRDefault="000625F8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71A2F790" w14:textId="42951B49" w:rsidR="000625F8" w:rsidRDefault="00B83766" w:rsidP="00B83766">
      <w:pPr>
        <w:snapToGrid w:val="0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B83766">
        <w:rPr>
          <w:rFonts w:ascii="Times New Roman" w:eastAsia="方正黑体_GBK" w:hAnsi="Times New Roman" w:cs="Times New Roman"/>
          <w:b/>
          <w:bCs/>
          <w:sz w:val="24"/>
          <w:szCs w:val="24"/>
        </w:rPr>
        <w:t>Adoption of the provisional agenda and working programme:</w:t>
      </w:r>
    </w:p>
    <w:p w14:paraId="435F75E4" w14:textId="35533574" w:rsidR="002F39A1" w:rsidRPr="00036E5E" w:rsidRDefault="00036E5E" w:rsidP="00036E5E">
      <w:pPr>
        <w:snapToGrid w:val="0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036E5E">
        <w:rPr>
          <w:rFonts w:ascii="Times New Roman" w:eastAsia="方正黑体_GBK" w:hAnsi="Times New Roman" w:cs="Times New Roman"/>
          <w:b/>
          <w:bCs/>
          <w:sz w:val="24"/>
          <w:szCs w:val="24"/>
        </w:rPr>
        <w:t>Provisional working programme</w:t>
      </w:r>
    </w:p>
    <w:tbl>
      <w:tblPr>
        <w:tblStyle w:val="af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366"/>
      </w:tblGrid>
      <w:tr w:rsidR="00036E5E" w:rsidRPr="00C221C7" w14:paraId="3FE2252F" w14:textId="77777777" w:rsidTr="00600239">
        <w:trPr>
          <w:trHeight w:val="821"/>
        </w:trPr>
        <w:tc>
          <w:tcPr>
            <w:tcW w:w="1843" w:type="dxa"/>
          </w:tcPr>
          <w:p w14:paraId="1B3CFE17" w14:textId="77777777" w:rsidR="00036E5E" w:rsidRDefault="00036E5E" w:rsidP="00E41E76">
            <w:pPr>
              <w:snapToGrid w:val="0"/>
              <w:jc w:val="left"/>
              <w:outlineLvl w:val="0"/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</w:pPr>
          </w:p>
          <w:p w14:paraId="0DEC66AA" w14:textId="711B21B2" w:rsidR="00036E5E" w:rsidRPr="00E41E76" w:rsidRDefault="00036E5E" w:rsidP="00E41E76">
            <w:pPr>
              <w:snapToGrid w:val="0"/>
              <w:jc w:val="left"/>
              <w:outlineLvl w:val="0"/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</w:pP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09:00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  <w:t>-</w:t>
            </w:r>
            <w:r w:rsidR="004948AF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09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:</w:t>
            </w:r>
            <w:r w:rsidR="003C754E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45</w:t>
            </w:r>
          </w:p>
        </w:tc>
        <w:tc>
          <w:tcPr>
            <w:tcW w:w="7366" w:type="dxa"/>
          </w:tcPr>
          <w:p w14:paraId="412B44F9" w14:textId="77777777" w:rsidR="00036E5E" w:rsidRDefault="00036E5E" w:rsidP="00E41E76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</w:pPr>
          </w:p>
          <w:p w14:paraId="3497D564" w14:textId="0505142F" w:rsidR="004948AF" w:rsidRPr="00600239" w:rsidRDefault="00036E5E" w:rsidP="00600239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  <w:t xml:space="preserve">1. </w:t>
            </w: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  <w:t>Opening of the meeting</w:t>
            </w:r>
          </w:p>
        </w:tc>
      </w:tr>
      <w:tr w:rsidR="00AE238B" w:rsidRPr="00C221C7" w14:paraId="49F9FE99" w14:textId="77777777" w:rsidTr="004948AF">
        <w:trPr>
          <w:trHeight w:val="551"/>
        </w:trPr>
        <w:tc>
          <w:tcPr>
            <w:tcW w:w="1843" w:type="dxa"/>
          </w:tcPr>
          <w:p w14:paraId="28E1227C" w14:textId="6958F918" w:rsidR="00AE238B" w:rsidRPr="008C7F57" w:rsidRDefault="004948AF" w:rsidP="00AE238B">
            <w:pPr>
              <w:snapToGrid w:val="0"/>
              <w:jc w:val="left"/>
              <w:outlineLvl w:val="0"/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09</w:t>
            </w:r>
            <w:r w:rsidR="00AE238B" w:rsidRPr="008C7F57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:</w:t>
            </w:r>
            <w:r w:rsidR="003C754E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45</w:t>
            </w:r>
            <w:r w:rsidR="00AE238B" w:rsidRPr="008C7F57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  <w:t>-</w:t>
            </w:r>
            <w:r w:rsidR="003C754E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10</w:t>
            </w:r>
            <w:r w:rsidR="00AE238B" w:rsidRPr="008C7F57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:</w:t>
            </w:r>
            <w:r w:rsidR="003C754E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00</w:t>
            </w:r>
          </w:p>
        </w:tc>
        <w:tc>
          <w:tcPr>
            <w:tcW w:w="7366" w:type="dxa"/>
          </w:tcPr>
          <w:p w14:paraId="5FF4B614" w14:textId="385D15F4" w:rsidR="00AE238B" w:rsidRPr="008C7F57" w:rsidRDefault="006D0287" w:rsidP="00AE238B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C</w:t>
            </w:r>
            <w:r w:rsidR="00AE238B" w:rsidRPr="008C7F57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offee break</w:t>
            </w:r>
          </w:p>
        </w:tc>
      </w:tr>
      <w:tr w:rsidR="00AE238B" w:rsidRPr="00C221C7" w14:paraId="092E5960" w14:textId="77777777" w:rsidTr="004948AF">
        <w:trPr>
          <w:trHeight w:val="6668"/>
        </w:trPr>
        <w:tc>
          <w:tcPr>
            <w:tcW w:w="1843" w:type="dxa"/>
          </w:tcPr>
          <w:p w14:paraId="61B95D54" w14:textId="14658176" w:rsidR="00AE238B" w:rsidRPr="00E41E76" w:rsidRDefault="003C754E" w:rsidP="00AE238B">
            <w:pPr>
              <w:snapToGrid w:val="0"/>
              <w:jc w:val="left"/>
              <w:outlineLvl w:val="0"/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10</w:t>
            </w:r>
            <w:r w:rsidR="00AE238B"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00</w:t>
            </w:r>
            <w:r w:rsidR="00AE238B"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  <w:t>-</w:t>
            </w:r>
            <w:r w:rsidR="00AE238B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12</w:t>
            </w:r>
            <w:r w:rsidR="00AE238B"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:</w:t>
            </w:r>
            <w:r w:rsidR="00A171D3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25</w:t>
            </w:r>
          </w:p>
        </w:tc>
        <w:tc>
          <w:tcPr>
            <w:tcW w:w="7366" w:type="dxa"/>
          </w:tcPr>
          <w:p w14:paraId="1F3E56E1" w14:textId="77777777" w:rsidR="00AE238B" w:rsidRPr="00E41E76" w:rsidRDefault="00AE238B" w:rsidP="00AE238B">
            <w:pPr>
              <w:adjustRightInd w:val="0"/>
              <w:snapToGrid w:val="0"/>
              <w:rPr>
                <w:rFonts w:ascii="Times New Roman" w:eastAsia="宋体"/>
                <w:b/>
                <w:bCs/>
                <w:iCs/>
                <w:spacing w:val="-2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宋体"/>
                <w:b/>
                <w:bCs/>
                <w:iCs/>
                <w:spacing w:val="-2"/>
                <w:kern w:val="0"/>
                <w:sz w:val="24"/>
                <w:szCs w:val="24"/>
              </w:rPr>
              <w:t>Council meeting</w:t>
            </w:r>
          </w:p>
          <w:p w14:paraId="184BBD3F" w14:textId="4B12CF75" w:rsidR="00AE238B" w:rsidRPr="00E41E76" w:rsidRDefault="002D739E" w:rsidP="00AE238B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int="eastAsia"/>
                <w:iCs/>
                <w:spacing w:val="-2"/>
                <w:kern w:val="0"/>
                <w:sz w:val="24"/>
                <w:szCs w:val="24"/>
              </w:rPr>
              <w:t>2</w:t>
            </w:r>
            <w:r w:rsidR="00AE238B"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  <w:t>. Welcome Member States</w:t>
            </w:r>
          </w:p>
          <w:p w14:paraId="2CA7E245" w14:textId="4057DF56" w:rsidR="00AE238B" w:rsidRPr="00E41E76" w:rsidRDefault="002D739E" w:rsidP="00AE238B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int="eastAsia"/>
                <w:iCs/>
                <w:spacing w:val="-2"/>
                <w:kern w:val="0"/>
                <w:sz w:val="24"/>
                <w:szCs w:val="24"/>
              </w:rPr>
              <w:t>3</w:t>
            </w:r>
            <w:r w:rsidR="00AE238B"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  <w:t>. Adoption of the provisional agenda and working programme</w:t>
            </w:r>
          </w:p>
          <w:p w14:paraId="3FA03660" w14:textId="09276DAE" w:rsidR="00AE238B" w:rsidRPr="00E41E76" w:rsidRDefault="00AE238B" w:rsidP="00AE238B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  <w:t xml:space="preserve">  </w:t>
            </w:r>
            <w:r w:rsidR="002D739E">
              <w:rPr>
                <w:rFonts w:ascii="Times New Roman" w:eastAsia="宋体" w:hint="eastAsia"/>
                <w:iCs/>
                <w:spacing w:val="-2"/>
                <w:kern w:val="0"/>
                <w:sz w:val="24"/>
                <w:szCs w:val="24"/>
              </w:rPr>
              <w:t>3</w:t>
            </w: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  <w:t>.1 Provisional agenda</w:t>
            </w:r>
          </w:p>
          <w:p w14:paraId="0052DB65" w14:textId="559930EE" w:rsidR="00AE238B" w:rsidRPr="00E41E76" w:rsidRDefault="00AE238B" w:rsidP="00AE238B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  <w:t xml:space="preserve">  </w:t>
            </w:r>
            <w:r w:rsidR="002D739E">
              <w:rPr>
                <w:rFonts w:ascii="Times New Roman" w:eastAsia="宋体" w:hint="eastAsia"/>
                <w:iCs/>
                <w:spacing w:val="-2"/>
                <w:kern w:val="0"/>
                <w:sz w:val="24"/>
                <w:szCs w:val="24"/>
              </w:rPr>
              <w:t>3</w:t>
            </w: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  <w:t>.2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 xml:space="preserve"> </w:t>
            </w: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</w:rPr>
              <w:t xml:space="preserve">Provisional </w:t>
            </w:r>
            <w:r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  <w:t>working programme</w:t>
            </w:r>
          </w:p>
          <w:p w14:paraId="05B74EFE" w14:textId="4FFAFDA2" w:rsidR="00AE238B" w:rsidRPr="00E41E76" w:rsidRDefault="002D739E" w:rsidP="00AE238B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int="eastAsia"/>
                <w:iCs/>
                <w:spacing w:val="-2"/>
                <w:kern w:val="0"/>
                <w:sz w:val="24"/>
                <w:szCs w:val="24"/>
              </w:rPr>
              <w:t>4</w:t>
            </w:r>
            <w:r w:rsidR="00AE238B"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  <w:t>. Adoption of the Rules of Procedure</w:t>
            </w:r>
          </w:p>
          <w:p w14:paraId="50679DC9" w14:textId="54BC6E4D" w:rsidR="00AE238B" w:rsidRDefault="002D739E" w:rsidP="00AE238B">
            <w:pPr>
              <w:adjustRightInd w:val="0"/>
              <w:snapToGrid w:val="0"/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int="eastAsia"/>
                <w:iCs/>
                <w:spacing w:val="-2"/>
                <w:kern w:val="0"/>
                <w:sz w:val="24"/>
                <w:szCs w:val="24"/>
              </w:rPr>
              <w:t>5</w:t>
            </w:r>
            <w:r w:rsidR="00AE238B" w:rsidRPr="00E41E76">
              <w:rPr>
                <w:rFonts w:ascii="Times New Roman" w:eastAsia="宋体"/>
                <w:iCs/>
                <w:spacing w:val="-2"/>
                <w:kern w:val="0"/>
                <w:sz w:val="24"/>
                <w:szCs w:val="24"/>
                <w:lang w:eastAsia="en-US"/>
              </w:rPr>
              <w:t>. Election of the Chair and Vice-Chair</w:t>
            </w:r>
          </w:p>
          <w:p w14:paraId="7B458A44" w14:textId="4B15B8E3" w:rsidR="00AE238B" w:rsidRPr="00E41E76" w:rsidRDefault="002D739E" w:rsidP="00AE238B">
            <w:pPr>
              <w:adjustRightInd w:val="0"/>
              <w:snapToGrid w:val="0"/>
              <w:rPr>
                <w:rFonts w:asci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6</w:t>
            </w:r>
            <w:r w:rsidR="00AE238B"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Welcome observers</w:t>
            </w:r>
          </w:p>
          <w:p w14:paraId="35D63B27" w14:textId="3496E468" w:rsidR="00AE238B" w:rsidRPr="00E41E76" w:rsidRDefault="002D739E" w:rsidP="00AE238B">
            <w:pPr>
              <w:adjustRightInd w:val="0"/>
              <w:snapToGrid w:val="0"/>
              <w:rPr>
                <w:rFonts w:asci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7</w:t>
            </w:r>
            <w:r w:rsidR="00AE238B"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Appointment of the Director General</w:t>
            </w:r>
          </w:p>
          <w:p w14:paraId="63140880" w14:textId="77AF143A" w:rsidR="00AE238B" w:rsidRDefault="002D739E" w:rsidP="00AE238B">
            <w:pPr>
              <w:adjustRightInd w:val="0"/>
              <w:snapToGrid w:val="0"/>
              <w:jc w:val="left"/>
              <w:rPr>
                <w:rFonts w:ascii="Times New Roman" w:eastAsia="方正仿宋_GBK" w:cstheme="minorBidi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8</w:t>
            </w:r>
            <w:r w:rsidR="00AE238B"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Report of the Director General</w:t>
            </w:r>
          </w:p>
          <w:p w14:paraId="0F30D8C2" w14:textId="77777777" w:rsidR="00F61D9F" w:rsidRPr="00E41E76" w:rsidRDefault="00F61D9F" w:rsidP="00F61D9F">
            <w:pPr>
              <w:adjustRightInd w:val="0"/>
              <w:snapToGrid w:val="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9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Consideration of the foundational documents of the IMC</w:t>
            </w:r>
          </w:p>
          <w:p w14:paraId="5FF83EDA" w14:textId="77777777" w:rsidR="00F61D9F" w:rsidRPr="00E41E76" w:rsidRDefault="00F61D9F" w:rsidP="00F61D9F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9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.1 Strategic Plan (2026-2034)</w:t>
            </w:r>
          </w:p>
          <w:p w14:paraId="519009C3" w14:textId="77777777" w:rsidR="00F61D9F" w:rsidRPr="00E41E76" w:rsidRDefault="00F61D9F" w:rsidP="00F61D9F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9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.2 Financial Regulations</w:t>
            </w:r>
          </w:p>
          <w:p w14:paraId="1DD34C24" w14:textId="77777777" w:rsidR="00F61D9F" w:rsidRPr="00E41E76" w:rsidRDefault="00F61D9F" w:rsidP="00F61D9F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9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.3 Human Resources Regulations</w:t>
            </w:r>
          </w:p>
          <w:p w14:paraId="52CE6A8A" w14:textId="1B586305" w:rsidR="004948AF" w:rsidRPr="004948AF" w:rsidRDefault="00F61D9F" w:rsidP="004948AF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方正仿宋_GBK" w:cstheme="minorBidi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9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.4 Operational Guidelines for the Scientific and Technical Subgroup</w:t>
            </w:r>
          </w:p>
          <w:p w14:paraId="53DA17C2" w14:textId="77777777" w:rsidR="004948AF" w:rsidRPr="00E41E76" w:rsidRDefault="004948AF" w:rsidP="004948AF">
            <w:pPr>
              <w:adjustRightInd w:val="0"/>
              <w:snapToGrid w:val="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0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Consideration of the annual work plan and budget of the IMC</w:t>
            </w:r>
          </w:p>
          <w:p w14:paraId="70CE4F55" w14:textId="77777777" w:rsidR="004948AF" w:rsidRPr="00E41E76" w:rsidRDefault="004948AF" w:rsidP="004948AF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0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 xml:space="preserve">.1 2026 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w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 xml:space="preserve">ork 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p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lan</w:t>
            </w:r>
          </w:p>
          <w:p w14:paraId="35C65243" w14:textId="77777777" w:rsidR="004948AF" w:rsidRPr="00E41E76" w:rsidRDefault="004948AF" w:rsidP="004948AF">
            <w:pPr>
              <w:adjustRightInd w:val="0"/>
              <w:snapToGrid w:val="0"/>
              <w:ind w:firstLineChars="100" w:firstLine="24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0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 xml:space="preserve">.2 2026 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b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udget</w:t>
            </w:r>
          </w:p>
          <w:p w14:paraId="144E9ADA" w14:textId="77777777" w:rsidR="004948AF" w:rsidRPr="00E41E76" w:rsidRDefault="004948AF" w:rsidP="004948AF">
            <w:pPr>
              <w:adjustRightInd w:val="0"/>
              <w:snapToGrid w:val="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1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 xml:space="preserve">. Hosting Member State of the 2nd 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M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eeting of the Council</w:t>
            </w:r>
          </w:p>
          <w:p w14:paraId="26974DC0" w14:textId="77777777" w:rsidR="004948AF" w:rsidRPr="00E41E76" w:rsidRDefault="004948AF" w:rsidP="004948AF">
            <w:pPr>
              <w:adjustRightInd w:val="0"/>
              <w:snapToGrid w:val="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2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Thanks to the Host Country</w:t>
            </w:r>
          </w:p>
          <w:p w14:paraId="158E8D34" w14:textId="77777777" w:rsidR="004948AF" w:rsidRPr="00E41E76" w:rsidRDefault="004948AF" w:rsidP="004948AF">
            <w:pPr>
              <w:adjustRightInd w:val="0"/>
              <w:snapToGrid w:val="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3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Any other business</w:t>
            </w:r>
          </w:p>
          <w:p w14:paraId="18CBBE30" w14:textId="77777777" w:rsidR="004948AF" w:rsidRPr="00E41E76" w:rsidRDefault="004948AF" w:rsidP="004948AF">
            <w:pPr>
              <w:adjustRightInd w:val="0"/>
              <w:snapToGrid w:val="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4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 xml:space="preserve">. Adoption of the report of the 1st 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M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eeting of the Council</w:t>
            </w:r>
          </w:p>
          <w:p w14:paraId="645E1A93" w14:textId="5B4BF70D" w:rsidR="00AE238B" w:rsidRPr="00AE238B" w:rsidRDefault="004948AF" w:rsidP="004948AF">
            <w:pPr>
              <w:adjustRightInd w:val="0"/>
              <w:snapToGrid w:val="0"/>
              <w:jc w:val="left"/>
              <w:rPr>
                <w:rFonts w:ascii="Times New Roman" w:eastAsia="方正仿宋_GBK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仿宋_GBK" w:cstheme="minorBidi" w:hint="eastAsia"/>
                <w:kern w:val="0"/>
                <w:sz w:val="24"/>
                <w:szCs w:val="24"/>
              </w:rPr>
              <w:t>5</w:t>
            </w:r>
            <w:r w:rsidRPr="00E41E76">
              <w:rPr>
                <w:rFonts w:ascii="Times New Roman" w:eastAsia="方正仿宋_GBK" w:cstheme="minorBidi"/>
                <w:kern w:val="0"/>
                <w:sz w:val="24"/>
                <w:szCs w:val="24"/>
              </w:rPr>
              <w:t>. Close of the meeting</w:t>
            </w:r>
          </w:p>
        </w:tc>
      </w:tr>
      <w:tr w:rsidR="00AE238B" w:rsidRPr="00C221C7" w14:paraId="11365C28" w14:textId="77777777" w:rsidTr="004948AF">
        <w:trPr>
          <w:trHeight w:val="556"/>
        </w:trPr>
        <w:tc>
          <w:tcPr>
            <w:tcW w:w="1843" w:type="dxa"/>
          </w:tcPr>
          <w:p w14:paraId="7FDC438F" w14:textId="1F850CBC" w:rsidR="00AE238B" w:rsidRPr="00E41E76" w:rsidRDefault="00AE238B" w:rsidP="00AE238B">
            <w:pPr>
              <w:snapToGrid w:val="0"/>
              <w:jc w:val="left"/>
              <w:outlineLvl w:val="0"/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</w:pP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12:</w:t>
            </w:r>
            <w:r w:rsidR="00A171D3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25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  <w:t>-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1</w:t>
            </w:r>
            <w:r w:rsidR="00A171D3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2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:</w:t>
            </w:r>
            <w:r w:rsidR="00A171D3"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30</w:t>
            </w:r>
          </w:p>
        </w:tc>
        <w:tc>
          <w:tcPr>
            <w:tcW w:w="7366" w:type="dxa"/>
          </w:tcPr>
          <w:p w14:paraId="4018C47A" w14:textId="24FE2C1C" w:rsidR="00AE238B" w:rsidRPr="00E41E76" w:rsidRDefault="00A171D3" w:rsidP="00AE238B">
            <w:pPr>
              <w:adjustRightInd w:val="0"/>
              <w:snapToGrid w:val="0"/>
              <w:jc w:val="left"/>
              <w:rPr>
                <w:rFonts w:ascii="Times New Roman" w:eastAsia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spacing w:val="-2"/>
                <w:kern w:val="0"/>
                <w:sz w:val="24"/>
                <w:szCs w:val="24"/>
              </w:rPr>
              <w:t>Group photo</w:t>
            </w:r>
          </w:p>
        </w:tc>
      </w:tr>
      <w:tr w:rsidR="00A171D3" w:rsidRPr="00C221C7" w14:paraId="26B28A57" w14:textId="77777777" w:rsidTr="004948AF">
        <w:trPr>
          <w:trHeight w:val="556"/>
        </w:trPr>
        <w:tc>
          <w:tcPr>
            <w:tcW w:w="1843" w:type="dxa"/>
          </w:tcPr>
          <w:p w14:paraId="11E53D44" w14:textId="68E8473A" w:rsidR="00A171D3" w:rsidRPr="00E41E76" w:rsidRDefault="00A171D3" w:rsidP="00A171D3">
            <w:pPr>
              <w:snapToGrid w:val="0"/>
              <w:jc w:val="left"/>
              <w:outlineLvl w:val="0"/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</w:pP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12:</w:t>
            </w:r>
            <w:r>
              <w:rPr>
                <w:rFonts w:ascii="Times New Roman" w:eastAsia="宋体" w:hint="eastAsia"/>
                <w:i/>
                <w:spacing w:val="-2"/>
                <w:kern w:val="0"/>
                <w:sz w:val="24"/>
                <w:szCs w:val="24"/>
              </w:rPr>
              <w:t>3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0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</w:rPr>
              <w:t>-</w:t>
            </w:r>
            <w:r w:rsidRPr="00E41E76">
              <w:rPr>
                <w:rFonts w:ascii="Times New Roman" w:eastAsia="宋体"/>
                <w:i/>
                <w:spacing w:val="-2"/>
                <w:kern w:val="0"/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7366" w:type="dxa"/>
          </w:tcPr>
          <w:p w14:paraId="226C101A" w14:textId="32015B15" w:rsidR="00A171D3" w:rsidRPr="00E41E76" w:rsidRDefault="00A171D3" w:rsidP="00A171D3">
            <w:pPr>
              <w:adjustRightInd w:val="0"/>
              <w:snapToGrid w:val="0"/>
              <w:jc w:val="left"/>
              <w:rPr>
                <w:rFonts w:ascii="Times New Roman"/>
                <w:spacing w:val="-2"/>
                <w:kern w:val="0"/>
                <w:sz w:val="24"/>
                <w:szCs w:val="24"/>
              </w:rPr>
            </w:pPr>
            <w:r w:rsidRPr="00E41E76">
              <w:rPr>
                <w:rFonts w:ascii="Times New Roman"/>
                <w:spacing w:val="-2"/>
                <w:kern w:val="0"/>
                <w:sz w:val="24"/>
                <w:szCs w:val="24"/>
              </w:rPr>
              <w:t>Lunch break</w:t>
            </w:r>
          </w:p>
        </w:tc>
      </w:tr>
    </w:tbl>
    <w:p w14:paraId="5FAC1D89" w14:textId="57641206" w:rsidR="000625F8" w:rsidRPr="00EE6FEC" w:rsidRDefault="000625F8" w:rsidP="008C7F57">
      <w:pPr>
        <w:widowControl/>
        <w:snapToGrid w:val="0"/>
        <w:spacing w:afterLines="50" w:after="156"/>
        <w:jc w:val="left"/>
        <w:rPr>
          <w:rFonts w:ascii="Times New Roman" w:eastAsia="方正黑体_GBK" w:hAnsi="Times New Roman" w:cs="Times New Roman"/>
          <w:sz w:val="40"/>
          <w:szCs w:val="40"/>
        </w:rPr>
      </w:pPr>
    </w:p>
    <w:sectPr w:rsidR="000625F8" w:rsidRPr="00EE6FEC">
      <w:headerReference w:type="default" r:id="rId8"/>
      <w:footerReference w:type="default" r:id="rId9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C498" w14:textId="77777777" w:rsidR="002E1251" w:rsidRPr="00730382" w:rsidRDefault="002E1251">
      <w:r w:rsidRPr="00730382">
        <w:separator/>
      </w:r>
    </w:p>
  </w:endnote>
  <w:endnote w:type="continuationSeparator" w:id="0">
    <w:p w14:paraId="0F4D2EB5" w14:textId="77777777" w:rsidR="002E1251" w:rsidRPr="00730382" w:rsidRDefault="002E1251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2F88B9-21A8-4CD6-8F9C-667A20A4D532}"/>
    <w:embedBold r:id="rId2" w:fontKey="{580D2273-1E1D-453B-81A0-4B2CFA2A381E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D2341436-D397-4772-88A4-542C20E6831B}"/>
    <w:embedBold r:id="rId4" w:fontKey="{21281BCF-7C99-464D-AACB-8970B43D8D4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7C04F4C-5B44-4C0C-98FC-492DBE1418B4}"/>
    <w:embedItalic r:id="rId6" w:fontKey="{D916C072-B115-4B7B-BE01-5D4543CDCABA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970656F4-A49D-475B-ACA8-A9D41AA62BF2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338A701-44A9-403E-ACE8-105342AD51CB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53606188-5551-49B1-BE02-68CFB85B44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A93C" w14:textId="77777777" w:rsidR="002E1251" w:rsidRPr="00730382" w:rsidRDefault="002E1251">
      <w:r w:rsidRPr="00730382">
        <w:separator/>
      </w:r>
    </w:p>
  </w:footnote>
  <w:footnote w:type="continuationSeparator" w:id="0">
    <w:p w14:paraId="79738C8C" w14:textId="77777777" w:rsidR="002E1251" w:rsidRPr="00730382" w:rsidRDefault="002E1251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0EA0223E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8F2DCD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3D0B5D57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AE238B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B83766">
      <w:rPr>
        <w:rFonts w:ascii="Times New Roman" w:eastAsia="阿里巴巴普惠体" w:hAnsi="Times New Roman" w:cs="Times New Roman" w:hint="eastAsia"/>
        <w:sz w:val="20"/>
        <w:szCs w:val="20"/>
      </w:rPr>
      <w:t>Doc.</w:t>
    </w:r>
    <w:r w:rsidR="002D739E">
      <w:rPr>
        <w:rFonts w:ascii="Times New Roman" w:eastAsia="阿里巴巴普惠体" w:hAnsi="Times New Roman" w:cs="Times New Roman" w:hint="eastAsia"/>
        <w:sz w:val="20"/>
        <w:szCs w:val="20"/>
      </w:rPr>
      <w:t>3</w:t>
    </w:r>
    <w:r w:rsidR="00B83766">
      <w:rPr>
        <w:rFonts w:ascii="Times New Roman" w:eastAsia="阿里巴巴普惠体" w:hAnsi="Times New Roman" w:cs="Times New Roman" w:hint="eastAsia"/>
        <w:sz w:val="20"/>
        <w:szCs w:val="20"/>
      </w:rPr>
      <w:t>.</w:t>
    </w:r>
    <w:r w:rsidR="004A7194">
      <w:rPr>
        <w:rFonts w:ascii="Times New Roman" w:eastAsia="阿里巴巴普惠体" w:hAnsi="Times New Roman" w:cs="Times New Roman" w:hint="eastAsia"/>
        <w:sz w:val="20"/>
        <w:szCs w:val="20"/>
      </w:rPr>
      <w:t>2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1C82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6E5E"/>
    <w:rsid w:val="00037015"/>
    <w:rsid w:val="000408E0"/>
    <w:rsid w:val="00040AE4"/>
    <w:rsid w:val="00040F6A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5F11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39E"/>
    <w:rsid w:val="002D744A"/>
    <w:rsid w:val="002D7CF4"/>
    <w:rsid w:val="002E0111"/>
    <w:rsid w:val="002E0671"/>
    <w:rsid w:val="002E125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77F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C754E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17C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67C6F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8AF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194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E7"/>
    <w:rsid w:val="004D7052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2C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65E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0E5C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0239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97E84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5F24"/>
    <w:rsid w:val="006C7294"/>
    <w:rsid w:val="006D019B"/>
    <w:rsid w:val="006D0287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6AE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70E"/>
    <w:rsid w:val="008508CB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0E34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7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4C80"/>
    <w:rsid w:val="008D4D4B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2DCD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2754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BCA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6696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1D3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2F51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0F0"/>
    <w:rsid w:val="00AA7BEB"/>
    <w:rsid w:val="00AB0B69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E0C29"/>
    <w:rsid w:val="00AE238B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05E8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3766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55F0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28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65A9"/>
    <w:rsid w:val="00C7753B"/>
    <w:rsid w:val="00C80468"/>
    <w:rsid w:val="00C80F3A"/>
    <w:rsid w:val="00C8144E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5E1F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6FA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60F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2639B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6C38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6CE5"/>
    <w:rsid w:val="00F57AC1"/>
    <w:rsid w:val="00F60BBA"/>
    <w:rsid w:val="00F61D9F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0821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167</Words>
  <Characters>906</Characters>
  <Application>Microsoft Office Word</Application>
  <DocSecurity>0</DocSecurity>
  <Lines>39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39</cp:revision>
  <cp:lastPrinted>2026-07-23T12:43:00Z</cp:lastPrinted>
  <dcterms:created xsi:type="dcterms:W3CDTF">2026-06-02T07:27:00Z</dcterms:created>
  <dcterms:modified xsi:type="dcterms:W3CDTF">2026-07-23T12:43:00Z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